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algun Gothic Semilight" w:cs="Nirmala UI"/>
        </w:rPr>
        <w:id w:val="1003780212"/>
        <w:docPartObj>
          <w:docPartGallery w:val="Cover Pages"/>
          <w:docPartUnique/>
        </w:docPartObj>
      </w:sdtPr>
      <w:sdtEndPr>
        <w:rPr>
          <w:b/>
          <w:bCs/>
        </w:rPr>
      </w:sdtEndPr>
      <w:sdtContent>
        <w:p w:rsidR="00C33F6E" w:rsidRPr="00122544" w:rsidRDefault="00080CD5">
          <w:pPr>
            <w:rPr>
              <w:rFonts w:eastAsia="Malgun Gothic Semilight" w:cs="Nirmala UI"/>
            </w:rPr>
          </w:pPr>
          <w:r w:rsidRPr="00122544">
            <w:rPr>
              <w:rFonts w:eastAsia="Malgun Gothic Semilight" w:cs="Nirmala UI"/>
              <w:noProof/>
              <w:lang w:eastAsia="da-DK"/>
            </w:rPr>
            <mc:AlternateContent>
              <mc:Choice Requires="wps">
                <w:drawing>
                  <wp:anchor distT="0" distB="0" distL="114300" distR="114300" simplePos="0" relativeHeight="251660288" behindDoc="0" locked="0" layoutInCell="1" allowOverlap="1" wp14:anchorId="087E5361" wp14:editId="71516549">
                    <wp:simplePos x="0" y="0"/>
                    <wp:positionH relativeFrom="column">
                      <wp:posOffset>-208915</wp:posOffset>
                    </wp:positionH>
                    <wp:positionV relativeFrom="paragraph">
                      <wp:posOffset>-561502</wp:posOffset>
                    </wp:positionV>
                    <wp:extent cx="3306725" cy="906780"/>
                    <wp:effectExtent l="0" t="0" r="0" b="508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5" cy="906780"/>
                            </a:xfrm>
                            <a:prstGeom prst="rect">
                              <a:avLst/>
                            </a:prstGeom>
                            <a:noFill/>
                            <a:ln>
                              <a:noFill/>
                            </a:ln>
                            <a:extLst/>
                          </wps:spPr>
                          <wps:txbx>
                            <w:txbxContent>
                              <w:p w:rsidR="005B2A13" w:rsidRPr="00122544" w:rsidRDefault="005B2A13" w:rsidP="005E02B9">
                                <w:pPr>
                                  <w:spacing w:after="0"/>
                                  <w:rPr>
                                    <w:rFonts w:eastAsia="Malgun Gothic Semilight" w:cs="Nirmala UI"/>
                                    <w:b/>
                                    <w:szCs w:val="24"/>
                                  </w:rPr>
                                </w:pPr>
                                <w:r w:rsidRPr="00122544">
                                  <w:rPr>
                                    <w:rFonts w:eastAsia="Malgun Gothic Semilight" w:cs="Nirmala UI"/>
                                    <w:b/>
                                    <w:szCs w:val="24"/>
                                  </w:rPr>
                                  <w:t>IKA Skabelon</w:t>
                                </w:r>
                              </w:p>
                              <w:p w:rsidR="005B2A13" w:rsidRPr="00122544" w:rsidRDefault="005B2A13" w:rsidP="005E02B9">
                                <w:pPr>
                                  <w:spacing w:after="0"/>
                                  <w:rPr>
                                    <w:rFonts w:eastAsia="Malgun Gothic Semilight" w:cs="Nirmala UI"/>
                                    <w:szCs w:val="24"/>
                                  </w:rPr>
                                </w:pPr>
                                <w:r w:rsidRPr="00122544">
                                  <w:rPr>
                                    <w:rFonts w:eastAsia="Malgun Gothic Semilight" w:cs="Nirmala UI"/>
                                    <w:szCs w:val="24"/>
                                  </w:rPr>
                                  <w:t>Udbudsbetingelser og rammeaftale - Varer</w:t>
                                </w:r>
                              </w:p>
                              <w:p w:rsidR="005B2A13" w:rsidRPr="005E02B9" w:rsidRDefault="005B2A13" w:rsidP="0095757D">
                                <w:pPr>
                                  <w:spacing w:after="0"/>
                                  <w:rPr>
                                    <w:rFonts w:ascii="Arial" w:hAnsi="Arial" w:cs="Arial"/>
                                    <w:sz w:val="16"/>
                                  </w:rPr>
                                </w:pPr>
                                <w:r w:rsidRPr="00122544">
                                  <w:rPr>
                                    <w:rFonts w:eastAsia="Malgun Gothic Semilight" w:cs="Nirmala UI"/>
                                    <w:szCs w:val="24"/>
                                  </w:rPr>
                                  <w:t>Revideret den [</w:t>
                                </w:r>
                                <w:r w:rsidRPr="00654EF2">
                                  <w:rPr>
                                    <w:rFonts w:eastAsia="Malgun Gothic Semilight" w:cs="Nirmala UI"/>
                                    <w:szCs w:val="24"/>
                                    <w:highlight w:val="yellow"/>
                                  </w:rPr>
                                  <w:t>mm.åååå</w:t>
                                </w:r>
                                <w:r w:rsidRPr="00122544">
                                  <w:rPr>
                                    <w:rFonts w:eastAsia="Malgun Gothic Semilight" w:cs="Nirmala UI"/>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7E5361" id="_x0000_t202" coordsize="21600,21600" o:spt="202" path="m,l,21600r21600,l21600,xe">
                    <v:stroke joinstyle="miter"/>
                    <v:path gradientshapeok="t" o:connecttype="rect"/>
                  </v:shapetype>
                  <v:shape id="Tekstfelt 2" o:spid="_x0000_s1026" type="#_x0000_t202" style="position:absolute;margin-left:-16.45pt;margin-top:-44.2pt;width:260.3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" filled="f" stroked="f">
                    <v:textbox style="mso-fit-shape-to-text:t">
                      <w:txbxContent>
                        <w:p w:rsidR="005B2A13" w:rsidRPr="00122544" w:rsidRDefault="005B2A13" w:rsidP="005E02B9">
                          <w:pPr>
                            <w:spacing w:after="0"/>
                            <w:rPr>
                              <w:rFonts w:eastAsia="Malgun Gothic Semilight" w:cs="Nirmala UI"/>
                              <w:b/>
                              <w:szCs w:val="24"/>
                            </w:rPr>
                          </w:pPr>
                          <w:r w:rsidRPr="00122544">
                            <w:rPr>
                              <w:rFonts w:eastAsia="Malgun Gothic Semilight" w:cs="Nirmala UI"/>
                              <w:b/>
                              <w:szCs w:val="24"/>
                            </w:rPr>
                            <w:t>IKA Skabelon</w:t>
                          </w:r>
                        </w:p>
                        <w:p w:rsidR="005B2A13" w:rsidRPr="00122544" w:rsidRDefault="005B2A13" w:rsidP="005E02B9">
                          <w:pPr>
                            <w:spacing w:after="0"/>
                            <w:rPr>
                              <w:rFonts w:eastAsia="Malgun Gothic Semilight" w:cs="Nirmala UI"/>
                              <w:szCs w:val="24"/>
                            </w:rPr>
                          </w:pPr>
                          <w:r w:rsidRPr="00122544">
                            <w:rPr>
                              <w:rFonts w:eastAsia="Malgun Gothic Semilight" w:cs="Nirmala UI"/>
                              <w:szCs w:val="24"/>
                            </w:rPr>
                            <w:t>Udbudsbetingelser og rammeaftale - Varer</w:t>
                          </w:r>
                        </w:p>
                        <w:p w:rsidR="005B2A13" w:rsidRPr="005E02B9" w:rsidRDefault="005B2A13" w:rsidP="0095757D">
                          <w:pPr>
                            <w:spacing w:after="0"/>
                            <w:rPr>
                              <w:rFonts w:ascii="Arial" w:hAnsi="Arial" w:cs="Arial"/>
                              <w:sz w:val="16"/>
                            </w:rPr>
                          </w:pPr>
                          <w:r w:rsidRPr="00122544">
                            <w:rPr>
                              <w:rFonts w:eastAsia="Malgun Gothic Semilight" w:cs="Nirmala UI"/>
                              <w:szCs w:val="24"/>
                            </w:rPr>
                            <w:t>Revideret den [</w:t>
                          </w:r>
                          <w:r w:rsidRPr="00654EF2">
                            <w:rPr>
                              <w:rFonts w:eastAsia="Malgun Gothic Semilight" w:cs="Nirmala UI"/>
                              <w:szCs w:val="24"/>
                              <w:highlight w:val="yellow"/>
                            </w:rPr>
                            <w:t>mm.åååå</w:t>
                          </w:r>
                          <w:r w:rsidRPr="00122544">
                            <w:rPr>
                              <w:rFonts w:eastAsia="Malgun Gothic Semilight" w:cs="Nirmala UI"/>
                              <w:szCs w:val="24"/>
                            </w:rPr>
                            <w:t>]</w:t>
                          </w:r>
                        </w:p>
                      </w:txbxContent>
                    </v:textbox>
                  </v:shape>
                </w:pict>
              </mc:Fallback>
            </mc:AlternateContent>
          </w:r>
        </w:p>
        <w:p w:rsidR="00C33F6E" w:rsidRPr="00122544" w:rsidRDefault="00C33F6E">
          <w:pPr>
            <w:rPr>
              <w:rFonts w:eastAsia="Malgun Gothic Semilight" w:cs="Nirmala UI"/>
            </w:rPr>
          </w:pPr>
        </w:p>
        <w:p w:rsidR="00C33F6E" w:rsidRDefault="00C33F6E">
          <w:pPr>
            <w:rPr>
              <w:rFonts w:eastAsia="Malgun Gothic Semilight" w:cs="Nirmala UI"/>
            </w:rPr>
          </w:pPr>
        </w:p>
        <w:p w:rsidR="00877943" w:rsidRPr="00122544" w:rsidRDefault="00877943">
          <w:pPr>
            <w:rPr>
              <w:rFonts w:eastAsia="Malgun Gothic Semilight" w:cs="Nirmala UI"/>
            </w:rPr>
          </w:pPr>
        </w:p>
        <w:p w:rsidR="007D1462" w:rsidRPr="00122544" w:rsidRDefault="007D1462" w:rsidP="0095757D">
          <w:pPr>
            <w:jc w:val="center"/>
            <w:rPr>
              <w:rFonts w:eastAsia="Malgun Gothic Semilight" w:cs="Nirmala UI"/>
              <w:b/>
              <w:bCs/>
              <w:sz w:val="96"/>
              <w:szCs w:val="56"/>
            </w:rPr>
          </w:pPr>
          <w:r w:rsidRPr="00122544">
            <w:rPr>
              <w:rFonts w:eastAsia="Malgun Gothic Semilight" w:cs="Nirmala UI"/>
              <w:b/>
              <w:bCs/>
              <w:sz w:val="96"/>
              <w:szCs w:val="56"/>
            </w:rPr>
            <w:t>EU-UDBUD</w:t>
          </w:r>
        </w:p>
        <w:p w:rsidR="007D1462" w:rsidRPr="00122544" w:rsidRDefault="007D1462" w:rsidP="0095757D">
          <w:pPr>
            <w:jc w:val="center"/>
            <w:rPr>
              <w:rFonts w:eastAsia="Malgun Gothic Semilight" w:cs="Nirmala UI"/>
              <w:sz w:val="28"/>
            </w:rPr>
          </w:pPr>
        </w:p>
        <w:p w:rsidR="007D1462" w:rsidRPr="00122544" w:rsidRDefault="007D1462" w:rsidP="0095757D">
          <w:pPr>
            <w:jc w:val="center"/>
            <w:rPr>
              <w:rFonts w:eastAsia="Malgun Gothic Semilight" w:cs="Nirmala UI"/>
              <w:b/>
              <w:bCs/>
              <w:sz w:val="52"/>
              <w:szCs w:val="44"/>
            </w:rPr>
          </w:pPr>
          <w:r w:rsidRPr="00122544">
            <w:rPr>
              <w:rFonts w:eastAsia="Malgun Gothic Semilight" w:cs="Nirmala UI"/>
              <w:b/>
              <w:bCs/>
              <w:sz w:val="52"/>
              <w:szCs w:val="44"/>
            </w:rPr>
            <w:t>Varer</w:t>
          </w:r>
        </w:p>
        <w:p w:rsidR="007D1462" w:rsidRPr="00122544" w:rsidRDefault="007D1462" w:rsidP="0095757D">
          <w:pPr>
            <w:jc w:val="center"/>
            <w:rPr>
              <w:rFonts w:eastAsia="Malgun Gothic Semilight" w:cs="Nirmala UI"/>
              <w:b/>
              <w:bCs/>
              <w:sz w:val="52"/>
              <w:szCs w:val="44"/>
            </w:rPr>
          </w:pPr>
          <w:r w:rsidRPr="00122544">
            <w:rPr>
              <w:rFonts w:eastAsia="Malgun Gothic Semilight" w:cs="Nirmala UI"/>
              <w:b/>
              <w:bCs/>
              <w:sz w:val="52"/>
              <w:szCs w:val="44"/>
            </w:rPr>
            <w:t>Offentligt udbud</w:t>
          </w:r>
        </w:p>
        <w:p w:rsidR="007D1462" w:rsidRPr="00122544" w:rsidRDefault="007D1462" w:rsidP="0095757D">
          <w:pPr>
            <w:jc w:val="center"/>
            <w:rPr>
              <w:rFonts w:eastAsia="Malgun Gothic Semilight" w:cs="Nirmala UI"/>
              <w:sz w:val="52"/>
              <w:szCs w:val="44"/>
            </w:rPr>
          </w:pPr>
        </w:p>
        <w:p w:rsidR="007D1462" w:rsidRPr="00122544" w:rsidRDefault="007D1462" w:rsidP="0095757D">
          <w:pPr>
            <w:jc w:val="center"/>
            <w:rPr>
              <w:rFonts w:eastAsia="Malgun Gothic Semilight" w:cs="Nirmala UI"/>
              <w:sz w:val="52"/>
              <w:szCs w:val="44"/>
            </w:rPr>
          </w:pPr>
          <w:r w:rsidRPr="00122544">
            <w:rPr>
              <w:rFonts w:eastAsia="Malgun Gothic Semilight" w:cs="Nirmala UI"/>
              <w:sz w:val="52"/>
              <w:szCs w:val="44"/>
            </w:rPr>
            <w:t>På indkøb og levering af</w:t>
          </w:r>
        </w:p>
        <w:p w:rsidR="007D1462" w:rsidRPr="00122544" w:rsidRDefault="007D1462" w:rsidP="0095757D">
          <w:pPr>
            <w:jc w:val="center"/>
            <w:rPr>
              <w:rFonts w:eastAsia="Malgun Gothic Semilight" w:cs="Nirmala UI"/>
              <w:color w:val="FF0000"/>
              <w:sz w:val="52"/>
              <w:szCs w:val="44"/>
            </w:rPr>
          </w:pPr>
          <w:r w:rsidRPr="00122544">
            <w:rPr>
              <w:rFonts w:eastAsia="Malgun Gothic Semilight" w:cs="Nirmala UI"/>
              <w:color w:val="FF0000"/>
              <w:sz w:val="52"/>
              <w:szCs w:val="44"/>
            </w:rPr>
            <w:t>[udbuddets navn]</w:t>
          </w:r>
        </w:p>
        <w:p w:rsidR="007D1462" w:rsidRPr="00122544" w:rsidRDefault="007D1462" w:rsidP="0095757D">
          <w:pPr>
            <w:jc w:val="center"/>
            <w:rPr>
              <w:rFonts w:eastAsia="Malgun Gothic Semilight" w:cs="Nirmala UI"/>
              <w:color w:val="FF0000"/>
              <w:sz w:val="52"/>
              <w:szCs w:val="44"/>
            </w:rPr>
          </w:pPr>
          <w:r w:rsidRPr="00122544">
            <w:rPr>
              <w:rFonts w:eastAsia="Malgun Gothic Semilight" w:cs="Nirmala UI"/>
              <w:sz w:val="52"/>
              <w:szCs w:val="44"/>
            </w:rPr>
            <w:t xml:space="preserve">til </w:t>
          </w:r>
          <w:r w:rsidRPr="00122544">
            <w:rPr>
              <w:rFonts w:eastAsia="Malgun Gothic Semilight" w:cs="Nirmala UI"/>
              <w:color w:val="FF0000"/>
              <w:sz w:val="52"/>
              <w:szCs w:val="44"/>
            </w:rPr>
            <w:t>[ordregiver]</w:t>
          </w:r>
        </w:p>
        <w:p w:rsidR="007D1462" w:rsidRDefault="007D1462" w:rsidP="007D1462">
          <w:pPr>
            <w:jc w:val="center"/>
            <w:rPr>
              <w:rFonts w:eastAsia="Malgun Gothic Semilight" w:cs="Nirmala UI"/>
              <w:color w:val="FF0000"/>
              <w:sz w:val="40"/>
              <w:szCs w:val="40"/>
            </w:rPr>
          </w:pPr>
        </w:p>
        <w:p w:rsidR="00877943" w:rsidRDefault="00877943" w:rsidP="007D1462">
          <w:pPr>
            <w:jc w:val="center"/>
            <w:rPr>
              <w:rFonts w:eastAsia="Malgun Gothic Semilight" w:cs="Nirmala UI"/>
              <w:color w:val="FF0000"/>
              <w:sz w:val="40"/>
              <w:szCs w:val="40"/>
            </w:rPr>
          </w:pPr>
        </w:p>
        <w:p w:rsidR="00877943" w:rsidRPr="00122544" w:rsidRDefault="00877943" w:rsidP="007D1462">
          <w:pPr>
            <w:jc w:val="center"/>
            <w:rPr>
              <w:rFonts w:eastAsia="Malgun Gothic Semilight" w:cs="Nirmala UI"/>
              <w:color w:val="FF0000"/>
              <w:sz w:val="40"/>
              <w:szCs w:val="40"/>
            </w:rPr>
          </w:pPr>
        </w:p>
        <w:p w:rsidR="00CB5B76" w:rsidRDefault="00CB5B76" w:rsidP="00877943">
          <w:pPr>
            <w:rPr>
              <w:rFonts w:eastAsia="Malgun Gothic Semilight" w:cs="Nirmala UI"/>
              <w:b/>
              <w:color w:val="FF0000"/>
            </w:rPr>
          </w:pPr>
        </w:p>
        <w:p w:rsidR="00877943" w:rsidRDefault="007D1462" w:rsidP="00122544">
          <w:pPr>
            <w:jc w:val="right"/>
            <w:rPr>
              <w:rFonts w:eastAsia="Malgun Gothic Semilight" w:cs="Nirmala UI"/>
              <w:b/>
            </w:rPr>
          </w:pPr>
          <w:r w:rsidRPr="00122544">
            <w:rPr>
              <w:rFonts w:eastAsia="Malgun Gothic Semilight" w:cs="Nirmala UI"/>
              <w:b/>
              <w:color w:val="FF0000"/>
            </w:rPr>
            <w:t>[Ordregiver]</w:t>
          </w:r>
          <w:r w:rsidR="00CB5B76">
            <w:rPr>
              <w:rFonts w:eastAsia="Malgun Gothic Semilight" w:cs="Nirmala UI"/>
              <w:b/>
              <w:color w:val="FF0000"/>
            </w:rPr>
            <w:t xml:space="preserve"> </w:t>
          </w:r>
          <w:r w:rsidR="00CB5B76" w:rsidRPr="00560DDF">
            <w:rPr>
              <w:rFonts w:eastAsia="Malgun Gothic Semilight" w:cs="Nirmala UI"/>
            </w:rPr>
            <w:t>|</w:t>
          </w:r>
          <w:r w:rsidR="00CB5B76" w:rsidRPr="00CB5B76">
            <w:rPr>
              <w:rFonts w:eastAsia="Malgun Gothic Semilight" w:cs="Nirmala UI"/>
              <w:b/>
              <w:color w:val="FF0000"/>
            </w:rPr>
            <w:t xml:space="preserve"> </w:t>
          </w:r>
          <w:r w:rsidRPr="00122544">
            <w:rPr>
              <w:rFonts w:eastAsia="Malgun Gothic Semilight" w:cs="Nirmala UI"/>
              <w:b/>
              <w:color w:val="FF0000"/>
            </w:rPr>
            <w:t>[mm.åååå]</w:t>
          </w:r>
        </w:p>
        <w:p w:rsidR="00C33F6E" w:rsidRPr="00122544" w:rsidRDefault="005B2A13" w:rsidP="007D1462">
          <w:pPr>
            <w:rPr>
              <w:rFonts w:eastAsia="Malgun Gothic Semilight" w:cs="Nirmala UI"/>
              <w:b/>
            </w:rPr>
          </w:pPr>
        </w:p>
      </w:sdtContent>
    </w:sdt>
    <w:p w:rsidR="00442E4A" w:rsidRDefault="00442E4A">
      <w:pPr>
        <w:rPr>
          <w:rFonts w:eastAsia="Malgun Gothic Semilight" w:cs="Nirmala UI"/>
          <w:b/>
          <w:i/>
          <w:color w:val="00B050"/>
        </w:rPr>
      </w:pPr>
    </w:p>
    <w:p w:rsidR="00FC1BF2" w:rsidRPr="00FC1BF2" w:rsidRDefault="00FC1BF2" w:rsidP="00FC1BF2">
      <w:pPr>
        <w:rPr>
          <w:b/>
          <w:sz w:val="28"/>
        </w:rPr>
      </w:pPr>
      <w:r w:rsidRPr="00FC1BF2">
        <w:rPr>
          <w:b/>
          <w:sz w:val="28"/>
        </w:rPr>
        <w:t>Indholdsfortegnelse</w:t>
      </w:r>
    </w:p>
    <w:p w:rsidR="005B2A13" w:rsidRDefault="0087631D">
      <w:pPr>
        <w:pStyle w:val="Indholdsfortegnelse1"/>
        <w:tabs>
          <w:tab w:val="right" w:leader="dot" w:pos="9628"/>
        </w:tabs>
        <w:rPr>
          <w:rFonts w:asciiTheme="minorHAnsi" w:eastAsiaTheme="minorEastAsia" w:hAnsiTheme="minorHAnsi"/>
          <w:b w:val="0"/>
          <w:bCs w:val="0"/>
          <w:noProof/>
          <w:sz w:val="22"/>
          <w:szCs w:val="22"/>
          <w:lang w:eastAsia="da-DK"/>
        </w:rPr>
      </w:pPr>
      <w:r>
        <w:fldChar w:fldCharType="begin"/>
      </w:r>
      <w:r>
        <w:instrText xml:space="preserve"> TOC \o "1-7" \h \z \u </w:instrText>
      </w:r>
      <w:r>
        <w:fldChar w:fldCharType="separate"/>
      </w:r>
      <w:hyperlink w:anchor="_Toc529954886" w:history="1">
        <w:r w:rsidR="005B2A13" w:rsidRPr="00EC2868">
          <w:rPr>
            <w:rStyle w:val="Hyperlink"/>
            <w:rFonts w:eastAsia="Malgun Gothic Semilight" w:cs="Nirmala UI"/>
            <w:noProof/>
          </w:rPr>
          <w:t>1. Indledning</w:t>
        </w:r>
        <w:r w:rsidR="005B2A13">
          <w:rPr>
            <w:noProof/>
            <w:webHidden/>
          </w:rPr>
          <w:tab/>
        </w:r>
        <w:r w:rsidR="005B2A13">
          <w:rPr>
            <w:noProof/>
            <w:webHidden/>
          </w:rPr>
          <w:fldChar w:fldCharType="begin"/>
        </w:r>
        <w:r w:rsidR="005B2A13">
          <w:rPr>
            <w:noProof/>
            <w:webHidden/>
          </w:rPr>
          <w:instrText xml:space="preserve"> PAGEREF _Toc529954886 \h </w:instrText>
        </w:r>
        <w:r w:rsidR="005B2A13">
          <w:rPr>
            <w:noProof/>
            <w:webHidden/>
          </w:rPr>
        </w:r>
        <w:r w:rsidR="005B2A13">
          <w:rPr>
            <w:noProof/>
            <w:webHidden/>
          </w:rPr>
          <w:fldChar w:fldCharType="separate"/>
        </w:r>
        <w:r w:rsidR="005B2A13">
          <w:rPr>
            <w:noProof/>
            <w:webHidden/>
          </w:rPr>
          <w:t>5</w:t>
        </w:r>
        <w:r w:rsidR="005B2A13">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887" w:history="1">
        <w:r w:rsidRPr="00EC2868">
          <w:rPr>
            <w:rStyle w:val="Hyperlink"/>
            <w:rFonts w:eastAsia="Malgun Gothic Semilight" w:cs="Nirmala UI"/>
            <w:noProof/>
          </w:rPr>
          <w:t>2. Ordregiver</w:t>
        </w:r>
        <w:r>
          <w:rPr>
            <w:noProof/>
            <w:webHidden/>
          </w:rPr>
          <w:tab/>
        </w:r>
        <w:r>
          <w:rPr>
            <w:noProof/>
            <w:webHidden/>
          </w:rPr>
          <w:fldChar w:fldCharType="begin"/>
        </w:r>
        <w:r>
          <w:rPr>
            <w:noProof/>
            <w:webHidden/>
          </w:rPr>
          <w:instrText xml:space="preserve"> PAGEREF _Toc529954887 \h </w:instrText>
        </w:r>
        <w:r>
          <w:rPr>
            <w:noProof/>
            <w:webHidden/>
          </w:rPr>
        </w:r>
        <w:r>
          <w:rPr>
            <w:noProof/>
            <w:webHidden/>
          </w:rPr>
          <w:fldChar w:fldCharType="separate"/>
        </w:r>
        <w:r>
          <w:rPr>
            <w:noProof/>
            <w:webHidden/>
          </w:rPr>
          <w:t>5</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888" w:history="1">
        <w:r w:rsidRPr="00EC2868">
          <w:rPr>
            <w:rStyle w:val="Hyperlink"/>
            <w:rFonts w:eastAsia="Malgun Gothic Semilight" w:cs="Nirmala UI"/>
            <w:noProof/>
          </w:rPr>
          <w:t>3. Udbuddets omfang</w:t>
        </w:r>
        <w:r>
          <w:rPr>
            <w:noProof/>
            <w:webHidden/>
          </w:rPr>
          <w:tab/>
        </w:r>
        <w:r>
          <w:rPr>
            <w:noProof/>
            <w:webHidden/>
          </w:rPr>
          <w:fldChar w:fldCharType="begin"/>
        </w:r>
        <w:r>
          <w:rPr>
            <w:noProof/>
            <w:webHidden/>
          </w:rPr>
          <w:instrText xml:space="preserve"> PAGEREF _Toc529954888 \h </w:instrText>
        </w:r>
        <w:r>
          <w:rPr>
            <w:noProof/>
            <w:webHidden/>
          </w:rPr>
        </w:r>
        <w:r>
          <w:rPr>
            <w:noProof/>
            <w:webHidden/>
          </w:rPr>
          <w:fldChar w:fldCharType="separate"/>
        </w:r>
        <w:r>
          <w:rPr>
            <w:noProof/>
            <w:webHidden/>
          </w:rPr>
          <w:t>6</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89" w:history="1">
        <w:r w:rsidRPr="00EC2868">
          <w:rPr>
            <w:rStyle w:val="Hyperlink"/>
            <w:rFonts w:eastAsia="Malgun Gothic Semilight" w:cs="Nirmala UI"/>
            <w:noProof/>
          </w:rPr>
          <w:t>3.1 Produkter</w:t>
        </w:r>
        <w:r>
          <w:rPr>
            <w:noProof/>
            <w:webHidden/>
          </w:rPr>
          <w:tab/>
        </w:r>
        <w:r>
          <w:rPr>
            <w:noProof/>
            <w:webHidden/>
          </w:rPr>
          <w:fldChar w:fldCharType="begin"/>
        </w:r>
        <w:r>
          <w:rPr>
            <w:noProof/>
            <w:webHidden/>
          </w:rPr>
          <w:instrText xml:space="preserve"> PAGEREF _Toc529954889 \h </w:instrText>
        </w:r>
        <w:r>
          <w:rPr>
            <w:noProof/>
            <w:webHidden/>
          </w:rPr>
        </w:r>
        <w:r>
          <w:rPr>
            <w:noProof/>
            <w:webHidden/>
          </w:rPr>
          <w:fldChar w:fldCharType="separate"/>
        </w:r>
        <w:r>
          <w:rPr>
            <w:noProof/>
            <w:webHidden/>
          </w:rPr>
          <w:t>6</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0" w:history="1">
        <w:r w:rsidRPr="00EC2868">
          <w:rPr>
            <w:rStyle w:val="Hyperlink"/>
            <w:rFonts w:eastAsia="Malgun Gothic Semilight" w:cs="Nirmala UI"/>
            <w:noProof/>
          </w:rPr>
          <w:t>3.2 Omfattede enheder og institutioner</w:t>
        </w:r>
        <w:r>
          <w:rPr>
            <w:noProof/>
            <w:webHidden/>
          </w:rPr>
          <w:tab/>
        </w:r>
        <w:r>
          <w:rPr>
            <w:noProof/>
            <w:webHidden/>
          </w:rPr>
          <w:fldChar w:fldCharType="begin"/>
        </w:r>
        <w:r>
          <w:rPr>
            <w:noProof/>
            <w:webHidden/>
          </w:rPr>
          <w:instrText xml:space="preserve"> PAGEREF _Toc529954890 \h </w:instrText>
        </w:r>
        <w:r>
          <w:rPr>
            <w:noProof/>
            <w:webHidden/>
          </w:rPr>
        </w:r>
        <w:r>
          <w:rPr>
            <w:noProof/>
            <w:webHidden/>
          </w:rPr>
          <w:fldChar w:fldCharType="separate"/>
        </w:r>
        <w:r>
          <w:rPr>
            <w:noProof/>
            <w:webHidden/>
          </w:rPr>
          <w:t>6</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1" w:history="1">
        <w:r w:rsidRPr="00EC2868">
          <w:rPr>
            <w:rStyle w:val="Hyperlink"/>
            <w:rFonts w:eastAsia="Malgun Gothic Semilight" w:cs="Nirmala UI"/>
            <w:noProof/>
          </w:rPr>
          <w:t>3.3 Ordregivers pligt til at anvende den udbudte rammeaftale</w:t>
        </w:r>
        <w:r>
          <w:rPr>
            <w:noProof/>
            <w:webHidden/>
          </w:rPr>
          <w:tab/>
        </w:r>
        <w:r>
          <w:rPr>
            <w:noProof/>
            <w:webHidden/>
          </w:rPr>
          <w:fldChar w:fldCharType="begin"/>
        </w:r>
        <w:r>
          <w:rPr>
            <w:noProof/>
            <w:webHidden/>
          </w:rPr>
          <w:instrText xml:space="preserve"> PAGEREF _Toc529954891 \h </w:instrText>
        </w:r>
        <w:r>
          <w:rPr>
            <w:noProof/>
            <w:webHidden/>
          </w:rPr>
        </w:r>
        <w:r>
          <w:rPr>
            <w:noProof/>
            <w:webHidden/>
          </w:rPr>
          <w:fldChar w:fldCharType="separate"/>
        </w:r>
        <w:r>
          <w:rPr>
            <w:noProof/>
            <w:webHidden/>
          </w:rPr>
          <w:t>6</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2" w:history="1">
        <w:r w:rsidRPr="00EC2868">
          <w:rPr>
            <w:rStyle w:val="Hyperlink"/>
            <w:rFonts w:eastAsia="Malgun Gothic Semilight" w:cs="Nirmala UI"/>
            <w:noProof/>
          </w:rPr>
          <w:t>3.4 Delaftaler</w:t>
        </w:r>
        <w:r>
          <w:rPr>
            <w:noProof/>
            <w:webHidden/>
          </w:rPr>
          <w:tab/>
        </w:r>
        <w:r>
          <w:rPr>
            <w:noProof/>
            <w:webHidden/>
          </w:rPr>
          <w:fldChar w:fldCharType="begin"/>
        </w:r>
        <w:r>
          <w:rPr>
            <w:noProof/>
            <w:webHidden/>
          </w:rPr>
          <w:instrText xml:space="preserve"> PAGEREF _Toc529954892 \h </w:instrText>
        </w:r>
        <w:r>
          <w:rPr>
            <w:noProof/>
            <w:webHidden/>
          </w:rPr>
        </w:r>
        <w:r>
          <w:rPr>
            <w:noProof/>
            <w:webHidden/>
          </w:rPr>
          <w:fldChar w:fldCharType="separate"/>
        </w:r>
        <w:r>
          <w:rPr>
            <w:noProof/>
            <w:webHidden/>
          </w:rPr>
          <w:t>6</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3" w:history="1">
        <w:r w:rsidRPr="00EC2868">
          <w:rPr>
            <w:rStyle w:val="Hyperlink"/>
            <w:rFonts w:eastAsia="Malgun Gothic Semilight" w:cs="Nirmala UI"/>
            <w:noProof/>
          </w:rPr>
          <w:t>3.5 Aftalens løbetid</w:t>
        </w:r>
        <w:r>
          <w:rPr>
            <w:noProof/>
            <w:webHidden/>
          </w:rPr>
          <w:tab/>
        </w:r>
        <w:r>
          <w:rPr>
            <w:noProof/>
            <w:webHidden/>
          </w:rPr>
          <w:fldChar w:fldCharType="begin"/>
        </w:r>
        <w:r>
          <w:rPr>
            <w:noProof/>
            <w:webHidden/>
          </w:rPr>
          <w:instrText xml:space="preserve"> PAGEREF _Toc529954893 \h </w:instrText>
        </w:r>
        <w:r>
          <w:rPr>
            <w:noProof/>
            <w:webHidden/>
          </w:rPr>
        </w:r>
        <w:r>
          <w:rPr>
            <w:noProof/>
            <w:webHidden/>
          </w:rPr>
          <w:fldChar w:fldCharType="separate"/>
        </w:r>
        <w:r>
          <w:rPr>
            <w:noProof/>
            <w:webHidden/>
          </w:rPr>
          <w:t>7</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4" w:history="1">
        <w:r w:rsidRPr="00EC2868">
          <w:rPr>
            <w:rStyle w:val="Hyperlink"/>
            <w:rFonts w:eastAsia="Malgun Gothic Semilight" w:cs="Nirmala UI"/>
            <w:noProof/>
          </w:rPr>
          <w:t>3.6 Tildeling af ordrer på rammeaftaler med flere leverandører</w:t>
        </w:r>
        <w:r>
          <w:rPr>
            <w:noProof/>
            <w:webHidden/>
          </w:rPr>
          <w:tab/>
        </w:r>
        <w:r>
          <w:rPr>
            <w:noProof/>
            <w:webHidden/>
          </w:rPr>
          <w:fldChar w:fldCharType="begin"/>
        </w:r>
        <w:r>
          <w:rPr>
            <w:noProof/>
            <w:webHidden/>
          </w:rPr>
          <w:instrText xml:space="preserve"> PAGEREF _Toc529954894 \h </w:instrText>
        </w:r>
        <w:r>
          <w:rPr>
            <w:noProof/>
            <w:webHidden/>
          </w:rPr>
        </w:r>
        <w:r>
          <w:rPr>
            <w:noProof/>
            <w:webHidden/>
          </w:rPr>
          <w:fldChar w:fldCharType="separate"/>
        </w:r>
        <w:r>
          <w:rPr>
            <w:noProof/>
            <w:webHidden/>
          </w:rPr>
          <w:t>7</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895" w:history="1">
        <w:r w:rsidRPr="00EC2868">
          <w:rPr>
            <w:rStyle w:val="Hyperlink"/>
            <w:rFonts w:eastAsia="Malgun Gothic Semilight" w:cs="Nirmala UI"/>
            <w:noProof/>
          </w:rPr>
          <w:t>4. Tidsplan</w:t>
        </w:r>
        <w:r>
          <w:rPr>
            <w:noProof/>
            <w:webHidden/>
          </w:rPr>
          <w:tab/>
        </w:r>
        <w:r>
          <w:rPr>
            <w:noProof/>
            <w:webHidden/>
          </w:rPr>
          <w:fldChar w:fldCharType="begin"/>
        </w:r>
        <w:r>
          <w:rPr>
            <w:noProof/>
            <w:webHidden/>
          </w:rPr>
          <w:instrText xml:space="preserve"> PAGEREF _Toc529954895 \h </w:instrText>
        </w:r>
        <w:r>
          <w:rPr>
            <w:noProof/>
            <w:webHidden/>
          </w:rPr>
        </w:r>
        <w:r>
          <w:rPr>
            <w:noProof/>
            <w:webHidden/>
          </w:rPr>
          <w:fldChar w:fldCharType="separate"/>
        </w:r>
        <w:r>
          <w:rPr>
            <w:noProof/>
            <w:webHidden/>
          </w:rPr>
          <w:t>8</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896" w:history="1">
        <w:r w:rsidRPr="00EC2868">
          <w:rPr>
            <w:rStyle w:val="Hyperlink"/>
            <w:rFonts w:eastAsia="Malgun Gothic Semilight" w:cs="Nirmala UI"/>
            <w:noProof/>
          </w:rPr>
          <w:t>5. Spørgsmål</w:t>
        </w:r>
        <w:r>
          <w:rPr>
            <w:noProof/>
            <w:webHidden/>
          </w:rPr>
          <w:tab/>
        </w:r>
        <w:r>
          <w:rPr>
            <w:noProof/>
            <w:webHidden/>
          </w:rPr>
          <w:fldChar w:fldCharType="begin"/>
        </w:r>
        <w:r>
          <w:rPr>
            <w:noProof/>
            <w:webHidden/>
          </w:rPr>
          <w:instrText xml:space="preserve"> PAGEREF _Toc529954896 \h </w:instrText>
        </w:r>
        <w:r>
          <w:rPr>
            <w:noProof/>
            <w:webHidden/>
          </w:rPr>
        </w:r>
        <w:r>
          <w:rPr>
            <w:noProof/>
            <w:webHidden/>
          </w:rPr>
          <w:fldChar w:fldCharType="separate"/>
        </w:r>
        <w:r>
          <w:rPr>
            <w:noProof/>
            <w:webHidden/>
          </w:rPr>
          <w:t>8</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7" w:history="1">
        <w:r w:rsidRPr="00EC2868">
          <w:rPr>
            <w:rStyle w:val="Hyperlink"/>
            <w:rFonts w:eastAsia="Malgun Gothic Semilight" w:cs="Nirmala UI"/>
            <w:noProof/>
          </w:rPr>
          <w:t>5.1 Informationsmøde</w:t>
        </w:r>
        <w:r>
          <w:rPr>
            <w:noProof/>
            <w:webHidden/>
          </w:rPr>
          <w:tab/>
        </w:r>
        <w:r>
          <w:rPr>
            <w:noProof/>
            <w:webHidden/>
          </w:rPr>
          <w:fldChar w:fldCharType="begin"/>
        </w:r>
        <w:r>
          <w:rPr>
            <w:noProof/>
            <w:webHidden/>
          </w:rPr>
          <w:instrText xml:space="preserve"> PAGEREF _Toc529954897 \h </w:instrText>
        </w:r>
        <w:r>
          <w:rPr>
            <w:noProof/>
            <w:webHidden/>
          </w:rPr>
        </w:r>
        <w:r>
          <w:rPr>
            <w:noProof/>
            <w:webHidden/>
          </w:rPr>
          <w:fldChar w:fldCharType="separate"/>
        </w:r>
        <w:r>
          <w:rPr>
            <w:noProof/>
            <w:webHidden/>
          </w:rPr>
          <w:t>8</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898" w:history="1">
        <w:r w:rsidRPr="00EC2868">
          <w:rPr>
            <w:rStyle w:val="Hyperlink"/>
            <w:rFonts w:eastAsia="Malgun Gothic Semilight" w:cs="Nirmala UI"/>
            <w:noProof/>
          </w:rPr>
          <w:t>5.2 Spørgsmål og svar</w:t>
        </w:r>
        <w:r>
          <w:rPr>
            <w:noProof/>
            <w:webHidden/>
          </w:rPr>
          <w:tab/>
        </w:r>
        <w:r>
          <w:rPr>
            <w:noProof/>
            <w:webHidden/>
          </w:rPr>
          <w:fldChar w:fldCharType="begin"/>
        </w:r>
        <w:r>
          <w:rPr>
            <w:noProof/>
            <w:webHidden/>
          </w:rPr>
          <w:instrText xml:space="preserve"> PAGEREF _Toc529954898 \h </w:instrText>
        </w:r>
        <w:r>
          <w:rPr>
            <w:noProof/>
            <w:webHidden/>
          </w:rPr>
        </w:r>
        <w:r>
          <w:rPr>
            <w:noProof/>
            <w:webHidden/>
          </w:rPr>
          <w:fldChar w:fldCharType="separate"/>
        </w:r>
        <w:r>
          <w:rPr>
            <w:noProof/>
            <w:webHidden/>
          </w:rPr>
          <w:t>9</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899" w:history="1">
        <w:r w:rsidRPr="00EC2868">
          <w:rPr>
            <w:rStyle w:val="Hyperlink"/>
            <w:rFonts w:eastAsia="Malgun Gothic Semilight" w:cs="Nirmala UI"/>
            <w:noProof/>
          </w:rPr>
          <w:t>6. Udelukkelse og egnethed</w:t>
        </w:r>
        <w:r>
          <w:rPr>
            <w:noProof/>
            <w:webHidden/>
          </w:rPr>
          <w:tab/>
        </w:r>
        <w:r>
          <w:rPr>
            <w:noProof/>
            <w:webHidden/>
          </w:rPr>
          <w:fldChar w:fldCharType="begin"/>
        </w:r>
        <w:r>
          <w:rPr>
            <w:noProof/>
            <w:webHidden/>
          </w:rPr>
          <w:instrText xml:space="preserve"> PAGEREF _Toc529954899 \h </w:instrText>
        </w:r>
        <w:r>
          <w:rPr>
            <w:noProof/>
            <w:webHidden/>
          </w:rPr>
        </w:r>
        <w:r>
          <w:rPr>
            <w:noProof/>
            <w:webHidden/>
          </w:rPr>
          <w:fldChar w:fldCharType="separate"/>
        </w:r>
        <w:r>
          <w:rPr>
            <w:noProof/>
            <w:webHidden/>
          </w:rPr>
          <w:t>9</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0" w:history="1">
        <w:r w:rsidRPr="00EC2868">
          <w:rPr>
            <w:rStyle w:val="Hyperlink"/>
            <w:rFonts w:eastAsia="Malgun Gothic Semilight" w:cs="Nirmala UI"/>
            <w:noProof/>
          </w:rPr>
          <w:t>6.1 Økonomisk og finansiel formåen</w:t>
        </w:r>
        <w:r>
          <w:rPr>
            <w:noProof/>
            <w:webHidden/>
          </w:rPr>
          <w:tab/>
        </w:r>
        <w:r>
          <w:rPr>
            <w:noProof/>
            <w:webHidden/>
          </w:rPr>
          <w:fldChar w:fldCharType="begin"/>
        </w:r>
        <w:r>
          <w:rPr>
            <w:noProof/>
            <w:webHidden/>
          </w:rPr>
          <w:instrText xml:space="preserve"> PAGEREF _Toc529954900 \h </w:instrText>
        </w:r>
        <w:r>
          <w:rPr>
            <w:noProof/>
            <w:webHidden/>
          </w:rPr>
        </w:r>
        <w:r>
          <w:rPr>
            <w:noProof/>
            <w:webHidden/>
          </w:rPr>
          <w:fldChar w:fldCharType="separate"/>
        </w:r>
        <w:r>
          <w:rPr>
            <w:noProof/>
            <w:webHidden/>
          </w:rPr>
          <w:t>9</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1" w:history="1">
        <w:r w:rsidRPr="00EC2868">
          <w:rPr>
            <w:rStyle w:val="Hyperlink"/>
            <w:rFonts w:eastAsia="Malgun Gothic Semilight" w:cs="Nirmala UI"/>
            <w:noProof/>
          </w:rPr>
          <w:t>6.2 Teknisk og/eller faglig formåen</w:t>
        </w:r>
        <w:r>
          <w:rPr>
            <w:noProof/>
            <w:webHidden/>
          </w:rPr>
          <w:tab/>
        </w:r>
        <w:r>
          <w:rPr>
            <w:noProof/>
            <w:webHidden/>
          </w:rPr>
          <w:fldChar w:fldCharType="begin"/>
        </w:r>
        <w:r>
          <w:rPr>
            <w:noProof/>
            <w:webHidden/>
          </w:rPr>
          <w:instrText xml:space="preserve"> PAGEREF _Toc529954901 \h </w:instrText>
        </w:r>
        <w:r>
          <w:rPr>
            <w:noProof/>
            <w:webHidden/>
          </w:rPr>
        </w:r>
        <w:r>
          <w:rPr>
            <w:noProof/>
            <w:webHidden/>
          </w:rPr>
          <w:fldChar w:fldCharType="separate"/>
        </w:r>
        <w:r>
          <w:rPr>
            <w:noProof/>
            <w:webHidden/>
          </w:rPr>
          <w:t>10</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2" w:history="1">
        <w:r w:rsidRPr="00EC2868">
          <w:rPr>
            <w:rStyle w:val="Hyperlink"/>
            <w:rFonts w:eastAsia="Malgun Gothic Semilight" w:cs="Nirmala UI"/>
            <w:noProof/>
          </w:rPr>
          <w:t>6.3 Dokumentation for udelukkelse og egnethed (ESPD)</w:t>
        </w:r>
        <w:r>
          <w:rPr>
            <w:noProof/>
            <w:webHidden/>
          </w:rPr>
          <w:tab/>
        </w:r>
        <w:r>
          <w:rPr>
            <w:noProof/>
            <w:webHidden/>
          </w:rPr>
          <w:fldChar w:fldCharType="begin"/>
        </w:r>
        <w:r>
          <w:rPr>
            <w:noProof/>
            <w:webHidden/>
          </w:rPr>
          <w:instrText xml:space="preserve"> PAGEREF _Toc529954902 \h </w:instrText>
        </w:r>
        <w:r>
          <w:rPr>
            <w:noProof/>
            <w:webHidden/>
          </w:rPr>
        </w:r>
        <w:r>
          <w:rPr>
            <w:noProof/>
            <w:webHidden/>
          </w:rPr>
          <w:fldChar w:fldCharType="separate"/>
        </w:r>
        <w:r>
          <w:rPr>
            <w:noProof/>
            <w:webHidden/>
          </w:rPr>
          <w:t>10</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3" w:history="1">
        <w:r w:rsidRPr="00EC2868">
          <w:rPr>
            <w:rStyle w:val="Hyperlink"/>
            <w:rFonts w:eastAsia="Malgun Gothic Semilight" w:cs="Nirmala UI"/>
            <w:noProof/>
          </w:rPr>
          <w:t>6.4 Konsortier</w:t>
        </w:r>
        <w:r>
          <w:rPr>
            <w:noProof/>
            <w:webHidden/>
          </w:rPr>
          <w:tab/>
        </w:r>
        <w:r>
          <w:rPr>
            <w:noProof/>
            <w:webHidden/>
          </w:rPr>
          <w:fldChar w:fldCharType="begin"/>
        </w:r>
        <w:r>
          <w:rPr>
            <w:noProof/>
            <w:webHidden/>
          </w:rPr>
          <w:instrText xml:space="preserve"> PAGEREF _Toc529954903 \h </w:instrText>
        </w:r>
        <w:r>
          <w:rPr>
            <w:noProof/>
            <w:webHidden/>
          </w:rPr>
        </w:r>
        <w:r>
          <w:rPr>
            <w:noProof/>
            <w:webHidden/>
          </w:rPr>
          <w:fldChar w:fldCharType="separate"/>
        </w:r>
        <w:r>
          <w:rPr>
            <w:noProof/>
            <w:webHidden/>
          </w:rPr>
          <w:t>10</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4" w:history="1">
        <w:r w:rsidRPr="00EC2868">
          <w:rPr>
            <w:rStyle w:val="Hyperlink"/>
            <w:rFonts w:eastAsia="Malgun Gothic Semilight" w:cs="Nirmala UI"/>
            <w:noProof/>
          </w:rPr>
          <w:t>6.5 Tilbudsgiver baserer sig på andre enheders formåen</w:t>
        </w:r>
        <w:r>
          <w:rPr>
            <w:noProof/>
            <w:webHidden/>
          </w:rPr>
          <w:tab/>
        </w:r>
        <w:r>
          <w:rPr>
            <w:noProof/>
            <w:webHidden/>
          </w:rPr>
          <w:fldChar w:fldCharType="begin"/>
        </w:r>
        <w:r>
          <w:rPr>
            <w:noProof/>
            <w:webHidden/>
          </w:rPr>
          <w:instrText xml:space="preserve"> PAGEREF _Toc529954904 \h </w:instrText>
        </w:r>
        <w:r>
          <w:rPr>
            <w:noProof/>
            <w:webHidden/>
          </w:rPr>
        </w:r>
        <w:r>
          <w:rPr>
            <w:noProof/>
            <w:webHidden/>
          </w:rPr>
          <w:fldChar w:fldCharType="separate"/>
        </w:r>
        <w:r>
          <w:rPr>
            <w:noProof/>
            <w:webHidden/>
          </w:rPr>
          <w:t>11</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05" w:history="1">
        <w:r w:rsidRPr="00EC2868">
          <w:rPr>
            <w:rStyle w:val="Hyperlink"/>
            <w:rFonts w:eastAsia="Malgun Gothic Semilight" w:cs="Nirmala UI"/>
            <w:noProof/>
          </w:rPr>
          <w:t>7. Tildelingskriterium og underkriterier</w:t>
        </w:r>
        <w:r>
          <w:rPr>
            <w:noProof/>
            <w:webHidden/>
          </w:rPr>
          <w:tab/>
        </w:r>
        <w:r>
          <w:rPr>
            <w:noProof/>
            <w:webHidden/>
          </w:rPr>
          <w:fldChar w:fldCharType="begin"/>
        </w:r>
        <w:r>
          <w:rPr>
            <w:noProof/>
            <w:webHidden/>
          </w:rPr>
          <w:instrText xml:space="preserve"> PAGEREF _Toc529954905 \h </w:instrText>
        </w:r>
        <w:r>
          <w:rPr>
            <w:noProof/>
            <w:webHidden/>
          </w:rPr>
        </w:r>
        <w:r>
          <w:rPr>
            <w:noProof/>
            <w:webHidden/>
          </w:rPr>
          <w:fldChar w:fldCharType="separate"/>
        </w:r>
        <w:r>
          <w:rPr>
            <w:noProof/>
            <w:webHidden/>
          </w:rPr>
          <w:t>11</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06" w:history="1">
        <w:r w:rsidRPr="00EC2868">
          <w:rPr>
            <w:rStyle w:val="Hyperlink"/>
            <w:rFonts w:eastAsia="Malgun Gothic Semilight" w:cs="Nirmala UI"/>
            <w:noProof/>
          </w:rPr>
          <w:t>8. Afgivelse af tilbud</w:t>
        </w:r>
        <w:r>
          <w:rPr>
            <w:noProof/>
            <w:webHidden/>
          </w:rPr>
          <w:tab/>
        </w:r>
        <w:r>
          <w:rPr>
            <w:noProof/>
            <w:webHidden/>
          </w:rPr>
          <w:fldChar w:fldCharType="begin"/>
        </w:r>
        <w:r>
          <w:rPr>
            <w:noProof/>
            <w:webHidden/>
          </w:rPr>
          <w:instrText xml:space="preserve"> PAGEREF _Toc529954906 \h </w:instrText>
        </w:r>
        <w:r>
          <w:rPr>
            <w:noProof/>
            <w:webHidden/>
          </w:rPr>
        </w:r>
        <w:r>
          <w:rPr>
            <w:noProof/>
            <w:webHidden/>
          </w:rPr>
          <w:fldChar w:fldCharType="separate"/>
        </w:r>
        <w:r>
          <w:rPr>
            <w:noProof/>
            <w:webHidden/>
          </w:rPr>
          <w:t>12</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7" w:history="1">
        <w:r w:rsidRPr="00EC2868">
          <w:rPr>
            <w:rStyle w:val="Hyperlink"/>
            <w:rFonts w:eastAsia="Malgun Gothic Semilight" w:cs="Nirmala UI"/>
            <w:noProof/>
          </w:rPr>
          <w:t>8.1 Tilbudsfrist</w:t>
        </w:r>
        <w:r>
          <w:rPr>
            <w:noProof/>
            <w:webHidden/>
          </w:rPr>
          <w:tab/>
        </w:r>
        <w:r>
          <w:rPr>
            <w:noProof/>
            <w:webHidden/>
          </w:rPr>
          <w:fldChar w:fldCharType="begin"/>
        </w:r>
        <w:r>
          <w:rPr>
            <w:noProof/>
            <w:webHidden/>
          </w:rPr>
          <w:instrText xml:space="preserve"> PAGEREF _Toc529954907 \h </w:instrText>
        </w:r>
        <w:r>
          <w:rPr>
            <w:noProof/>
            <w:webHidden/>
          </w:rPr>
        </w:r>
        <w:r>
          <w:rPr>
            <w:noProof/>
            <w:webHidden/>
          </w:rPr>
          <w:fldChar w:fldCharType="separate"/>
        </w:r>
        <w:r>
          <w:rPr>
            <w:noProof/>
            <w:webHidden/>
          </w:rPr>
          <w:t>12</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8" w:history="1">
        <w:r w:rsidRPr="00EC2868">
          <w:rPr>
            <w:rStyle w:val="Hyperlink"/>
            <w:rFonts w:eastAsia="Malgun Gothic Semilight" w:cs="Nirmala UI"/>
            <w:noProof/>
          </w:rPr>
          <w:t>8.2 Vedståelsesfrist</w:t>
        </w:r>
        <w:r>
          <w:rPr>
            <w:noProof/>
            <w:webHidden/>
          </w:rPr>
          <w:tab/>
        </w:r>
        <w:r>
          <w:rPr>
            <w:noProof/>
            <w:webHidden/>
          </w:rPr>
          <w:fldChar w:fldCharType="begin"/>
        </w:r>
        <w:r>
          <w:rPr>
            <w:noProof/>
            <w:webHidden/>
          </w:rPr>
          <w:instrText xml:space="preserve"> PAGEREF _Toc529954908 \h </w:instrText>
        </w:r>
        <w:r>
          <w:rPr>
            <w:noProof/>
            <w:webHidden/>
          </w:rPr>
        </w:r>
        <w:r>
          <w:rPr>
            <w:noProof/>
            <w:webHidden/>
          </w:rPr>
          <w:fldChar w:fldCharType="separate"/>
        </w:r>
        <w:r>
          <w:rPr>
            <w:noProof/>
            <w:webHidden/>
          </w:rPr>
          <w:t>12</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09" w:history="1">
        <w:r w:rsidRPr="00EC2868">
          <w:rPr>
            <w:rStyle w:val="Hyperlink"/>
            <w:rFonts w:eastAsia="Malgun Gothic Semilight" w:cs="Nirmala UI"/>
            <w:noProof/>
          </w:rPr>
          <w:t>8.3 Flere tilbud</w:t>
        </w:r>
        <w:r>
          <w:rPr>
            <w:noProof/>
            <w:webHidden/>
          </w:rPr>
          <w:tab/>
        </w:r>
        <w:r>
          <w:rPr>
            <w:noProof/>
            <w:webHidden/>
          </w:rPr>
          <w:fldChar w:fldCharType="begin"/>
        </w:r>
        <w:r>
          <w:rPr>
            <w:noProof/>
            <w:webHidden/>
          </w:rPr>
          <w:instrText xml:space="preserve"> PAGEREF _Toc529954909 \h </w:instrText>
        </w:r>
        <w:r>
          <w:rPr>
            <w:noProof/>
            <w:webHidden/>
          </w:rPr>
        </w:r>
        <w:r>
          <w:rPr>
            <w:noProof/>
            <w:webHidden/>
          </w:rPr>
          <w:fldChar w:fldCharType="separate"/>
        </w:r>
        <w:r>
          <w:rPr>
            <w:noProof/>
            <w:webHidden/>
          </w:rPr>
          <w:t>12</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0" w:history="1">
        <w:r w:rsidRPr="00EC2868">
          <w:rPr>
            <w:rStyle w:val="Hyperlink"/>
            <w:rFonts w:eastAsia="Malgun Gothic Semilight" w:cs="Nirmala UI"/>
            <w:noProof/>
          </w:rPr>
          <w:t>8.4 Kombinationsbud</w:t>
        </w:r>
        <w:r>
          <w:rPr>
            <w:noProof/>
            <w:webHidden/>
          </w:rPr>
          <w:tab/>
        </w:r>
        <w:r>
          <w:rPr>
            <w:noProof/>
            <w:webHidden/>
          </w:rPr>
          <w:fldChar w:fldCharType="begin"/>
        </w:r>
        <w:r>
          <w:rPr>
            <w:noProof/>
            <w:webHidden/>
          </w:rPr>
          <w:instrText xml:space="preserve"> PAGEREF _Toc529954910 \h </w:instrText>
        </w:r>
        <w:r>
          <w:rPr>
            <w:noProof/>
            <w:webHidden/>
          </w:rPr>
        </w:r>
        <w:r>
          <w:rPr>
            <w:noProof/>
            <w:webHidden/>
          </w:rPr>
          <w:fldChar w:fldCharType="separate"/>
        </w:r>
        <w:r>
          <w:rPr>
            <w:noProof/>
            <w:webHidden/>
          </w:rPr>
          <w:t>12</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1" w:history="1">
        <w:r w:rsidRPr="00EC2868">
          <w:rPr>
            <w:rStyle w:val="Hyperlink"/>
            <w:rFonts w:eastAsia="Malgun Gothic Semilight" w:cs="Nirmala UI"/>
            <w:noProof/>
          </w:rPr>
          <w:t>8.5 Alternative tilbud</w:t>
        </w:r>
        <w:r>
          <w:rPr>
            <w:noProof/>
            <w:webHidden/>
          </w:rPr>
          <w:tab/>
        </w:r>
        <w:r>
          <w:rPr>
            <w:noProof/>
            <w:webHidden/>
          </w:rPr>
          <w:fldChar w:fldCharType="begin"/>
        </w:r>
        <w:r>
          <w:rPr>
            <w:noProof/>
            <w:webHidden/>
          </w:rPr>
          <w:instrText xml:space="preserve"> PAGEREF _Toc529954911 \h </w:instrText>
        </w:r>
        <w:r>
          <w:rPr>
            <w:noProof/>
            <w:webHidden/>
          </w:rPr>
        </w:r>
        <w:r>
          <w:rPr>
            <w:noProof/>
            <w:webHidden/>
          </w:rPr>
          <w:fldChar w:fldCharType="separate"/>
        </w:r>
        <w:r>
          <w:rPr>
            <w:noProof/>
            <w:webHidden/>
          </w:rPr>
          <w:t>12</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12" w:history="1">
        <w:r w:rsidRPr="00EC2868">
          <w:rPr>
            <w:rStyle w:val="Hyperlink"/>
            <w:rFonts w:eastAsia="Malgun Gothic Semilight" w:cs="Nirmala UI"/>
            <w:noProof/>
          </w:rPr>
          <w:t>9. Tilbuddets indhold</w:t>
        </w:r>
        <w:r>
          <w:rPr>
            <w:noProof/>
            <w:webHidden/>
          </w:rPr>
          <w:tab/>
        </w:r>
        <w:r>
          <w:rPr>
            <w:noProof/>
            <w:webHidden/>
          </w:rPr>
          <w:fldChar w:fldCharType="begin"/>
        </w:r>
        <w:r>
          <w:rPr>
            <w:noProof/>
            <w:webHidden/>
          </w:rPr>
          <w:instrText xml:space="preserve"> PAGEREF _Toc529954912 \h </w:instrText>
        </w:r>
        <w:r>
          <w:rPr>
            <w:noProof/>
            <w:webHidden/>
          </w:rPr>
        </w:r>
        <w:r>
          <w:rPr>
            <w:noProof/>
            <w:webHidden/>
          </w:rPr>
          <w:fldChar w:fldCharType="separate"/>
        </w:r>
        <w:r>
          <w:rPr>
            <w:noProof/>
            <w:webHidden/>
          </w:rPr>
          <w:t>13</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3" w:history="1">
        <w:r w:rsidRPr="00EC2868">
          <w:rPr>
            <w:rStyle w:val="Hyperlink"/>
            <w:rFonts w:eastAsia="Malgun Gothic Semilight" w:cs="Nirmala UI"/>
            <w:noProof/>
          </w:rPr>
          <w:t>9.1 Tilbuddets indhold</w:t>
        </w:r>
        <w:r>
          <w:rPr>
            <w:noProof/>
            <w:webHidden/>
          </w:rPr>
          <w:tab/>
        </w:r>
        <w:r>
          <w:rPr>
            <w:noProof/>
            <w:webHidden/>
          </w:rPr>
          <w:fldChar w:fldCharType="begin"/>
        </w:r>
        <w:r>
          <w:rPr>
            <w:noProof/>
            <w:webHidden/>
          </w:rPr>
          <w:instrText xml:space="preserve"> PAGEREF _Toc529954913 \h </w:instrText>
        </w:r>
        <w:r>
          <w:rPr>
            <w:noProof/>
            <w:webHidden/>
          </w:rPr>
        </w:r>
        <w:r>
          <w:rPr>
            <w:noProof/>
            <w:webHidden/>
          </w:rPr>
          <w:fldChar w:fldCharType="separate"/>
        </w:r>
        <w:r>
          <w:rPr>
            <w:noProof/>
            <w:webHidden/>
          </w:rPr>
          <w:t>13</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4" w:history="1">
        <w:r w:rsidRPr="00EC2868">
          <w:rPr>
            <w:rStyle w:val="Hyperlink"/>
            <w:rFonts w:eastAsia="Malgun Gothic Semilight" w:cs="Nirmala UI"/>
            <w:noProof/>
          </w:rPr>
          <w:t>9.2 Sprog</w:t>
        </w:r>
        <w:r>
          <w:rPr>
            <w:noProof/>
            <w:webHidden/>
          </w:rPr>
          <w:tab/>
        </w:r>
        <w:r>
          <w:rPr>
            <w:noProof/>
            <w:webHidden/>
          </w:rPr>
          <w:fldChar w:fldCharType="begin"/>
        </w:r>
        <w:r>
          <w:rPr>
            <w:noProof/>
            <w:webHidden/>
          </w:rPr>
          <w:instrText xml:space="preserve"> PAGEREF _Toc529954914 \h </w:instrText>
        </w:r>
        <w:r>
          <w:rPr>
            <w:noProof/>
            <w:webHidden/>
          </w:rPr>
        </w:r>
        <w:r>
          <w:rPr>
            <w:noProof/>
            <w:webHidden/>
          </w:rPr>
          <w:fldChar w:fldCharType="separate"/>
        </w:r>
        <w:r>
          <w:rPr>
            <w:noProof/>
            <w:webHidden/>
          </w:rPr>
          <w:t>13</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5" w:history="1">
        <w:r w:rsidRPr="00EC2868">
          <w:rPr>
            <w:rStyle w:val="Hyperlink"/>
            <w:rFonts w:eastAsia="Malgun Gothic Semilight" w:cs="Nirmala UI"/>
            <w:noProof/>
          </w:rPr>
          <w:t>9.3 Ejendomsret og betaling for tilbud</w:t>
        </w:r>
        <w:r>
          <w:rPr>
            <w:noProof/>
            <w:webHidden/>
          </w:rPr>
          <w:tab/>
        </w:r>
        <w:r>
          <w:rPr>
            <w:noProof/>
            <w:webHidden/>
          </w:rPr>
          <w:fldChar w:fldCharType="begin"/>
        </w:r>
        <w:r>
          <w:rPr>
            <w:noProof/>
            <w:webHidden/>
          </w:rPr>
          <w:instrText xml:space="preserve"> PAGEREF _Toc529954915 \h </w:instrText>
        </w:r>
        <w:r>
          <w:rPr>
            <w:noProof/>
            <w:webHidden/>
          </w:rPr>
        </w:r>
        <w:r>
          <w:rPr>
            <w:noProof/>
            <w:webHidden/>
          </w:rPr>
          <w:fldChar w:fldCharType="separate"/>
        </w:r>
        <w:r>
          <w:rPr>
            <w:noProof/>
            <w:webHidden/>
          </w:rPr>
          <w:t>13</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6" w:history="1">
        <w:r w:rsidRPr="00EC2868">
          <w:rPr>
            <w:rStyle w:val="Hyperlink"/>
            <w:rFonts w:eastAsia="Malgun Gothic Semilight" w:cs="Nirmala UI"/>
            <w:noProof/>
          </w:rPr>
          <w:t>9.4 Forbehold</w:t>
        </w:r>
        <w:r>
          <w:rPr>
            <w:noProof/>
            <w:webHidden/>
          </w:rPr>
          <w:tab/>
        </w:r>
        <w:r>
          <w:rPr>
            <w:noProof/>
            <w:webHidden/>
          </w:rPr>
          <w:fldChar w:fldCharType="begin"/>
        </w:r>
        <w:r>
          <w:rPr>
            <w:noProof/>
            <w:webHidden/>
          </w:rPr>
          <w:instrText xml:space="preserve"> PAGEREF _Toc529954916 \h </w:instrText>
        </w:r>
        <w:r>
          <w:rPr>
            <w:noProof/>
            <w:webHidden/>
          </w:rPr>
        </w:r>
        <w:r>
          <w:rPr>
            <w:noProof/>
            <w:webHidden/>
          </w:rPr>
          <w:fldChar w:fldCharType="separate"/>
        </w:r>
        <w:r>
          <w:rPr>
            <w:noProof/>
            <w:webHidden/>
          </w:rPr>
          <w:t>13</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17" w:history="1">
        <w:r w:rsidRPr="00EC2868">
          <w:rPr>
            <w:rStyle w:val="Hyperlink"/>
            <w:rFonts w:eastAsia="Malgun Gothic Semilight" w:cs="Nirmala UI"/>
            <w:noProof/>
          </w:rPr>
          <w:t>10. Tilbudsevaluering</w:t>
        </w:r>
        <w:r>
          <w:rPr>
            <w:noProof/>
            <w:webHidden/>
          </w:rPr>
          <w:tab/>
        </w:r>
        <w:r>
          <w:rPr>
            <w:noProof/>
            <w:webHidden/>
          </w:rPr>
          <w:fldChar w:fldCharType="begin"/>
        </w:r>
        <w:r>
          <w:rPr>
            <w:noProof/>
            <w:webHidden/>
          </w:rPr>
          <w:instrText xml:space="preserve"> PAGEREF _Toc529954917 \h </w:instrText>
        </w:r>
        <w:r>
          <w:rPr>
            <w:noProof/>
            <w:webHidden/>
          </w:rPr>
        </w:r>
        <w:r>
          <w:rPr>
            <w:noProof/>
            <w:webHidden/>
          </w:rPr>
          <w:fldChar w:fldCharType="separate"/>
        </w:r>
        <w:r>
          <w:rPr>
            <w:noProof/>
            <w:webHidden/>
          </w:rPr>
          <w:t>14</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8" w:history="1">
        <w:r w:rsidRPr="00EC2868">
          <w:rPr>
            <w:rStyle w:val="Hyperlink"/>
            <w:rFonts w:eastAsia="Malgun Gothic Semilight" w:cs="Nirmala UI"/>
            <w:noProof/>
          </w:rPr>
          <w:t>10.1 Vareprøver og afprøvning</w:t>
        </w:r>
        <w:r>
          <w:rPr>
            <w:noProof/>
            <w:webHidden/>
          </w:rPr>
          <w:tab/>
        </w:r>
        <w:r>
          <w:rPr>
            <w:noProof/>
            <w:webHidden/>
          </w:rPr>
          <w:fldChar w:fldCharType="begin"/>
        </w:r>
        <w:r>
          <w:rPr>
            <w:noProof/>
            <w:webHidden/>
          </w:rPr>
          <w:instrText xml:space="preserve"> PAGEREF _Toc529954918 \h </w:instrText>
        </w:r>
        <w:r>
          <w:rPr>
            <w:noProof/>
            <w:webHidden/>
          </w:rPr>
        </w:r>
        <w:r>
          <w:rPr>
            <w:noProof/>
            <w:webHidden/>
          </w:rPr>
          <w:fldChar w:fldCharType="separate"/>
        </w:r>
        <w:r>
          <w:rPr>
            <w:noProof/>
            <w:webHidden/>
          </w:rPr>
          <w:t>14</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19" w:history="1">
        <w:r w:rsidRPr="00EC2868">
          <w:rPr>
            <w:rStyle w:val="Hyperlink"/>
            <w:rFonts w:eastAsia="Malgun Gothic Semilight" w:cs="Nirmala UI"/>
            <w:noProof/>
          </w:rPr>
          <w:t>10.2 Tildelingskriterium og underkriterier</w:t>
        </w:r>
        <w:r>
          <w:rPr>
            <w:noProof/>
            <w:webHidden/>
          </w:rPr>
          <w:tab/>
        </w:r>
        <w:r>
          <w:rPr>
            <w:noProof/>
            <w:webHidden/>
          </w:rPr>
          <w:fldChar w:fldCharType="begin"/>
        </w:r>
        <w:r>
          <w:rPr>
            <w:noProof/>
            <w:webHidden/>
          </w:rPr>
          <w:instrText xml:space="preserve"> PAGEREF _Toc529954919 \h </w:instrText>
        </w:r>
        <w:r>
          <w:rPr>
            <w:noProof/>
            <w:webHidden/>
          </w:rPr>
        </w:r>
        <w:r>
          <w:rPr>
            <w:noProof/>
            <w:webHidden/>
          </w:rPr>
          <w:fldChar w:fldCharType="separate"/>
        </w:r>
        <w:r>
          <w:rPr>
            <w:noProof/>
            <w:webHidden/>
          </w:rPr>
          <w:t>14</w:t>
        </w:r>
        <w:r>
          <w:rPr>
            <w:noProof/>
            <w:webHidden/>
          </w:rPr>
          <w:fldChar w:fldCharType="end"/>
        </w:r>
      </w:hyperlink>
    </w:p>
    <w:p w:rsidR="005B2A13" w:rsidRDefault="005B2A13">
      <w:pPr>
        <w:pStyle w:val="Indholdsfortegnelse2"/>
        <w:tabs>
          <w:tab w:val="right" w:leader="dot" w:pos="9628"/>
        </w:tabs>
        <w:rPr>
          <w:rFonts w:asciiTheme="minorHAnsi" w:eastAsiaTheme="minorEastAsia" w:hAnsiTheme="minorHAnsi" w:cstheme="minorBidi"/>
          <w:bCs w:val="0"/>
          <w:noProof/>
          <w:sz w:val="22"/>
          <w:szCs w:val="22"/>
          <w:lang w:eastAsia="da-DK"/>
        </w:rPr>
      </w:pPr>
      <w:hyperlink w:anchor="_Toc529954920" w:history="1">
        <w:r w:rsidRPr="00EC2868">
          <w:rPr>
            <w:rStyle w:val="Hyperlink"/>
            <w:rFonts w:eastAsia="Malgun Gothic Semilight" w:cs="Nirmala UI"/>
            <w:noProof/>
          </w:rPr>
          <w:t>10.3 Indhentning af dokumentation</w:t>
        </w:r>
        <w:r>
          <w:rPr>
            <w:noProof/>
            <w:webHidden/>
          </w:rPr>
          <w:tab/>
        </w:r>
        <w:r>
          <w:rPr>
            <w:noProof/>
            <w:webHidden/>
          </w:rPr>
          <w:fldChar w:fldCharType="begin"/>
        </w:r>
        <w:r>
          <w:rPr>
            <w:noProof/>
            <w:webHidden/>
          </w:rPr>
          <w:instrText xml:space="preserve"> PAGEREF _Toc529954920 \h </w:instrText>
        </w:r>
        <w:r>
          <w:rPr>
            <w:noProof/>
            <w:webHidden/>
          </w:rPr>
        </w:r>
        <w:r>
          <w:rPr>
            <w:noProof/>
            <w:webHidden/>
          </w:rPr>
          <w:fldChar w:fldCharType="separate"/>
        </w:r>
        <w:r>
          <w:rPr>
            <w:noProof/>
            <w:webHidden/>
          </w:rPr>
          <w:t>15</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21" w:history="1">
        <w:r w:rsidRPr="00EC2868">
          <w:rPr>
            <w:rStyle w:val="Hyperlink"/>
            <w:rFonts w:eastAsia="Malgun Gothic Semilight" w:cs="Nirmala UI"/>
            <w:noProof/>
          </w:rPr>
          <w:t>11. Orientering om resultatet af udbuddet</w:t>
        </w:r>
        <w:r>
          <w:rPr>
            <w:noProof/>
            <w:webHidden/>
          </w:rPr>
          <w:tab/>
        </w:r>
        <w:r>
          <w:rPr>
            <w:noProof/>
            <w:webHidden/>
          </w:rPr>
          <w:fldChar w:fldCharType="begin"/>
        </w:r>
        <w:r>
          <w:rPr>
            <w:noProof/>
            <w:webHidden/>
          </w:rPr>
          <w:instrText xml:space="preserve"> PAGEREF _Toc529954921 \h </w:instrText>
        </w:r>
        <w:r>
          <w:rPr>
            <w:noProof/>
            <w:webHidden/>
          </w:rPr>
        </w:r>
        <w:r>
          <w:rPr>
            <w:noProof/>
            <w:webHidden/>
          </w:rPr>
          <w:fldChar w:fldCharType="separate"/>
        </w:r>
        <w:r>
          <w:rPr>
            <w:noProof/>
            <w:webHidden/>
          </w:rPr>
          <w:t>15</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22" w:history="1">
        <w:r w:rsidRPr="00EC2868">
          <w:rPr>
            <w:rStyle w:val="Hyperlink"/>
            <w:rFonts w:eastAsia="Malgun Gothic Semilight" w:cs="Nirmala UI"/>
            <w:noProof/>
          </w:rPr>
          <w:t>12. Aktindsigt</w:t>
        </w:r>
        <w:r>
          <w:rPr>
            <w:noProof/>
            <w:webHidden/>
          </w:rPr>
          <w:tab/>
        </w:r>
        <w:r>
          <w:rPr>
            <w:noProof/>
            <w:webHidden/>
          </w:rPr>
          <w:fldChar w:fldCharType="begin"/>
        </w:r>
        <w:r>
          <w:rPr>
            <w:noProof/>
            <w:webHidden/>
          </w:rPr>
          <w:instrText xml:space="preserve"> PAGEREF _Toc529954922 \h </w:instrText>
        </w:r>
        <w:r>
          <w:rPr>
            <w:noProof/>
            <w:webHidden/>
          </w:rPr>
        </w:r>
        <w:r>
          <w:rPr>
            <w:noProof/>
            <w:webHidden/>
          </w:rPr>
          <w:fldChar w:fldCharType="separate"/>
        </w:r>
        <w:r>
          <w:rPr>
            <w:noProof/>
            <w:webHidden/>
          </w:rPr>
          <w:t>15</w:t>
        </w:r>
        <w:r>
          <w:rPr>
            <w:noProof/>
            <w:webHidden/>
          </w:rPr>
          <w:fldChar w:fldCharType="end"/>
        </w:r>
      </w:hyperlink>
    </w:p>
    <w:p w:rsidR="005B2A13" w:rsidRDefault="005B2A13">
      <w:pPr>
        <w:pStyle w:val="Indholdsfortegnelse1"/>
        <w:tabs>
          <w:tab w:val="right" w:leader="dot" w:pos="9628"/>
        </w:tabs>
        <w:rPr>
          <w:rFonts w:asciiTheme="minorHAnsi" w:eastAsiaTheme="minorEastAsia" w:hAnsiTheme="minorHAnsi"/>
          <w:b w:val="0"/>
          <w:bCs w:val="0"/>
          <w:noProof/>
          <w:sz w:val="22"/>
          <w:szCs w:val="22"/>
          <w:lang w:eastAsia="da-DK"/>
        </w:rPr>
      </w:pPr>
      <w:hyperlink w:anchor="_Toc529954923" w:history="1">
        <w:r w:rsidRPr="00EC2868">
          <w:rPr>
            <w:rStyle w:val="Hyperlink"/>
            <w:noProof/>
          </w:rPr>
          <w:t>IKA skabelon – offentligt udbud af varer – Rammeaftale</w:t>
        </w:r>
        <w:r>
          <w:rPr>
            <w:noProof/>
            <w:webHidden/>
          </w:rPr>
          <w:tab/>
        </w:r>
        <w:r>
          <w:rPr>
            <w:noProof/>
            <w:webHidden/>
          </w:rPr>
          <w:fldChar w:fldCharType="begin"/>
        </w:r>
        <w:r>
          <w:rPr>
            <w:noProof/>
            <w:webHidden/>
          </w:rPr>
          <w:instrText xml:space="preserve"> PAGEREF _Toc529954923 \h </w:instrText>
        </w:r>
        <w:r>
          <w:rPr>
            <w:noProof/>
            <w:webHidden/>
          </w:rPr>
        </w:r>
        <w:r>
          <w:rPr>
            <w:noProof/>
            <w:webHidden/>
          </w:rPr>
          <w:fldChar w:fldCharType="separate"/>
        </w:r>
        <w:r>
          <w:rPr>
            <w:noProof/>
            <w:webHidden/>
          </w:rPr>
          <w:t>16</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24" w:history="1">
        <w:r w:rsidRPr="00EC2868">
          <w:rPr>
            <w:rStyle w:val="Hyperlink"/>
            <w:noProof/>
          </w:rPr>
          <w:t>1. Parterne</w:t>
        </w:r>
        <w:r>
          <w:rPr>
            <w:noProof/>
            <w:webHidden/>
          </w:rPr>
          <w:tab/>
        </w:r>
        <w:r>
          <w:rPr>
            <w:noProof/>
            <w:webHidden/>
          </w:rPr>
          <w:fldChar w:fldCharType="begin"/>
        </w:r>
        <w:r>
          <w:rPr>
            <w:noProof/>
            <w:webHidden/>
          </w:rPr>
          <w:instrText xml:space="preserve"> PAGEREF _Toc529954924 \h </w:instrText>
        </w:r>
        <w:r>
          <w:rPr>
            <w:noProof/>
            <w:webHidden/>
          </w:rPr>
        </w:r>
        <w:r>
          <w:rPr>
            <w:noProof/>
            <w:webHidden/>
          </w:rPr>
          <w:fldChar w:fldCharType="separate"/>
        </w:r>
        <w:r>
          <w:rPr>
            <w:noProof/>
            <w:webHidden/>
          </w:rPr>
          <w:t>19</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25" w:history="1">
        <w:r w:rsidRPr="00EC2868">
          <w:rPr>
            <w:rStyle w:val="Hyperlink"/>
            <w:noProof/>
          </w:rPr>
          <w:t>2. Aftalegrundlag</w:t>
        </w:r>
        <w:r>
          <w:rPr>
            <w:noProof/>
            <w:webHidden/>
          </w:rPr>
          <w:tab/>
        </w:r>
        <w:r>
          <w:rPr>
            <w:noProof/>
            <w:webHidden/>
          </w:rPr>
          <w:fldChar w:fldCharType="begin"/>
        </w:r>
        <w:r>
          <w:rPr>
            <w:noProof/>
            <w:webHidden/>
          </w:rPr>
          <w:instrText xml:space="preserve"> PAGEREF _Toc529954925 \h </w:instrText>
        </w:r>
        <w:r>
          <w:rPr>
            <w:noProof/>
            <w:webHidden/>
          </w:rPr>
        </w:r>
        <w:r>
          <w:rPr>
            <w:noProof/>
            <w:webHidden/>
          </w:rPr>
          <w:fldChar w:fldCharType="separate"/>
        </w:r>
        <w:r>
          <w:rPr>
            <w:noProof/>
            <w:webHidden/>
          </w:rPr>
          <w:t>19</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26" w:history="1">
        <w:r w:rsidRPr="00EC2868">
          <w:rPr>
            <w:rStyle w:val="Hyperlink"/>
            <w:noProof/>
          </w:rPr>
          <w:t>2.1 Rammeaftalens grundlag</w:t>
        </w:r>
        <w:r>
          <w:rPr>
            <w:noProof/>
            <w:webHidden/>
          </w:rPr>
          <w:tab/>
        </w:r>
        <w:r>
          <w:rPr>
            <w:noProof/>
            <w:webHidden/>
          </w:rPr>
          <w:fldChar w:fldCharType="begin"/>
        </w:r>
        <w:r>
          <w:rPr>
            <w:noProof/>
            <w:webHidden/>
          </w:rPr>
          <w:instrText xml:space="preserve"> PAGEREF _Toc529954926 \h </w:instrText>
        </w:r>
        <w:r>
          <w:rPr>
            <w:noProof/>
            <w:webHidden/>
          </w:rPr>
        </w:r>
        <w:r>
          <w:rPr>
            <w:noProof/>
            <w:webHidden/>
          </w:rPr>
          <w:fldChar w:fldCharType="separate"/>
        </w:r>
        <w:r>
          <w:rPr>
            <w:noProof/>
            <w:webHidden/>
          </w:rPr>
          <w:t>19</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27" w:history="1">
        <w:r w:rsidRPr="00EC2868">
          <w:rPr>
            <w:rStyle w:val="Hyperlink"/>
            <w:rFonts w:eastAsia="Malgun Gothic Semilight"/>
            <w:noProof/>
          </w:rPr>
          <w:t>3. Aftaleperiode</w:t>
        </w:r>
        <w:r>
          <w:rPr>
            <w:noProof/>
            <w:webHidden/>
          </w:rPr>
          <w:tab/>
        </w:r>
        <w:r>
          <w:rPr>
            <w:noProof/>
            <w:webHidden/>
          </w:rPr>
          <w:fldChar w:fldCharType="begin"/>
        </w:r>
        <w:r>
          <w:rPr>
            <w:noProof/>
            <w:webHidden/>
          </w:rPr>
          <w:instrText xml:space="preserve"> PAGEREF _Toc529954927 \h </w:instrText>
        </w:r>
        <w:r>
          <w:rPr>
            <w:noProof/>
            <w:webHidden/>
          </w:rPr>
        </w:r>
        <w:r>
          <w:rPr>
            <w:noProof/>
            <w:webHidden/>
          </w:rPr>
          <w:fldChar w:fldCharType="separate"/>
        </w:r>
        <w:r>
          <w:rPr>
            <w:noProof/>
            <w:webHidden/>
          </w:rPr>
          <w:t>20</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28" w:history="1">
        <w:r w:rsidRPr="00EC2868">
          <w:rPr>
            <w:rStyle w:val="Hyperlink"/>
            <w:noProof/>
          </w:rPr>
          <w:t>3.1 Aftaleperiode</w:t>
        </w:r>
        <w:r>
          <w:rPr>
            <w:noProof/>
            <w:webHidden/>
          </w:rPr>
          <w:tab/>
        </w:r>
        <w:r>
          <w:rPr>
            <w:noProof/>
            <w:webHidden/>
          </w:rPr>
          <w:fldChar w:fldCharType="begin"/>
        </w:r>
        <w:r>
          <w:rPr>
            <w:noProof/>
            <w:webHidden/>
          </w:rPr>
          <w:instrText xml:space="preserve"> PAGEREF _Toc529954928 \h </w:instrText>
        </w:r>
        <w:r>
          <w:rPr>
            <w:noProof/>
            <w:webHidden/>
          </w:rPr>
        </w:r>
        <w:r>
          <w:rPr>
            <w:noProof/>
            <w:webHidden/>
          </w:rPr>
          <w:fldChar w:fldCharType="separate"/>
        </w:r>
        <w:r>
          <w:rPr>
            <w:noProof/>
            <w:webHidden/>
          </w:rPr>
          <w:t>20</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29" w:history="1">
        <w:r w:rsidRPr="00EC2868">
          <w:rPr>
            <w:rStyle w:val="Hyperlink"/>
            <w:noProof/>
          </w:rPr>
          <w:t>3.2 Aftaleophør</w:t>
        </w:r>
        <w:r>
          <w:rPr>
            <w:noProof/>
            <w:webHidden/>
          </w:rPr>
          <w:tab/>
        </w:r>
        <w:r>
          <w:rPr>
            <w:noProof/>
            <w:webHidden/>
          </w:rPr>
          <w:fldChar w:fldCharType="begin"/>
        </w:r>
        <w:r>
          <w:rPr>
            <w:noProof/>
            <w:webHidden/>
          </w:rPr>
          <w:instrText xml:space="preserve"> PAGEREF _Toc529954929 \h </w:instrText>
        </w:r>
        <w:r>
          <w:rPr>
            <w:noProof/>
            <w:webHidden/>
          </w:rPr>
        </w:r>
        <w:r>
          <w:rPr>
            <w:noProof/>
            <w:webHidden/>
          </w:rPr>
          <w:fldChar w:fldCharType="separate"/>
        </w:r>
        <w:r>
          <w:rPr>
            <w:noProof/>
            <w:webHidden/>
          </w:rPr>
          <w:t>20</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30" w:history="1">
        <w:r w:rsidRPr="00EC2868">
          <w:rPr>
            <w:rStyle w:val="Hyperlink"/>
            <w:rFonts w:eastAsia="Malgun Gothic Semilight"/>
            <w:noProof/>
          </w:rPr>
          <w:t>4. Rammeaftalens omfang</w:t>
        </w:r>
        <w:r>
          <w:rPr>
            <w:noProof/>
            <w:webHidden/>
          </w:rPr>
          <w:tab/>
        </w:r>
        <w:r>
          <w:rPr>
            <w:noProof/>
            <w:webHidden/>
          </w:rPr>
          <w:fldChar w:fldCharType="begin"/>
        </w:r>
        <w:r>
          <w:rPr>
            <w:noProof/>
            <w:webHidden/>
          </w:rPr>
          <w:instrText xml:space="preserve"> PAGEREF _Toc529954930 \h </w:instrText>
        </w:r>
        <w:r>
          <w:rPr>
            <w:noProof/>
            <w:webHidden/>
          </w:rPr>
        </w:r>
        <w:r>
          <w:rPr>
            <w:noProof/>
            <w:webHidden/>
          </w:rPr>
          <w:fldChar w:fldCharType="separate"/>
        </w:r>
        <w:r>
          <w:rPr>
            <w:noProof/>
            <w:webHidden/>
          </w:rPr>
          <w:t>21</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1" w:history="1">
        <w:r w:rsidRPr="00EC2868">
          <w:rPr>
            <w:rStyle w:val="Hyperlink"/>
            <w:noProof/>
          </w:rPr>
          <w:t>4.1 Omfang</w:t>
        </w:r>
        <w:r>
          <w:rPr>
            <w:noProof/>
            <w:webHidden/>
          </w:rPr>
          <w:tab/>
        </w:r>
        <w:r>
          <w:rPr>
            <w:noProof/>
            <w:webHidden/>
          </w:rPr>
          <w:fldChar w:fldCharType="begin"/>
        </w:r>
        <w:r>
          <w:rPr>
            <w:noProof/>
            <w:webHidden/>
          </w:rPr>
          <w:instrText xml:space="preserve"> PAGEREF _Toc529954931 \h </w:instrText>
        </w:r>
        <w:r>
          <w:rPr>
            <w:noProof/>
            <w:webHidden/>
          </w:rPr>
        </w:r>
        <w:r>
          <w:rPr>
            <w:noProof/>
            <w:webHidden/>
          </w:rPr>
          <w:fldChar w:fldCharType="separate"/>
        </w:r>
        <w:r>
          <w:rPr>
            <w:noProof/>
            <w:webHidden/>
          </w:rPr>
          <w:t>21</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2" w:history="1">
        <w:r w:rsidRPr="00EC2868">
          <w:rPr>
            <w:rStyle w:val="Hyperlink"/>
            <w:noProof/>
          </w:rPr>
          <w:t>4.2 Sortimentsændringer</w:t>
        </w:r>
        <w:r>
          <w:rPr>
            <w:noProof/>
            <w:webHidden/>
          </w:rPr>
          <w:tab/>
        </w:r>
        <w:r>
          <w:rPr>
            <w:noProof/>
            <w:webHidden/>
          </w:rPr>
          <w:fldChar w:fldCharType="begin"/>
        </w:r>
        <w:r>
          <w:rPr>
            <w:noProof/>
            <w:webHidden/>
          </w:rPr>
          <w:instrText xml:space="preserve"> PAGEREF _Toc529954932 \h </w:instrText>
        </w:r>
        <w:r>
          <w:rPr>
            <w:noProof/>
            <w:webHidden/>
          </w:rPr>
        </w:r>
        <w:r>
          <w:rPr>
            <w:noProof/>
            <w:webHidden/>
          </w:rPr>
          <w:fldChar w:fldCharType="separate"/>
        </w:r>
        <w:r>
          <w:rPr>
            <w:noProof/>
            <w:webHidden/>
          </w:rPr>
          <w:t>22</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3" w:history="1">
        <w:r w:rsidRPr="00EC2868">
          <w:rPr>
            <w:rStyle w:val="Hyperlink"/>
            <w:noProof/>
          </w:rPr>
          <w:t>4.3 Tildeling af ordrer på parallelle rammeaftaler</w:t>
        </w:r>
        <w:r>
          <w:rPr>
            <w:noProof/>
            <w:webHidden/>
          </w:rPr>
          <w:tab/>
        </w:r>
        <w:r>
          <w:rPr>
            <w:noProof/>
            <w:webHidden/>
          </w:rPr>
          <w:fldChar w:fldCharType="begin"/>
        </w:r>
        <w:r>
          <w:rPr>
            <w:noProof/>
            <w:webHidden/>
          </w:rPr>
          <w:instrText xml:space="preserve"> PAGEREF _Toc529954933 \h </w:instrText>
        </w:r>
        <w:r>
          <w:rPr>
            <w:noProof/>
            <w:webHidden/>
          </w:rPr>
        </w:r>
        <w:r>
          <w:rPr>
            <w:noProof/>
            <w:webHidden/>
          </w:rPr>
          <w:fldChar w:fldCharType="separate"/>
        </w:r>
        <w:r>
          <w:rPr>
            <w:noProof/>
            <w:webHidden/>
          </w:rPr>
          <w:t>22</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34" w:history="1">
        <w:r w:rsidRPr="00EC2868">
          <w:rPr>
            <w:rStyle w:val="Hyperlink"/>
            <w:rFonts w:eastAsia="Malgun Gothic Semilight"/>
            <w:noProof/>
          </w:rPr>
          <w:t>5. Samarbejde</w:t>
        </w:r>
        <w:r>
          <w:rPr>
            <w:noProof/>
            <w:webHidden/>
          </w:rPr>
          <w:tab/>
        </w:r>
        <w:r>
          <w:rPr>
            <w:noProof/>
            <w:webHidden/>
          </w:rPr>
          <w:fldChar w:fldCharType="begin"/>
        </w:r>
        <w:r>
          <w:rPr>
            <w:noProof/>
            <w:webHidden/>
          </w:rPr>
          <w:instrText xml:space="preserve"> PAGEREF _Toc529954934 \h </w:instrText>
        </w:r>
        <w:r>
          <w:rPr>
            <w:noProof/>
            <w:webHidden/>
          </w:rPr>
        </w:r>
        <w:r>
          <w:rPr>
            <w:noProof/>
            <w:webHidden/>
          </w:rPr>
          <w:fldChar w:fldCharType="separate"/>
        </w:r>
        <w:r>
          <w:rPr>
            <w:noProof/>
            <w:webHidden/>
          </w:rPr>
          <w:t>24</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5" w:history="1">
        <w:r w:rsidRPr="00EC2868">
          <w:rPr>
            <w:rStyle w:val="Hyperlink"/>
            <w:noProof/>
          </w:rPr>
          <w:t>5.1 Samarbejde generelt</w:t>
        </w:r>
        <w:r>
          <w:rPr>
            <w:noProof/>
            <w:webHidden/>
          </w:rPr>
          <w:tab/>
        </w:r>
        <w:r>
          <w:rPr>
            <w:noProof/>
            <w:webHidden/>
          </w:rPr>
          <w:fldChar w:fldCharType="begin"/>
        </w:r>
        <w:r>
          <w:rPr>
            <w:noProof/>
            <w:webHidden/>
          </w:rPr>
          <w:instrText xml:space="preserve"> PAGEREF _Toc529954935 \h </w:instrText>
        </w:r>
        <w:r>
          <w:rPr>
            <w:noProof/>
            <w:webHidden/>
          </w:rPr>
        </w:r>
        <w:r>
          <w:rPr>
            <w:noProof/>
            <w:webHidden/>
          </w:rPr>
          <w:fldChar w:fldCharType="separate"/>
        </w:r>
        <w:r>
          <w:rPr>
            <w:noProof/>
            <w:webHidden/>
          </w:rPr>
          <w:t>24</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6" w:history="1">
        <w:r w:rsidRPr="00EC2868">
          <w:rPr>
            <w:rStyle w:val="Hyperlink"/>
            <w:noProof/>
          </w:rPr>
          <w:t>5.2 Underleverandører</w:t>
        </w:r>
        <w:r>
          <w:rPr>
            <w:noProof/>
            <w:webHidden/>
          </w:rPr>
          <w:tab/>
        </w:r>
        <w:r>
          <w:rPr>
            <w:noProof/>
            <w:webHidden/>
          </w:rPr>
          <w:fldChar w:fldCharType="begin"/>
        </w:r>
        <w:r>
          <w:rPr>
            <w:noProof/>
            <w:webHidden/>
          </w:rPr>
          <w:instrText xml:space="preserve"> PAGEREF _Toc529954936 \h </w:instrText>
        </w:r>
        <w:r>
          <w:rPr>
            <w:noProof/>
            <w:webHidden/>
          </w:rPr>
        </w:r>
        <w:r>
          <w:rPr>
            <w:noProof/>
            <w:webHidden/>
          </w:rPr>
          <w:fldChar w:fldCharType="separate"/>
        </w:r>
        <w:r>
          <w:rPr>
            <w:noProof/>
            <w:webHidden/>
          </w:rPr>
          <w:t>25</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37" w:history="1">
        <w:r w:rsidRPr="00EC2868">
          <w:rPr>
            <w:rStyle w:val="Hyperlink"/>
            <w:rFonts w:eastAsia="Malgun Gothic Semilight"/>
            <w:noProof/>
          </w:rPr>
          <w:t>6. Kvalitet</w:t>
        </w:r>
        <w:r>
          <w:rPr>
            <w:noProof/>
            <w:webHidden/>
          </w:rPr>
          <w:tab/>
        </w:r>
        <w:r>
          <w:rPr>
            <w:noProof/>
            <w:webHidden/>
          </w:rPr>
          <w:fldChar w:fldCharType="begin"/>
        </w:r>
        <w:r>
          <w:rPr>
            <w:noProof/>
            <w:webHidden/>
          </w:rPr>
          <w:instrText xml:space="preserve"> PAGEREF _Toc529954937 \h </w:instrText>
        </w:r>
        <w:r>
          <w:rPr>
            <w:noProof/>
            <w:webHidden/>
          </w:rPr>
        </w:r>
        <w:r>
          <w:rPr>
            <w:noProof/>
            <w:webHidden/>
          </w:rPr>
          <w:fldChar w:fldCharType="separate"/>
        </w:r>
        <w:r>
          <w:rPr>
            <w:noProof/>
            <w:webHidden/>
          </w:rPr>
          <w:t>25</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8" w:history="1">
        <w:r w:rsidRPr="00EC2868">
          <w:rPr>
            <w:rStyle w:val="Hyperlink"/>
            <w:noProof/>
          </w:rPr>
          <w:t>6.1 Generelt</w:t>
        </w:r>
        <w:r>
          <w:rPr>
            <w:noProof/>
            <w:webHidden/>
          </w:rPr>
          <w:tab/>
        </w:r>
        <w:r>
          <w:rPr>
            <w:noProof/>
            <w:webHidden/>
          </w:rPr>
          <w:fldChar w:fldCharType="begin"/>
        </w:r>
        <w:r>
          <w:rPr>
            <w:noProof/>
            <w:webHidden/>
          </w:rPr>
          <w:instrText xml:space="preserve"> PAGEREF _Toc529954938 \h </w:instrText>
        </w:r>
        <w:r>
          <w:rPr>
            <w:noProof/>
            <w:webHidden/>
          </w:rPr>
        </w:r>
        <w:r>
          <w:rPr>
            <w:noProof/>
            <w:webHidden/>
          </w:rPr>
          <w:fldChar w:fldCharType="separate"/>
        </w:r>
        <w:r>
          <w:rPr>
            <w:noProof/>
            <w:webHidden/>
          </w:rPr>
          <w:t>25</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39" w:history="1">
        <w:r w:rsidRPr="00EC2868">
          <w:rPr>
            <w:rStyle w:val="Hyperlink"/>
            <w:noProof/>
          </w:rPr>
          <w:t>6.2 CE-mærkning mv.</w:t>
        </w:r>
        <w:r>
          <w:rPr>
            <w:noProof/>
            <w:webHidden/>
          </w:rPr>
          <w:tab/>
        </w:r>
        <w:r>
          <w:rPr>
            <w:noProof/>
            <w:webHidden/>
          </w:rPr>
          <w:fldChar w:fldCharType="begin"/>
        </w:r>
        <w:r>
          <w:rPr>
            <w:noProof/>
            <w:webHidden/>
          </w:rPr>
          <w:instrText xml:space="preserve"> PAGEREF _Toc529954939 \h </w:instrText>
        </w:r>
        <w:r>
          <w:rPr>
            <w:noProof/>
            <w:webHidden/>
          </w:rPr>
        </w:r>
        <w:r>
          <w:rPr>
            <w:noProof/>
            <w:webHidden/>
          </w:rPr>
          <w:fldChar w:fldCharType="separate"/>
        </w:r>
        <w:r>
          <w:rPr>
            <w:noProof/>
            <w:webHidden/>
          </w:rPr>
          <w:t>26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0" w:history="1">
        <w:r w:rsidRPr="00EC2868">
          <w:rPr>
            <w:rStyle w:val="Hyperlink"/>
            <w:noProof/>
          </w:rPr>
          <w:t>6.3 Emballage</w:t>
        </w:r>
        <w:r>
          <w:rPr>
            <w:noProof/>
            <w:webHidden/>
          </w:rPr>
          <w:tab/>
        </w:r>
        <w:r>
          <w:rPr>
            <w:noProof/>
            <w:webHidden/>
          </w:rPr>
          <w:fldChar w:fldCharType="begin"/>
        </w:r>
        <w:r>
          <w:rPr>
            <w:noProof/>
            <w:webHidden/>
          </w:rPr>
          <w:instrText xml:space="preserve"> PAGEREF _Toc529954940 \h </w:instrText>
        </w:r>
        <w:r>
          <w:rPr>
            <w:noProof/>
            <w:webHidden/>
          </w:rPr>
        </w:r>
        <w:r>
          <w:rPr>
            <w:noProof/>
            <w:webHidden/>
          </w:rPr>
          <w:fldChar w:fldCharType="separate"/>
        </w:r>
        <w:r>
          <w:rPr>
            <w:noProof/>
            <w:webHidden/>
          </w:rPr>
          <w:t>26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1" w:history="1">
        <w:r w:rsidRPr="00EC2868">
          <w:rPr>
            <w:rStyle w:val="Hyperlink"/>
            <w:noProof/>
          </w:rPr>
          <w:t>6.4 Garanti</w:t>
        </w:r>
        <w:r>
          <w:rPr>
            <w:noProof/>
            <w:webHidden/>
          </w:rPr>
          <w:tab/>
        </w:r>
        <w:r>
          <w:rPr>
            <w:noProof/>
            <w:webHidden/>
          </w:rPr>
          <w:fldChar w:fldCharType="begin"/>
        </w:r>
        <w:r>
          <w:rPr>
            <w:noProof/>
            <w:webHidden/>
          </w:rPr>
          <w:instrText xml:space="preserve"> PAGEREF _Toc529954941 \h </w:instrText>
        </w:r>
        <w:r>
          <w:rPr>
            <w:noProof/>
            <w:webHidden/>
          </w:rPr>
        </w:r>
        <w:r>
          <w:rPr>
            <w:noProof/>
            <w:webHidden/>
          </w:rPr>
          <w:fldChar w:fldCharType="separate"/>
        </w:r>
        <w:r>
          <w:rPr>
            <w:noProof/>
            <w:webHidden/>
          </w:rPr>
          <w:t>26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2" w:history="1">
        <w:r w:rsidRPr="00EC2868">
          <w:rPr>
            <w:rStyle w:val="Hyperlink"/>
            <w:noProof/>
          </w:rPr>
          <w:t>6.5 Kvalitetssikring</w:t>
        </w:r>
        <w:r>
          <w:rPr>
            <w:noProof/>
            <w:webHidden/>
          </w:rPr>
          <w:tab/>
        </w:r>
        <w:r>
          <w:rPr>
            <w:noProof/>
            <w:webHidden/>
          </w:rPr>
          <w:fldChar w:fldCharType="begin"/>
        </w:r>
        <w:r>
          <w:rPr>
            <w:noProof/>
            <w:webHidden/>
          </w:rPr>
          <w:instrText xml:space="preserve"> PAGEREF _Toc529954942 \h </w:instrText>
        </w:r>
        <w:r>
          <w:rPr>
            <w:noProof/>
            <w:webHidden/>
          </w:rPr>
        </w:r>
        <w:r>
          <w:rPr>
            <w:noProof/>
            <w:webHidden/>
          </w:rPr>
          <w:fldChar w:fldCharType="separate"/>
        </w:r>
        <w:r>
          <w:rPr>
            <w:noProof/>
            <w:webHidden/>
          </w:rPr>
          <w:t>26</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43" w:history="1">
        <w:r w:rsidRPr="00EC2868">
          <w:rPr>
            <w:rStyle w:val="Hyperlink"/>
            <w:rFonts w:eastAsia="Malgun Gothic Semilight"/>
            <w:noProof/>
          </w:rPr>
          <w:t>7. Priser og prisregulering</w:t>
        </w:r>
        <w:r>
          <w:rPr>
            <w:noProof/>
            <w:webHidden/>
          </w:rPr>
          <w:tab/>
        </w:r>
        <w:r>
          <w:rPr>
            <w:noProof/>
            <w:webHidden/>
          </w:rPr>
          <w:fldChar w:fldCharType="begin"/>
        </w:r>
        <w:r>
          <w:rPr>
            <w:noProof/>
            <w:webHidden/>
          </w:rPr>
          <w:instrText xml:space="preserve"> PAGEREF _Toc529954943 \h </w:instrText>
        </w:r>
        <w:r>
          <w:rPr>
            <w:noProof/>
            <w:webHidden/>
          </w:rPr>
        </w:r>
        <w:r>
          <w:rPr>
            <w:noProof/>
            <w:webHidden/>
          </w:rPr>
          <w:fldChar w:fldCharType="separate"/>
        </w:r>
        <w:r>
          <w:rPr>
            <w:noProof/>
            <w:webHidden/>
          </w:rPr>
          <w:t>26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4" w:history="1">
        <w:r w:rsidRPr="00EC2868">
          <w:rPr>
            <w:rStyle w:val="Hyperlink"/>
            <w:noProof/>
          </w:rPr>
          <w:t>7.1 Pris</w:t>
        </w:r>
        <w:r>
          <w:rPr>
            <w:noProof/>
            <w:webHidden/>
          </w:rPr>
          <w:tab/>
        </w:r>
        <w:r>
          <w:rPr>
            <w:noProof/>
            <w:webHidden/>
          </w:rPr>
          <w:fldChar w:fldCharType="begin"/>
        </w:r>
        <w:r>
          <w:rPr>
            <w:noProof/>
            <w:webHidden/>
          </w:rPr>
          <w:instrText xml:space="preserve"> PAGEREF _Toc529954944 \h </w:instrText>
        </w:r>
        <w:r>
          <w:rPr>
            <w:noProof/>
            <w:webHidden/>
          </w:rPr>
        </w:r>
        <w:r>
          <w:rPr>
            <w:noProof/>
            <w:webHidden/>
          </w:rPr>
          <w:fldChar w:fldCharType="separate"/>
        </w:r>
        <w:r>
          <w:rPr>
            <w:noProof/>
            <w:webHidden/>
          </w:rPr>
          <w:t>26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5" w:history="1">
        <w:r w:rsidRPr="00EC2868">
          <w:rPr>
            <w:rStyle w:val="Hyperlink"/>
            <w:noProof/>
          </w:rPr>
          <w:t>7.2 Prisregulering</w:t>
        </w:r>
        <w:r>
          <w:rPr>
            <w:noProof/>
            <w:webHidden/>
          </w:rPr>
          <w:tab/>
        </w:r>
        <w:r>
          <w:rPr>
            <w:noProof/>
            <w:webHidden/>
          </w:rPr>
          <w:fldChar w:fldCharType="begin"/>
        </w:r>
        <w:r>
          <w:rPr>
            <w:noProof/>
            <w:webHidden/>
          </w:rPr>
          <w:instrText xml:space="preserve"> PAGEREF _Toc529954945 \h </w:instrText>
        </w:r>
        <w:r>
          <w:rPr>
            <w:noProof/>
            <w:webHidden/>
          </w:rPr>
        </w:r>
        <w:r>
          <w:rPr>
            <w:noProof/>
            <w:webHidden/>
          </w:rPr>
          <w:fldChar w:fldCharType="separate"/>
        </w:r>
        <w:r>
          <w:rPr>
            <w:noProof/>
            <w:webHidden/>
          </w:rPr>
          <w:t>27</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6" w:history="1">
        <w:r w:rsidRPr="00EC2868">
          <w:rPr>
            <w:rStyle w:val="Hyperlink"/>
            <w:noProof/>
          </w:rPr>
          <w:t>7.3 Afgifter</w:t>
        </w:r>
        <w:r>
          <w:rPr>
            <w:noProof/>
            <w:webHidden/>
          </w:rPr>
          <w:tab/>
        </w:r>
        <w:r>
          <w:rPr>
            <w:noProof/>
            <w:webHidden/>
          </w:rPr>
          <w:fldChar w:fldCharType="begin"/>
        </w:r>
        <w:r>
          <w:rPr>
            <w:noProof/>
            <w:webHidden/>
          </w:rPr>
          <w:instrText xml:space="preserve"> PAGEREF _Toc529954946 \h </w:instrText>
        </w:r>
        <w:r>
          <w:rPr>
            <w:noProof/>
            <w:webHidden/>
          </w:rPr>
        </w:r>
        <w:r>
          <w:rPr>
            <w:noProof/>
            <w:webHidden/>
          </w:rPr>
          <w:fldChar w:fldCharType="separate"/>
        </w:r>
        <w:r>
          <w:rPr>
            <w:noProof/>
            <w:webHidden/>
          </w:rPr>
          <w:t>28</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47" w:history="1">
        <w:r w:rsidRPr="00EC2868">
          <w:rPr>
            <w:rStyle w:val="Hyperlink"/>
            <w:noProof/>
          </w:rPr>
          <w:t>7.4 Bonus og godtgørelse</w:t>
        </w:r>
        <w:r>
          <w:rPr>
            <w:noProof/>
            <w:webHidden/>
          </w:rPr>
          <w:tab/>
        </w:r>
        <w:r>
          <w:rPr>
            <w:noProof/>
            <w:webHidden/>
          </w:rPr>
          <w:fldChar w:fldCharType="begin"/>
        </w:r>
        <w:r>
          <w:rPr>
            <w:noProof/>
            <w:webHidden/>
          </w:rPr>
          <w:instrText xml:space="preserve"> PAGEREF _Toc529954947 \h </w:instrText>
        </w:r>
        <w:r>
          <w:rPr>
            <w:noProof/>
            <w:webHidden/>
          </w:rPr>
        </w:r>
        <w:r>
          <w:rPr>
            <w:noProof/>
            <w:webHidden/>
          </w:rPr>
          <w:fldChar w:fldCharType="separate"/>
        </w:r>
        <w:r>
          <w:rPr>
            <w:noProof/>
            <w:webHidden/>
          </w:rPr>
          <w:t>28</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48" w:history="1">
        <w:r w:rsidRPr="00EC2868">
          <w:rPr>
            <w:rStyle w:val="Hyperlink"/>
            <w:rFonts w:eastAsia="Malgun Gothic Semilight"/>
            <w:noProof/>
          </w:rPr>
          <w:t>8. Bestilling</w:t>
        </w:r>
        <w:r>
          <w:rPr>
            <w:noProof/>
            <w:webHidden/>
          </w:rPr>
          <w:tab/>
        </w:r>
        <w:r>
          <w:rPr>
            <w:noProof/>
            <w:webHidden/>
          </w:rPr>
          <w:fldChar w:fldCharType="begin"/>
        </w:r>
        <w:r>
          <w:rPr>
            <w:noProof/>
            <w:webHidden/>
          </w:rPr>
          <w:instrText xml:space="preserve"> PAGEREF _Toc529954948 \h </w:instrText>
        </w:r>
        <w:r>
          <w:rPr>
            <w:noProof/>
            <w:webHidden/>
          </w:rPr>
        </w:r>
        <w:r>
          <w:rPr>
            <w:noProof/>
            <w:webHidden/>
          </w:rPr>
          <w:fldChar w:fldCharType="separate"/>
        </w:r>
        <w:r>
          <w:rPr>
            <w:noProof/>
            <w:webHidden/>
          </w:rPr>
          <w:t>28</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49" w:history="1">
        <w:r w:rsidRPr="00EC2868">
          <w:rPr>
            <w:rStyle w:val="Hyperlink"/>
            <w:rFonts w:eastAsia="Malgun Gothic Semilight"/>
            <w:noProof/>
          </w:rPr>
          <w:t>9. E–handel</w:t>
        </w:r>
        <w:r>
          <w:rPr>
            <w:noProof/>
            <w:webHidden/>
          </w:rPr>
          <w:tab/>
        </w:r>
        <w:r>
          <w:rPr>
            <w:noProof/>
            <w:webHidden/>
          </w:rPr>
          <w:fldChar w:fldCharType="begin"/>
        </w:r>
        <w:r>
          <w:rPr>
            <w:noProof/>
            <w:webHidden/>
          </w:rPr>
          <w:instrText xml:space="preserve"> PAGEREF _Toc529954949 \h </w:instrText>
        </w:r>
        <w:r>
          <w:rPr>
            <w:noProof/>
            <w:webHidden/>
          </w:rPr>
        </w:r>
        <w:r>
          <w:rPr>
            <w:noProof/>
            <w:webHidden/>
          </w:rPr>
          <w:fldChar w:fldCharType="separate"/>
        </w:r>
        <w:r>
          <w:rPr>
            <w:noProof/>
            <w:webHidden/>
          </w:rPr>
          <w:t>29</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50" w:history="1">
        <w:r w:rsidRPr="00EC2868">
          <w:rPr>
            <w:rStyle w:val="Hyperlink"/>
            <w:noProof/>
          </w:rPr>
          <w:t>9.1 E–handel</w:t>
        </w:r>
        <w:r>
          <w:rPr>
            <w:noProof/>
            <w:webHidden/>
          </w:rPr>
          <w:tab/>
        </w:r>
        <w:r>
          <w:rPr>
            <w:noProof/>
            <w:webHidden/>
          </w:rPr>
          <w:fldChar w:fldCharType="begin"/>
        </w:r>
        <w:r>
          <w:rPr>
            <w:noProof/>
            <w:webHidden/>
          </w:rPr>
          <w:instrText xml:space="preserve"> PAGEREF _Toc529954950 \h </w:instrText>
        </w:r>
        <w:r>
          <w:rPr>
            <w:noProof/>
            <w:webHidden/>
          </w:rPr>
        </w:r>
        <w:r>
          <w:rPr>
            <w:noProof/>
            <w:webHidden/>
          </w:rPr>
          <w:fldChar w:fldCharType="separate"/>
        </w:r>
        <w:r>
          <w:rPr>
            <w:noProof/>
            <w:webHidden/>
          </w:rPr>
          <w:t>29</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51" w:history="1">
        <w:r w:rsidRPr="00EC2868">
          <w:rPr>
            <w:rStyle w:val="Hyperlink"/>
            <w:noProof/>
          </w:rPr>
          <w:t>9.2 Godkendelsesprocedure for nye e-kataloger</w:t>
        </w:r>
        <w:r>
          <w:rPr>
            <w:noProof/>
            <w:webHidden/>
          </w:rPr>
          <w:tab/>
        </w:r>
        <w:r>
          <w:rPr>
            <w:noProof/>
            <w:webHidden/>
          </w:rPr>
          <w:fldChar w:fldCharType="begin"/>
        </w:r>
        <w:r>
          <w:rPr>
            <w:noProof/>
            <w:webHidden/>
          </w:rPr>
          <w:instrText xml:space="preserve"> PAGEREF _Toc529954951 \h </w:instrText>
        </w:r>
        <w:r>
          <w:rPr>
            <w:noProof/>
            <w:webHidden/>
          </w:rPr>
        </w:r>
        <w:r>
          <w:rPr>
            <w:noProof/>
            <w:webHidden/>
          </w:rPr>
          <w:fldChar w:fldCharType="separate"/>
        </w:r>
        <w:r>
          <w:rPr>
            <w:noProof/>
            <w:webHidden/>
          </w:rPr>
          <w:t>29</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52" w:history="1">
        <w:r w:rsidRPr="00EC2868">
          <w:rPr>
            <w:rStyle w:val="Hyperlink"/>
            <w:noProof/>
          </w:rPr>
          <w:t>9.3 Procedure ved ændringer i e-kataloger</w:t>
        </w:r>
        <w:r>
          <w:rPr>
            <w:noProof/>
            <w:webHidden/>
          </w:rPr>
          <w:tab/>
        </w:r>
        <w:r>
          <w:rPr>
            <w:noProof/>
            <w:webHidden/>
          </w:rPr>
          <w:fldChar w:fldCharType="begin"/>
        </w:r>
        <w:r>
          <w:rPr>
            <w:noProof/>
            <w:webHidden/>
          </w:rPr>
          <w:instrText xml:space="preserve"> PAGEREF _Toc529954952 \h </w:instrText>
        </w:r>
        <w:r>
          <w:rPr>
            <w:noProof/>
            <w:webHidden/>
          </w:rPr>
        </w:r>
        <w:r>
          <w:rPr>
            <w:noProof/>
            <w:webHidden/>
          </w:rPr>
          <w:fldChar w:fldCharType="separate"/>
        </w:r>
        <w:r>
          <w:rPr>
            <w:noProof/>
            <w:webHidden/>
          </w:rPr>
          <w:t>30</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53" w:history="1">
        <w:r w:rsidRPr="00EC2868">
          <w:rPr>
            <w:rStyle w:val="Hyperlink"/>
            <w:rFonts w:eastAsia="Malgun Gothic Semilight"/>
            <w:noProof/>
          </w:rPr>
          <w:t>10. Levering</w:t>
        </w:r>
        <w:r>
          <w:rPr>
            <w:noProof/>
            <w:webHidden/>
          </w:rPr>
          <w:tab/>
        </w:r>
        <w:r>
          <w:rPr>
            <w:noProof/>
            <w:webHidden/>
          </w:rPr>
          <w:fldChar w:fldCharType="begin"/>
        </w:r>
        <w:r>
          <w:rPr>
            <w:noProof/>
            <w:webHidden/>
          </w:rPr>
          <w:instrText xml:space="preserve"> PAGEREF _Toc529954953 \h </w:instrText>
        </w:r>
        <w:r>
          <w:rPr>
            <w:noProof/>
            <w:webHidden/>
          </w:rPr>
        </w:r>
        <w:r>
          <w:rPr>
            <w:noProof/>
            <w:webHidden/>
          </w:rPr>
          <w:fldChar w:fldCharType="separate"/>
        </w:r>
        <w:r>
          <w:rPr>
            <w:noProof/>
            <w:webHidden/>
          </w:rPr>
          <w:t>31</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54" w:history="1">
        <w:r w:rsidRPr="00EC2868">
          <w:rPr>
            <w:rStyle w:val="Hyperlink"/>
            <w:noProof/>
          </w:rPr>
          <w:t>10.1 Leveringsbetingelser</w:t>
        </w:r>
        <w:r>
          <w:rPr>
            <w:noProof/>
            <w:webHidden/>
          </w:rPr>
          <w:tab/>
        </w:r>
        <w:r>
          <w:rPr>
            <w:noProof/>
            <w:webHidden/>
          </w:rPr>
          <w:fldChar w:fldCharType="begin"/>
        </w:r>
        <w:r>
          <w:rPr>
            <w:noProof/>
            <w:webHidden/>
          </w:rPr>
          <w:instrText xml:space="preserve"> PAGEREF _Toc529954954 \h </w:instrText>
        </w:r>
        <w:r>
          <w:rPr>
            <w:noProof/>
            <w:webHidden/>
          </w:rPr>
        </w:r>
        <w:r>
          <w:rPr>
            <w:noProof/>
            <w:webHidden/>
          </w:rPr>
          <w:fldChar w:fldCharType="separate"/>
        </w:r>
        <w:r>
          <w:rPr>
            <w:noProof/>
            <w:webHidden/>
          </w:rPr>
          <w:t>31</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55" w:history="1">
        <w:r w:rsidRPr="00EC2868">
          <w:rPr>
            <w:rStyle w:val="Hyperlink"/>
            <w:noProof/>
          </w:rPr>
          <w:t>10.2 Følgeseddel</w:t>
        </w:r>
        <w:r>
          <w:rPr>
            <w:noProof/>
            <w:webHidden/>
          </w:rPr>
          <w:tab/>
        </w:r>
        <w:r>
          <w:rPr>
            <w:noProof/>
            <w:webHidden/>
          </w:rPr>
          <w:fldChar w:fldCharType="begin"/>
        </w:r>
        <w:r>
          <w:rPr>
            <w:noProof/>
            <w:webHidden/>
          </w:rPr>
          <w:instrText xml:space="preserve"> PAGEREF _Toc529954955 \h </w:instrText>
        </w:r>
        <w:r>
          <w:rPr>
            <w:noProof/>
            <w:webHidden/>
          </w:rPr>
        </w:r>
        <w:r>
          <w:rPr>
            <w:noProof/>
            <w:webHidden/>
          </w:rPr>
          <w:fldChar w:fldCharType="separate"/>
        </w:r>
        <w:r>
          <w:rPr>
            <w:noProof/>
            <w:webHidden/>
          </w:rPr>
          <w:t>31</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56" w:history="1">
        <w:r w:rsidRPr="00EC2868">
          <w:rPr>
            <w:rStyle w:val="Hyperlink"/>
            <w:noProof/>
          </w:rPr>
          <w:t>10.3 Returvarer</w:t>
        </w:r>
        <w:r>
          <w:rPr>
            <w:noProof/>
            <w:webHidden/>
          </w:rPr>
          <w:tab/>
        </w:r>
        <w:r>
          <w:rPr>
            <w:noProof/>
            <w:webHidden/>
          </w:rPr>
          <w:fldChar w:fldCharType="begin"/>
        </w:r>
        <w:r>
          <w:rPr>
            <w:noProof/>
            <w:webHidden/>
          </w:rPr>
          <w:instrText xml:space="preserve"> PAGEREF _Toc529954956 \h </w:instrText>
        </w:r>
        <w:r>
          <w:rPr>
            <w:noProof/>
            <w:webHidden/>
          </w:rPr>
        </w:r>
        <w:r>
          <w:rPr>
            <w:noProof/>
            <w:webHidden/>
          </w:rPr>
          <w:fldChar w:fldCharType="separate"/>
        </w:r>
        <w:r>
          <w:rPr>
            <w:noProof/>
            <w:webHidden/>
          </w:rPr>
          <w:t>31</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57" w:history="1">
        <w:r w:rsidRPr="00EC2868">
          <w:rPr>
            <w:rStyle w:val="Hyperlink"/>
            <w:rFonts w:eastAsia="Malgun Gothic Semilight"/>
            <w:noProof/>
          </w:rPr>
          <w:t>11. Fakturering</w:t>
        </w:r>
        <w:r>
          <w:rPr>
            <w:noProof/>
            <w:webHidden/>
          </w:rPr>
          <w:tab/>
        </w:r>
        <w:r>
          <w:rPr>
            <w:noProof/>
            <w:webHidden/>
          </w:rPr>
          <w:fldChar w:fldCharType="begin"/>
        </w:r>
        <w:r>
          <w:rPr>
            <w:noProof/>
            <w:webHidden/>
          </w:rPr>
          <w:instrText xml:space="preserve"> PAGEREF _Toc529954957 \h </w:instrText>
        </w:r>
        <w:r>
          <w:rPr>
            <w:noProof/>
            <w:webHidden/>
          </w:rPr>
        </w:r>
        <w:r>
          <w:rPr>
            <w:noProof/>
            <w:webHidden/>
          </w:rPr>
          <w:fldChar w:fldCharType="separate"/>
        </w:r>
        <w:r>
          <w:rPr>
            <w:noProof/>
            <w:webHidden/>
          </w:rPr>
          <w:t>31</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58" w:history="1">
        <w:r w:rsidRPr="00EC2868">
          <w:rPr>
            <w:rStyle w:val="Hyperlink"/>
            <w:rFonts w:eastAsia="Malgun Gothic Semilight"/>
            <w:noProof/>
          </w:rPr>
          <w:t>12. Betalingsbetingelser</w:t>
        </w:r>
        <w:r>
          <w:rPr>
            <w:noProof/>
            <w:webHidden/>
          </w:rPr>
          <w:tab/>
        </w:r>
        <w:r>
          <w:rPr>
            <w:noProof/>
            <w:webHidden/>
          </w:rPr>
          <w:fldChar w:fldCharType="begin"/>
        </w:r>
        <w:r>
          <w:rPr>
            <w:noProof/>
            <w:webHidden/>
          </w:rPr>
          <w:instrText xml:space="preserve"> PAGEREF _Toc529954958 \h </w:instrText>
        </w:r>
        <w:r>
          <w:rPr>
            <w:noProof/>
            <w:webHidden/>
          </w:rPr>
        </w:r>
        <w:r>
          <w:rPr>
            <w:noProof/>
            <w:webHidden/>
          </w:rPr>
          <w:fldChar w:fldCharType="separate"/>
        </w:r>
        <w:r>
          <w:rPr>
            <w:noProof/>
            <w:webHidden/>
          </w:rPr>
          <w:t>33</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59" w:history="1">
        <w:r w:rsidRPr="00EC2868">
          <w:rPr>
            <w:rStyle w:val="Hyperlink"/>
            <w:rFonts w:eastAsia="Malgun Gothic Semilight"/>
            <w:noProof/>
          </w:rPr>
          <w:t>13. Statistik</w:t>
        </w:r>
        <w:r>
          <w:rPr>
            <w:noProof/>
            <w:webHidden/>
          </w:rPr>
          <w:tab/>
        </w:r>
        <w:r>
          <w:rPr>
            <w:noProof/>
            <w:webHidden/>
          </w:rPr>
          <w:fldChar w:fldCharType="begin"/>
        </w:r>
        <w:r>
          <w:rPr>
            <w:noProof/>
            <w:webHidden/>
          </w:rPr>
          <w:instrText xml:space="preserve"> PAGEREF _Toc529954959 \h </w:instrText>
        </w:r>
        <w:r>
          <w:rPr>
            <w:noProof/>
            <w:webHidden/>
          </w:rPr>
        </w:r>
        <w:r>
          <w:rPr>
            <w:noProof/>
            <w:webHidden/>
          </w:rPr>
          <w:fldChar w:fldCharType="separate"/>
        </w:r>
        <w:r>
          <w:rPr>
            <w:noProof/>
            <w:webHidden/>
          </w:rPr>
          <w:t>33</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60" w:history="1">
        <w:r w:rsidRPr="00EC2868">
          <w:rPr>
            <w:rStyle w:val="Hyperlink"/>
            <w:rFonts w:eastAsia="Malgun Gothic Semilight"/>
            <w:noProof/>
          </w:rPr>
          <w:t>14. Leverandørens misligholdelse</w:t>
        </w:r>
        <w:r>
          <w:rPr>
            <w:noProof/>
            <w:webHidden/>
          </w:rPr>
          <w:tab/>
        </w:r>
        <w:r>
          <w:rPr>
            <w:noProof/>
            <w:webHidden/>
          </w:rPr>
          <w:fldChar w:fldCharType="begin"/>
        </w:r>
        <w:r>
          <w:rPr>
            <w:noProof/>
            <w:webHidden/>
          </w:rPr>
          <w:instrText xml:space="preserve"> PAGEREF _Toc529954960 \h </w:instrText>
        </w:r>
        <w:r>
          <w:rPr>
            <w:noProof/>
            <w:webHidden/>
          </w:rPr>
        </w:r>
        <w:r>
          <w:rPr>
            <w:noProof/>
            <w:webHidden/>
          </w:rPr>
          <w:fldChar w:fldCharType="separate"/>
        </w:r>
        <w:r>
          <w:rPr>
            <w:noProof/>
            <w:webHidden/>
          </w:rPr>
          <w:t>34</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61" w:history="1">
        <w:r w:rsidRPr="00EC2868">
          <w:rPr>
            <w:rStyle w:val="Hyperlink"/>
            <w:noProof/>
          </w:rPr>
          <w:t>14.1 Generelt</w:t>
        </w:r>
        <w:r>
          <w:rPr>
            <w:noProof/>
            <w:webHidden/>
          </w:rPr>
          <w:tab/>
        </w:r>
        <w:r>
          <w:rPr>
            <w:noProof/>
            <w:webHidden/>
          </w:rPr>
          <w:fldChar w:fldCharType="begin"/>
        </w:r>
        <w:r>
          <w:rPr>
            <w:noProof/>
            <w:webHidden/>
          </w:rPr>
          <w:instrText xml:space="preserve"> PAGEREF _Toc529954961 \h </w:instrText>
        </w:r>
        <w:r>
          <w:rPr>
            <w:noProof/>
            <w:webHidden/>
          </w:rPr>
        </w:r>
        <w:r>
          <w:rPr>
            <w:noProof/>
            <w:webHidden/>
          </w:rPr>
          <w:fldChar w:fldCharType="separate"/>
        </w:r>
        <w:r>
          <w:rPr>
            <w:noProof/>
            <w:webHidden/>
          </w:rPr>
          <w:t>34</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62" w:history="1">
        <w:r w:rsidRPr="00EC2868">
          <w:rPr>
            <w:rStyle w:val="Hyperlink"/>
            <w:noProof/>
          </w:rPr>
          <w:t>14.2 Forsinkelse af enkelte ordrer</w:t>
        </w:r>
        <w:r>
          <w:rPr>
            <w:noProof/>
            <w:webHidden/>
          </w:rPr>
          <w:tab/>
        </w:r>
        <w:r>
          <w:rPr>
            <w:noProof/>
            <w:webHidden/>
          </w:rPr>
          <w:fldChar w:fldCharType="begin"/>
        </w:r>
        <w:r>
          <w:rPr>
            <w:noProof/>
            <w:webHidden/>
          </w:rPr>
          <w:instrText xml:space="preserve"> PAGEREF _Toc529954962 \h </w:instrText>
        </w:r>
        <w:r>
          <w:rPr>
            <w:noProof/>
            <w:webHidden/>
          </w:rPr>
        </w:r>
        <w:r>
          <w:rPr>
            <w:noProof/>
            <w:webHidden/>
          </w:rPr>
          <w:fldChar w:fldCharType="separate"/>
        </w:r>
        <w:r>
          <w:rPr>
            <w:noProof/>
            <w:webHidden/>
          </w:rPr>
          <w:t>34</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63" w:history="1">
        <w:r w:rsidRPr="00EC2868">
          <w:rPr>
            <w:rStyle w:val="Hyperlink"/>
            <w:noProof/>
          </w:rPr>
          <w:t>14.3 Bod</w:t>
        </w:r>
        <w:r>
          <w:rPr>
            <w:noProof/>
            <w:webHidden/>
          </w:rPr>
          <w:tab/>
        </w:r>
        <w:r>
          <w:rPr>
            <w:noProof/>
            <w:webHidden/>
          </w:rPr>
          <w:fldChar w:fldCharType="begin"/>
        </w:r>
        <w:r>
          <w:rPr>
            <w:noProof/>
            <w:webHidden/>
          </w:rPr>
          <w:instrText xml:space="preserve"> PAGEREF _Toc529954963 \h </w:instrText>
        </w:r>
        <w:r>
          <w:rPr>
            <w:noProof/>
            <w:webHidden/>
          </w:rPr>
        </w:r>
        <w:r>
          <w:rPr>
            <w:noProof/>
            <w:webHidden/>
          </w:rPr>
          <w:fldChar w:fldCharType="separate"/>
        </w:r>
        <w:r>
          <w:rPr>
            <w:noProof/>
            <w:webHidden/>
          </w:rPr>
          <w:t>34</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64" w:history="1">
        <w:r w:rsidRPr="00EC2868">
          <w:rPr>
            <w:rStyle w:val="Hyperlink"/>
            <w:noProof/>
          </w:rPr>
          <w:t>14.4 Mangler</w:t>
        </w:r>
        <w:r>
          <w:rPr>
            <w:noProof/>
            <w:webHidden/>
          </w:rPr>
          <w:tab/>
        </w:r>
        <w:r>
          <w:rPr>
            <w:noProof/>
            <w:webHidden/>
          </w:rPr>
          <w:fldChar w:fldCharType="begin"/>
        </w:r>
        <w:r>
          <w:rPr>
            <w:noProof/>
            <w:webHidden/>
          </w:rPr>
          <w:instrText xml:space="preserve"> PAGEREF _Toc529954964 \h </w:instrText>
        </w:r>
        <w:r>
          <w:rPr>
            <w:noProof/>
            <w:webHidden/>
          </w:rPr>
        </w:r>
        <w:r>
          <w:rPr>
            <w:noProof/>
            <w:webHidden/>
          </w:rPr>
          <w:fldChar w:fldCharType="separate"/>
        </w:r>
        <w:r>
          <w:rPr>
            <w:noProof/>
            <w:webHidden/>
          </w:rPr>
          <w:t>35</w:t>
        </w:r>
        <w:r>
          <w:rPr>
            <w:noProof/>
            <w:webHidden/>
          </w:rPr>
          <w:fldChar w:fldCharType="end"/>
        </w:r>
      </w:hyperlink>
    </w:p>
    <w:p w:rsidR="005B2A13" w:rsidRDefault="005B2A13">
      <w:pPr>
        <w:pStyle w:val="Indholdsfortegnelse6"/>
        <w:tabs>
          <w:tab w:val="right" w:leader="dot" w:pos="9628"/>
        </w:tabs>
        <w:rPr>
          <w:rFonts w:asciiTheme="minorHAnsi" w:eastAsiaTheme="minorEastAsia" w:hAnsiTheme="minorHAnsi" w:cstheme="minorBidi"/>
          <w:noProof/>
          <w:sz w:val="22"/>
          <w:szCs w:val="22"/>
          <w:lang w:eastAsia="da-DK"/>
        </w:rPr>
      </w:pPr>
      <w:hyperlink w:anchor="_Toc529954965" w:history="1">
        <w:r w:rsidRPr="00EC2868">
          <w:rPr>
            <w:rStyle w:val="Hyperlink"/>
            <w:noProof/>
          </w:rPr>
          <w:t>14.4.1 Generelt</w:t>
        </w:r>
        <w:r>
          <w:rPr>
            <w:noProof/>
            <w:webHidden/>
          </w:rPr>
          <w:tab/>
        </w:r>
        <w:r>
          <w:rPr>
            <w:noProof/>
            <w:webHidden/>
          </w:rPr>
          <w:fldChar w:fldCharType="begin"/>
        </w:r>
        <w:r>
          <w:rPr>
            <w:noProof/>
            <w:webHidden/>
          </w:rPr>
          <w:instrText xml:space="preserve"> PAGEREF _Toc529954965 \h </w:instrText>
        </w:r>
        <w:r>
          <w:rPr>
            <w:noProof/>
            <w:webHidden/>
          </w:rPr>
        </w:r>
        <w:r>
          <w:rPr>
            <w:noProof/>
            <w:webHidden/>
          </w:rPr>
          <w:fldChar w:fldCharType="separate"/>
        </w:r>
        <w:r>
          <w:rPr>
            <w:noProof/>
            <w:webHidden/>
          </w:rPr>
          <w:t>35</w:t>
        </w:r>
        <w:r>
          <w:rPr>
            <w:noProof/>
            <w:webHidden/>
          </w:rPr>
          <w:fldChar w:fldCharType="end"/>
        </w:r>
      </w:hyperlink>
    </w:p>
    <w:p w:rsidR="005B2A13" w:rsidRDefault="005B2A13">
      <w:pPr>
        <w:pStyle w:val="Indholdsfortegnelse6"/>
        <w:tabs>
          <w:tab w:val="right" w:leader="dot" w:pos="9628"/>
        </w:tabs>
        <w:rPr>
          <w:rFonts w:asciiTheme="minorHAnsi" w:eastAsiaTheme="minorEastAsia" w:hAnsiTheme="minorHAnsi" w:cstheme="minorBidi"/>
          <w:noProof/>
          <w:sz w:val="22"/>
          <w:szCs w:val="22"/>
          <w:lang w:eastAsia="da-DK"/>
        </w:rPr>
      </w:pPr>
      <w:hyperlink w:anchor="_Toc529954966" w:history="1">
        <w:r w:rsidRPr="00EC2868">
          <w:rPr>
            <w:rStyle w:val="Hyperlink"/>
            <w:rFonts w:eastAsia="Malgun Gothic Semilight"/>
            <w:noProof/>
          </w:rPr>
          <w:t>14.4.2 Afhjælpning og omlevering</w:t>
        </w:r>
        <w:r>
          <w:rPr>
            <w:noProof/>
            <w:webHidden/>
          </w:rPr>
          <w:tab/>
        </w:r>
        <w:r>
          <w:rPr>
            <w:noProof/>
            <w:webHidden/>
          </w:rPr>
          <w:fldChar w:fldCharType="begin"/>
        </w:r>
        <w:r>
          <w:rPr>
            <w:noProof/>
            <w:webHidden/>
          </w:rPr>
          <w:instrText xml:space="preserve"> PAGEREF _Toc529954966 \h </w:instrText>
        </w:r>
        <w:r>
          <w:rPr>
            <w:noProof/>
            <w:webHidden/>
          </w:rPr>
        </w:r>
        <w:r>
          <w:rPr>
            <w:noProof/>
            <w:webHidden/>
          </w:rPr>
          <w:fldChar w:fldCharType="separate"/>
        </w:r>
        <w:r>
          <w:rPr>
            <w:noProof/>
            <w:webHidden/>
          </w:rPr>
          <w:t>35</w:t>
        </w:r>
        <w:r>
          <w:rPr>
            <w:noProof/>
            <w:webHidden/>
          </w:rPr>
          <w:fldChar w:fldCharType="end"/>
        </w:r>
      </w:hyperlink>
    </w:p>
    <w:p w:rsidR="005B2A13" w:rsidRDefault="005B2A13">
      <w:pPr>
        <w:pStyle w:val="Indholdsfortegnelse6"/>
        <w:tabs>
          <w:tab w:val="right" w:leader="dot" w:pos="9628"/>
        </w:tabs>
        <w:rPr>
          <w:rFonts w:asciiTheme="minorHAnsi" w:eastAsiaTheme="minorEastAsia" w:hAnsiTheme="minorHAnsi" w:cstheme="minorBidi"/>
          <w:noProof/>
          <w:sz w:val="22"/>
          <w:szCs w:val="22"/>
          <w:lang w:eastAsia="da-DK"/>
        </w:rPr>
      </w:pPr>
      <w:hyperlink w:anchor="_Toc529954967" w:history="1">
        <w:r w:rsidRPr="00EC2868">
          <w:rPr>
            <w:rStyle w:val="Hyperlink"/>
            <w:rFonts w:eastAsia="Malgun Gothic Semilight"/>
            <w:noProof/>
          </w:rPr>
          <w:t>14.4.3 Ophævelse af ordre</w:t>
        </w:r>
        <w:r>
          <w:rPr>
            <w:noProof/>
            <w:webHidden/>
          </w:rPr>
          <w:tab/>
        </w:r>
        <w:r>
          <w:rPr>
            <w:noProof/>
            <w:webHidden/>
          </w:rPr>
          <w:fldChar w:fldCharType="begin"/>
        </w:r>
        <w:r>
          <w:rPr>
            <w:noProof/>
            <w:webHidden/>
          </w:rPr>
          <w:instrText xml:space="preserve"> PAGEREF _Toc529954967 \h </w:instrText>
        </w:r>
        <w:r>
          <w:rPr>
            <w:noProof/>
            <w:webHidden/>
          </w:rPr>
        </w:r>
        <w:r>
          <w:rPr>
            <w:noProof/>
            <w:webHidden/>
          </w:rPr>
          <w:fldChar w:fldCharType="separate"/>
        </w:r>
        <w:r>
          <w:rPr>
            <w:noProof/>
            <w:webHidden/>
          </w:rPr>
          <w:t>36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68" w:history="1">
        <w:r w:rsidRPr="00EC2868">
          <w:rPr>
            <w:rStyle w:val="Hyperlink"/>
            <w:noProof/>
          </w:rPr>
          <w:t>14.5 Ophævelse af rammeaftalen</w:t>
        </w:r>
        <w:r>
          <w:rPr>
            <w:noProof/>
            <w:webHidden/>
          </w:rPr>
          <w:tab/>
        </w:r>
        <w:r>
          <w:rPr>
            <w:noProof/>
            <w:webHidden/>
          </w:rPr>
          <w:fldChar w:fldCharType="begin"/>
        </w:r>
        <w:r>
          <w:rPr>
            <w:noProof/>
            <w:webHidden/>
          </w:rPr>
          <w:instrText xml:space="preserve"> PAGEREF _Toc529954968 \h </w:instrText>
        </w:r>
        <w:r>
          <w:rPr>
            <w:noProof/>
            <w:webHidden/>
          </w:rPr>
        </w:r>
        <w:r>
          <w:rPr>
            <w:noProof/>
            <w:webHidden/>
          </w:rPr>
          <w:fldChar w:fldCharType="separate"/>
        </w:r>
        <w:r>
          <w:rPr>
            <w:noProof/>
            <w:webHidden/>
          </w:rPr>
          <w:t>36</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69" w:history="1">
        <w:r w:rsidRPr="00EC2868">
          <w:rPr>
            <w:rStyle w:val="Hyperlink"/>
            <w:noProof/>
          </w:rPr>
          <w:t>14.6 Erstatning</w:t>
        </w:r>
        <w:r>
          <w:rPr>
            <w:noProof/>
            <w:webHidden/>
          </w:rPr>
          <w:tab/>
        </w:r>
        <w:r>
          <w:rPr>
            <w:noProof/>
            <w:webHidden/>
          </w:rPr>
          <w:fldChar w:fldCharType="begin"/>
        </w:r>
        <w:r>
          <w:rPr>
            <w:noProof/>
            <w:webHidden/>
          </w:rPr>
          <w:instrText xml:space="preserve"> PAGEREF _Toc529954969 \h </w:instrText>
        </w:r>
        <w:r>
          <w:rPr>
            <w:noProof/>
            <w:webHidden/>
          </w:rPr>
        </w:r>
        <w:r>
          <w:rPr>
            <w:noProof/>
            <w:webHidden/>
          </w:rPr>
          <w:fldChar w:fldCharType="separate"/>
        </w:r>
        <w:r>
          <w:rPr>
            <w:noProof/>
            <w:webHidden/>
          </w:rPr>
          <w:t>37</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70" w:history="1">
        <w:r w:rsidRPr="00EC2868">
          <w:rPr>
            <w:rStyle w:val="Hyperlink"/>
            <w:noProof/>
          </w:rPr>
          <w:t>14.7 Produktansvar og forsikring</w:t>
        </w:r>
        <w:r>
          <w:rPr>
            <w:noProof/>
            <w:webHidden/>
          </w:rPr>
          <w:tab/>
        </w:r>
        <w:r>
          <w:rPr>
            <w:noProof/>
            <w:webHidden/>
          </w:rPr>
          <w:fldChar w:fldCharType="begin"/>
        </w:r>
        <w:r>
          <w:rPr>
            <w:noProof/>
            <w:webHidden/>
          </w:rPr>
          <w:instrText xml:space="preserve"> PAGEREF _Toc529954970 \h </w:instrText>
        </w:r>
        <w:r>
          <w:rPr>
            <w:noProof/>
            <w:webHidden/>
          </w:rPr>
        </w:r>
        <w:r>
          <w:rPr>
            <w:noProof/>
            <w:webHidden/>
          </w:rPr>
          <w:fldChar w:fldCharType="separate"/>
        </w:r>
        <w:r>
          <w:rPr>
            <w:noProof/>
            <w:webHidden/>
          </w:rPr>
          <w:t>37</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71" w:history="1">
        <w:r w:rsidRPr="00EC2868">
          <w:rPr>
            <w:rStyle w:val="Hyperlink"/>
            <w:rFonts w:eastAsia="Malgun Gothic Semilight"/>
            <w:noProof/>
          </w:rPr>
          <w:t>15. Ordregivers misligholdelse</w:t>
        </w:r>
        <w:r>
          <w:rPr>
            <w:noProof/>
            <w:webHidden/>
          </w:rPr>
          <w:tab/>
        </w:r>
        <w:r>
          <w:rPr>
            <w:noProof/>
            <w:webHidden/>
          </w:rPr>
          <w:fldChar w:fldCharType="begin"/>
        </w:r>
        <w:r>
          <w:rPr>
            <w:noProof/>
            <w:webHidden/>
          </w:rPr>
          <w:instrText xml:space="preserve"> PAGEREF _Toc529954971 \h </w:instrText>
        </w:r>
        <w:r>
          <w:rPr>
            <w:noProof/>
            <w:webHidden/>
          </w:rPr>
        </w:r>
        <w:r>
          <w:rPr>
            <w:noProof/>
            <w:webHidden/>
          </w:rPr>
          <w:fldChar w:fldCharType="separate"/>
        </w:r>
        <w:r>
          <w:rPr>
            <w:noProof/>
            <w:webHidden/>
          </w:rPr>
          <w:t>38</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72" w:history="1">
        <w:r w:rsidRPr="00EC2868">
          <w:rPr>
            <w:rStyle w:val="Hyperlink"/>
            <w:rFonts w:eastAsia="Malgun Gothic Semilight"/>
            <w:noProof/>
          </w:rPr>
          <w:t>16. Force majeure</w:t>
        </w:r>
        <w:r>
          <w:rPr>
            <w:noProof/>
            <w:webHidden/>
          </w:rPr>
          <w:tab/>
        </w:r>
        <w:r>
          <w:rPr>
            <w:noProof/>
            <w:webHidden/>
          </w:rPr>
          <w:fldChar w:fldCharType="begin"/>
        </w:r>
        <w:r>
          <w:rPr>
            <w:noProof/>
            <w:webHidden/>
          </w:rPr>
          <w:instrText xml:space="preserve"> PAGEREF _Toc529954972 \h </w:instrText>
        </w:r>
        <w:r>
          <w:rPr>
            <w:noProof/>
            <w:webHidden/>
          </w:rPr>
        </w:r>
        <w:r>
          <w:rPr>
            <w:noProof/>
            <w:webHidden/>
          </w:rPr>
          <w:fldChar w:fldCharType="separate"/>
        </w:r>
        <w:r>
          <w:rPr>
            <w:noProof/>
            <w:webHidden/>
          </w:rPr>
          <w:t>38</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73" w:history="1">
        <w:r w:rsidRPr="00EC2868">
          <w:rPr>
            <w:rStyle w:val="Hyperlink"/>
            <w:rFonts w:eastAsia="Malgun Gothic Semilight"/>
            <w:noProof/>
          </w:rPr>
          <w:t>17. Persondata</w:t>
        </w:r>
        <w:r>
          <w:rPr>
            <w:noProof/>
            <w:webHidden/>
          </w:rPr>
          <w:tab/>
        </w:r>
        <w:r>
          <w:rPr>
            <w:noProof/>
            <w:webHidden/>
          </w:rPr>
          <w:fldChar w:fldCharType="begin"/>
        </w:r>
        <w:r>
          <w:rPr>
            <w:noProof/>
            <w:webHidden/>
          </w:rPr>
          <w:instrText xml:space="preserve"> PAGEREF _Toc529954973 \h </w:instrText>
        </w:r>
        <w:r>
          <w:rPr>
            <w:noProof/>
            <w:webHidden/>
          </w:rPr>
        </w:r>
        <w:r>
          <w:rPr>
            <w:noProof/>
            <w:webHidden/>
          </w:rPr>
          <w:fldChar w:fldCharType="separate"/>
        </w:r>
        <w:r>
          <w:rPr>
            <w:noProof/>
            <w:webHidden/>
          </w:rPr>
          <w:t>39</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74" w:history="1">
        <w:r w:rsidRPr="00EC2868">
          <w:rPr>
            <w:rStyle w:val="Hyperlink"/>
            <w:rFonts w:eastAsia="Malgun Gothic Semilight"/>
            <w:noProof/>
          </w:rPr>
          <w:t>18. Etik og miljø</w:t>
        </w:r>
        <w:r>
          <w:rPr>
            <w:noProof/>
            <w:webHidden/>
          </w:rPr>
          <w:tab/>
        </w:r>
        <w:r>
          <w:rPr>
            <w:noProof/>
            <w:webHidden/>
          </w:rPr>
          <w:fldChar w:fldCharType="begin"/>
        </w:r>
        <w:r>
          <w:rPr>
            <w:noProof/>
            <w:webHidden/>
          </w:rPr>
          <w:instrText xml:space="preserve"> PAGEREF _Toc529954974 \h </w:instrText>
        </w:r>
        <w:r>
          <w:rPr>
            <w:noProof/>
            <w:webHidden/>
          </w:rPr>
        </w:r>
        <w:r>
          <w:rPr>
            <w:noProof/>
            <w:webHidden/>
          </w:rPr>
          <w:fldChar w:fldCharType="separate"/>
        </w:r>
        <w:r>
          <w:rPr>
            <w:noProof/>
            <w:webHidden/>
          </w:rPr>
          <w:t>39</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75" w:history="1">
        <w:r w:rsidRPr="00EC2868">
          <w:rPr>
            <w:rStyle w:val="Hyperlink"/>
            <w:noProof/>
          </w:rPr>
          <w:t>18.1 Etik</w:t>
        </w:r>
        <w:r>
          <w:rPr>
            <w:noProof/>
            <w:webHidden/>
          </w:rPr>
          <w:tab/>
        </w:r>
        <w:r>
          <w:rPr>
            <w:noProof/>
            <w:webHidden/>
          </w:rPr>
          <w:fldChar w:fldCharType="begin"/>
        </w:r>
        <w:r>
          <w:rPr>
            <w:noProof/>
            <w:webHidden/>
          </w:rPr>
          <w:instrText xml:space="preserve"> PAGEREF _Toc529954975 \h </w:instrText>
        </w:r>
        <w:r>
          <w:rPr>
            <w:noProof/>
            <w:webHidden/>
          </w:rPr>
        </w:r>
        <w:r>
          <w:rPr>
            <w:noProof/>
            <w:webHidden/>
          </w:rPr>
          <w:fldChar w:fldCharType="separate"/>
        </w:r>
        <w:r>
          <w:rPr>
            <w:noProof/>
            <w:webHidden/>
          </w:rPr>
          <w:t>39</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76" w:history="1">
        <w:r w:rsidRPr="00EC2868">
          <w:rPr>
            <w:rStyle w:val="Hyperlink"/>
            <w:noProof/>
          </w:rPr>
          <w:t>18.2 Miljø</w:t>
        </w:r>
        <w:r>
          <w:rPr>
            <w:noProof/>
            <w:webHidden/>
          </w:rPr>
          <w:tab/>
        </w:r>
        <w:r>
          <w:rPr>
            <w:noProof/>
            <w:webHidden/>
          </w:rPr>
          <w:fldChar w:fldCharType="begin"/>
        </w:r>
        <w:r>
          <w:rPr>
            <w:noProof/>
            <w:webHidden/>
          </w:rPr>
          <w:instrText xml:space="preserve"> PAGEREF _Toc529954976 \h </w:instrText>
        </w:r>
        <w:r>
          <w:rPr>
            <w:noProof/>
            <w:webHidden/>
          </w:rPr>
        </w:r>
        <w:r>
          <w:rPr>
            <w:noProof/>
            <w:webHidden/>
          </w:rPr>
          <w:fldChar w:fldCharType="separate"/>
        </w:r>
        <w:r>
          <w:rPr>
            <w:noProof/>
            <w:webHidden/>
          </w:rPr>
          <w:t>40</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77" w:history="1">
        <w:r w:rsidRPr="00EC2868">
          <w:rPr>
            <w:rStyle w:val="Hyperlink"/>
            <w:rFonts w:eastAsia="Malgun Gothic Semilight"/>
            <w:noProof/>
          </w:rPr>
          <w:t>19. Overdragelse</w:t>
        </w:r>
        <w:r>
          <w:rPr>
            <w:noProof/>
            <w:webHidden/>
          </w:rPr>
          <w:tab/>
        </w:r>
        <w:r>
          <w:rPr>
            <w:noProof/>
            <w:webHidden/>
          </w:rPr>
          <w:fldChar w:fldCharType="begin"/>
        </w:r>
        <w:r>
          <w:rPr>
            <w:noProof/>
            <w:webHidden/>
          </w:rPr>
          <w:instrText xml:space="preserve"> PAGEREF _Toc529954977 \h </w:instrText>
        </w:r>
        <w:r>
          <w:rPr>
            <w:noProof/>
            <w:webHidden/>
          </w:rPr>
        </w:r>
        <w:r>
          <w:rPr>
            <w:noProof/>
            <w:webHidden/>
          </w:rPr>
          <w:fldChar w:fldCharType="separate"/>
        </w:r>
        <w:r>
          <w:rPr>
            <w:noProof/>
            <w:webHidden/>
          </w:rPr>
          <w:t>40</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78" w:history="1">
        <w:r w:rsidRPr="00EC2868">
          <w:rPr>
            <w:rStyle w:val="Hyperlink"/>
            <w:noProof/>
          </w:rPr>
          <w:t>19.1 Leverandørens overdragelse af rettigheder og forpligtelser</w:t>
        </w:r>
        <w:r>
          <w:rPr>
            <w:noProof/>
            <w:webHidden/>
          </w:rPr>
          <w:tab/>
        </w:r>
        <w:r>
          <w:rPr>
            <w:noProof/>
            <w:webHidden/>
          </w:rPr>
          <w:fldChar w:fldCharType="begin"/>
        </w:r>
        <w:r>
          <w:rPr>
            <w:noProof/>
            <w:webHidden/>
          </w:rPr>
          <w:instrText xml:space="preserve"> PAGEREF _Toc529954978 \h </w:instrText>
        </w:r>
        <w:r>
          <w:rPr>
            <w:noProof/>
            <w:webHidden/>
          </w:rPr>
        </w:r>
        <w:r>
          <w:rPr>
            <w:noProof/>
            <w:webHidden/>
          </w:rPr>
          <w:fldChar w:fldCharType="separate"/>
        </w:r>
        <w:r>
          <w:rPr>
            <w:noProof/>
            <w:webHidden/>
          </w:rPr>
          <w:t>40</w:t>
        </w:r>
        <w:r>
          <w:rPr>
            <w:noProof/>
            <w:webHidden/>
          </w:rPr>
          <w:fldChar w:fldCharType="end"/>
        </w:r>
      </w:hyperlink>
    </w:p>
    <w:p w:rsidR="005B2A13" w:rsidRDefault="005B2A13">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79" w:history="1">
        <w:r w:rsidRPr="00EC2868">
          <w:rPr>
            <w:rStyle w:val="Hyperlink"/>
            <w:noProof/>
          </w:rPr>
          <w:t>19.2 Ordregivers overdragelse af rettigheder og pligter</w:t>
        </w:r>
        <w:r>
          <w:rPr>
            <w:noProof/>
            <w:webHidden/>
          </w:rPr>
          <w:tab/>
        </w:r>
        <w:r>
          <w:rPr>
            <w:noProof/>
            <w:webHidden/>
          </w:rPr>
          <w:fldChar w:fldCharType="begin"/>
        </w:r>
        <w:r>
          <w:rPr>
            <w:noProof/>
            <w:webHidden/>
          </w:rPr>
          <w:instrText xml:space="preserve"> PAGEREF _Toc529954979 \h </w:instrText>
        </w:r>
        <w:r>
          <w:rPr>
            <w:noProof/>
            <w:webHidden/>
          </w:rPr>
        </w:r>
        <w:r>
          <w:rPr>
            <w:noProof/>
            <w:webHidden/>
          </w:rPr>
          <w:fldChar w:fldCharType="separate"/>
        </w:r>
        <w:r>
          <w:rPr>
            <w:noProof/>
            <w:webHidden/>
          </w:rPr>
          <w:t>40</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80" w:history="1">
        <w:r w:rsidRPr="00EC2868">
          <w:rPr>
            <w:rStyle w:val="Hyperlink"/>
            <w:rFonts w:eastAsia="Malgun Gothic Semilight"/>
            <w:noProof/>
          </w:rPr>
          <w:t>20. Ændringer</w:t>
        </w:r>
        <w:r>
          <w:rPr>
            <w:noProof/>
            <w:webHidden/>
          </w:rPr>
          <w:tab/>
        </w:r>
        <w:r>
          <w:rPr>
            <w:noProof/>
            <w:webHidden/>
          </w:rPr>
          <w:fldChar w:fldCharType="begin"/>
        </w:r>
        <w:r>
          <w:rPr>
            <w:noProof/>
            <w:webHidden/>
          </w:rPr>
          <w:instrText xml:space="preserve"> PAGEREF _Toc529954980 \h </w:instrText>
        </w:r>
        <w:r>
          <w:rPr>
            <w:noProof/>
            <w:webHidden/>
          </w:rPr>
        </w:r>
        <w:r>
          <w:rPr>
            <w:noProof/>
            <w:webHidden/>
          </w:rPr>
          <w:fldChar w:fldCharType="separate"/>
        </w:r>
        <w:r>
          <w:rPr>
            <w:noProof/>
            <w:webHidden/>
          </w:rPr>
          <w:t>40</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81" w:history="1">
        <w:r w:rsidRPr="00EC2868">
          <w:rPr>
            <w:rStyle w:val="Hyperlink"/>
            <w:rFonts w:eastAsia="Malgun Gothic Semilight"/>
            <w:noProof/>
          </w:rPr>
          <w:t>21. Tavshedspligt</w:t>
        </w:r>
        <w:r>
          <w:rPr>
            <w:noProof/>
            <w:webHidden/>
          </w:rPr>
          <w:tab/>
        </w:r>
        <w:r>
          <w:rPr>
            <w:noProof/>
            <w:webHidden/>
          </w:rPr>
          <w:fldChar w:fldCharType="begin"/>
        </w:r>
        <w:r>
          <w:rPr>
            <w:noProof/>
            <w:webHidden/>
          </w:rPr>
          <w:instrText xml:space="preserve"> PAGEREF _Toc529954981 \h </w:instrText>
        </w:r>
        <w:r>
          <w:rPr>
            <w:noProof/>
            <w:webHidden/>
          </w:rPr>
        </w:r>
        <w:r>
          <w:rPr>
            <w:noProof/>
            <w:webHidden/>
          </w:rPr>
          <w:fldChar w:fldCharType="separate"/>
        </w:r>
        <w:r>
          <w:rPr>
            <w:noProof/>
            <w:webHidden/>
          </w:rPr>
          <w:t>40</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82" w:history="1">
        <w:r w:rsidRPr="00EC2868">
          <w:rPr>
            <w:rStyle w:val="Hyperlink"/>
            <w:rFonts w:eastAsia="Malgun Gothic Semilight"/>
            <w:noProof/>
          </w:rPr>
          <w:t>22. Lovvalg og værneting</w:t>
        </w:r>
        <w:r>
          <w:rPr>
            <w:noProof/>
            <w:webHidden/>
          </w:rPr>
          <w:tab/>
        </w:r>
        <w:r>
          <w:rPr>
            <w:noProof/>
            <w:webHidden/>
          </w:rPr>
          <w:fldChar w:fldCharType="begin"/>
        </w:r>
        <w:r>
          <w:rPr>
            <w:noProof/>
            <w:webHidden/>
          </w:rPr>
          <w:instrText xml:space="preserve"> PAGEREF _Toc529954982 \h </w:instrText>
        </w:r>
        <w:r>
          <w:rPr>
            <w:noProof/>
            <w:webHidden/>
          </w:rPr>
        </w:r>
        <w:r>
          <w:rPr>
            <w:noProof/>
            <w:webHidden/>
          </w:rPr>
          <w:fldChar w:fldCharType="separate"/>
        </w:r>
        <w:r>
          <w:rPr>
            <w:noProof/>
            <w:webHidden/>
          </w:rPr>
          <w:t>41</w:t>
        </w:r>
        <w:r>
          <w:rPr>
            <w:noProof/>
            <w:webHidden/>
          </w:rPr>
          <w:fldChar w:fldCharType="end"/>
        </w:r>
      </w:hyperlink>
    </w:p>
    <w:p w:rsidR="005B2A13" w:rsidRDefault="005B2A13">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83" w:history="1">
        <w:r w:rsidRPr="00EC2868">
          <w:rPr>
            <w:rStyle w:val="Hyperlink"/>
            <w:rFonts w:eastAsia="Malgun Gothic Semilight"/>
            <w:noProof/>
          </w:rPr>
          <w:t>23. Underskrifter</w:t>
        </w:r>
        <w:r>
          <w:rPr>
            <w:noProof/>
            <w:webHidden/>
          </w:rPr>
          <w:tab/>
        </w:r>
        <w:r>
          <w:rPr>
            <w:noProof/>
            <w:webHidden/>
          </w:rPr>
          <w:fldChar w:fldCharType="begin"/>
        </w:r>
        <w:r>
          <w:rPr>
            <w:noProof/>
            <w:webHidden/>
          </w:rPr>
          <w:instrText xml:space="preserve"> PAGEREF _Toc529954983 \h </w:instrText>
        </w:r>
        <w:r>
          <w:rPr>
            <w:noProof/>
            <w:webHidden/>
          </w:rPr>
        </w:r>
        <w:r>
          <w:rPr>
            <w:noProof/>
            <w:webHidden/>
          </w:rPr>
          <w:fldChar w:fldCharType="separate"/>
        </w:r>
        <w:r>
          <w:rPr>
            <w:noProof/>
            <w:webHidden/>
          </w:rPr>
          <w:t>42</w:t>
        </w:r>
        <w:r>
          <w:rPr>
            <w:noProof/>
            <w:webHidden/>
          </w:rPr>
          <w:fldChar w:fldCharType="end"/>
        </w:r>
      </w:hyperlink>
    </w:p>
    <w:p w:rsidR="005B2A13" w:rsidRDefault="005B2A13">
      <w:pPr>
        <w:pStyle w:val="Indholdsfortegnelse7"/>
        <w:tabs>
          <w:tab w:val="right" w:leader="dot" w:pos="9628"/>
        </w:tabs>
        <w:rPr>
          <w:rFonts w:asciiTheme="minorHAnsi" w:eastAsiaTheme="minorEastAsia" w:hAnsiTheme="minorHAnsi" w:cstheme="minorBidi"/>
          <w:noProof/>
          <w:sz w:val="22"/>
          <w:szCs w:val="22"/>
          <w:lang w:eastAsia="da-DK"/>
        </w:rPr>
      </w:pPr>
      <w:hyperlink w:anchor="_Toc529954984" w:history="1">
        <w:r w:rsidRPr="00EC2868">
          <w:rPr>
            <w:rStyle w:val="Hyperlink"/>
            <w:rFonts w:eastAsia="Malgun Gothic Semilight"/>
            <w:noProof/>
          </w:rPr>
          <w:t>Bilag 1 – Spørgsmål, svar og ændringer til udbudsmaterialet</w:t>
        </w:r>
        <w:r>
          <w:rPr>
            <w:noProof/>
            <w:webHidden/>
          </w:rPr>
          <w:tab/>
        </w:r>
        <w:r>
          <w:rPr>
            <w:noProof/>
            <w:webHidden/>
          </w:rPr>
          <w:fldChar w:fldCharType="begin"/>
        </w:r>
        <w:r>
          <w:rPr>
            <w:noProof/>
            <w:webHidden/>
          </w:rPr>
          <w:instrText xml:space="preserve"> PAGEREF _Toc529954984 \h </w:instrText>
        </w:r>
        <w:r>
          <w:rPr>
            <w:noProof/>
            <w:webHidden/>
          </w:rPr>
        </w:r>
        <w:r>
          <w:rPr>
            <w:noProof/>
            <w:webHidden/>
          </w:rPr>
          <w:fldChar w:fldCharType="separate"/>
        </w:r>
        <w:r>
          <w:rPr>
            <w:noProof/>
            <w:webHidden/>
          </w:rPr>
          <w:t>43</w:t>
        </w:r>
        <w:r>
          <w:rPr>
            <w:noProof/>
            <w:webHidden/>
          </w:rPr>
          <w:fldChar w:fldCharType="end"/>
        </w:r>
      </w:hyperlink>
    </w:p>
    <w:p w:rsidR="005B2A13" w:rsidRDefault="005B2A13">
      <w:pPr>
        <w:pStyle w:val="Indholdsfortegnelse7"/>
        <w:tabs>
          <w:tab w:val="right" w:leader="dot" w:pos="9628"/>
        </w:tabs>
        <w:rPr>
          <w:rFonts w:asciiTheme="minorHAnsi" w:eastAsiaTheme="minorEastAsia" w:hAnsiTheme="minorHAnsi" w:cstheme="minorBidi"/>
          <w:noProof/>
          <w:sz w:val="22"/>
          <w:szCs w:val="22"/>
          <w:lang w:eastAsia="da-DK"/>
        </w:rPr>
      </w:pPr>
      <w:hyperlink w:anchor="_Toc529954985" w:history="1">
        <w:r w:rsidRPr="00EC2868">
          <w:rPr>
            <w:rStyle w:val="Hyperlink"/>
            <w:rFonts w:eastAsia="Malgun Gothic Semilight"/>
            <w:noProof/>
          </w:rPr>
          <w:t>Bilag 2 – Kravspecifikation</w:t>
        </w:r>
        <w:r>
          <w:rPr>
            <w:noProof/>
            <w:webHidden/>
          </w:rPr>
          <w:tab/>
        </w:r>
        <w:r>
          <w:rPr>
            <w:noProof/>
            <w:webHidden/>
          </w:rPr>
          <w:fldChar w:fldCharType="begin"/>
        </w:r>
        <w:r>
          <w:rPr>
            <w:noProof/>
            <w:webHidden/>
          </w:rPr>
          <w:instrText xml:space="preserve"> PAGEREF _Toc529954985 \h </w:instrText>
        </w:r>
        <w:r>
          <w:rPr>
            <w:noProof/>
            <w:webHidden/>
          </w:rPr>
        </w:r>
        <w:r>
          <w:rPr>
            <w:noProof/>
            <w:webHidden/>
          </w:rPr>
          <w:fldChar w:fldCharType="separate"/>
        </w:r>
        <w:r>
          <w:rPr>
            <w:noProof/>
            <w:webHidden/>
          </w:rPr>
          <w:t>44</w:t>
        </w:r>
        <w:r>
          <w:rPr>
            <w:noProof/>
            <w:webHidden/>
          </w:rPr>
          <w:fldChar w:fldCharType="end"/>
        </w:r>
      </w:hyperlink>
    </w:p>
    <w:p w:rsidR="005B2A13" w:rsidRDefault="005B2A13">
      <w:pPr>
        <w:pStyle w:val="Indholdsfortegnelse7"/>
        <w:tabs>
          <w:tab w:val="right" w:leader="dot" w:pos="9628"/>
        </w:tabs>
        <w:rPr>
          <w:rFonts w:asciiTheme="minorHAnsi" w:eastAsiaTheme="minorEastAsia" w:hAnsiTheme="minorHAnsi" w:cstheme="minorBidi"/>
          <w:noProof/>
          <w:sz w:val="22"/>
          <w:szCs w:val="22"/>
          <w:lang w:eastAsia="da-DK"/>
        </w:rPr>
      </w:pPr>
      <w:hyperlink w:anchor="_Toc529954986" w:history="1">
        <w:r w:rsidRPr="00EC2868">
          <w:rPr>
            <w:rStyle w:val="Hyperlink"/>
            <w:rFonts w:eastAsia="Malgun Gothic Semilight"/>
            <w:noProof/>
          </w:rPr>
          <w:t>Bilag 3 – Tilbudsliste</w:t>
        </w:r>
        <w:r>
          <w:rPr>
            <w:noProof/>
            <w:webHidden/>
          </w:rPr>
          <w:tab/>
        </w:r>
        <w:r>
          <w:rPr>
            <w:noProof/>
            <w:webHidden/>
          </w:rPr>
          <w:fldChar w:fldCharType="begin"/>
        </w:r>
        <w:r>
          <w:rPr>
            <w:noProof/>
            <w:webHidden/>
          </w:rPr>
          <w:instrText xml:space="preserve"> PAGEREF _Toc529954986 \h </w:instrText>
        </w:r>
        <w:r>
          <w:rPr>
            <w:noProof/>
            <w:webHidden/>
          </w:rPr>
        </w:r>
        <w:r>
          <w:rPr>
            <w:noProof/>
            <w:webHidden/>
          </w:rPr>
          <w:fldChar w:fldCharType="separate"/>
        </w:r>
        <w:r>
          <w:rPr>
            <w:noProof/>
            <w:webHidden/>
          </w:rPr>
          <w:t>45</w:t>
        </w:r>
        <w:r>
          <w:rPr>
            <w:noProof/>
            <w:webHidden/>
          </w:rPr>
          <w:fldChar w:fldCharType="end"/>
        </w:r>
      </w:hyperlink>
    </w:p>
    <w:p w:rsidR="005B2A13" w:rsidRDefault="005B2A13">
      <w:pPr>
        <w:pStyle w:val="Indholdsfortegnelse7"/>
        <w:tabs>
          <w:tab w:val="right" w:leader="dot" w:pos="9628"/>
        </w:tabs>
        <w:rPr>
          <w:rFonts w:asciiTheme="minorHAnsi" w:eastAsiaTheme="minorEastAsia" w:hAnsiTheme="minorHAnsi" w:cstheme="minorBidi"/>
          <w:noProof/>
          <w:sz w:val="22"/>
          <w:szCs w:val="22"/>
          <w:lang w:eastAsia="da-DK"/>
        </w:rPr>
      </w:pPr>
      <w:hyperlink w:anchor="_Toc529954987" w:history="1">
        <w:r w:rsidRPr="00EC2868">
          <w:rPr>
            <w:rStyle w:val="Hyperlink"/>
            <w:rFonts w:eastAsia="Malgun Gothic Semilight"/>
            <w:noProof/>
          </w:rPr>
          <w:t>Bilag 4 – Støtteerklæring</w:t>
        </w:r>
        <w:r>
          <w:rPr>
            <w:noProof/>
            <w:webHidden/>
          </w:rPr>
          <w:tab/>
        </w:r>
        <w:r>
          <w:rPr>
            <w:noProof/>
            <w:webHidden/>
          </w:rPr>
          <w:fldChar w:fldCharType="begin"/>
        </w:r>
        <w:r>
          <w:rPr>
            <w:noProof/>
            <w:webHidden/>
          </w:rPr>
          <w:instrText xml:space="preserve"> PAGEREF _Toc529954987 \h </w:instrText>
        </w:r>
        <w:r>
          <w:rPr>
            <w:noProof/>
            <w:webHidden/>
          </w:rPr>
        </w:r>
        <w:r>
          <w:rPr>
            <w:noProof/>
            <w:webHidden/>
          </w:rPr>
          <w:fldChar w:fldCharType="separate"/>
        </w:r>
        <w:r>
          <w:rPr>
            <w:noProof/>
            <w:webHidden/>
          </w:rPr>
          <w:t>46</w:t>
        </w:r>
        <w:r>
          <w:rPr>
            <w:noProof/>
            <w:webHidden/>
          </w:rPr>
          <w:fldChar w:fldCharType="end"/>
        </w:r>
      </w:hyperlink>
    </w:p>
    <w:p w:rsidR="00442E4A" w:rsidRDefault="0087631D" w:rsidP="00442E4A">
      <w:r>
        <w:fldChar w:fldCharType="end"/>
      </w:r>
    </w:p>
    <w:p w:rsidR="008B47BF" w:rsidRPr="00122544" w:rsidRDefault="001468AC">
      <w:pPr>
        <w:rPr>
          <w:rFonts w:eastAsia="Malgun Gothic Semilight" w:cs="Nirmala UI"/>
          <w:b/>
          <w:bCs/>
          <w:i/>
          <w:color w:val="00B050"/>
        </w:rPr>
      </w:pPr>
      <w:r w:rsidRPr="00122544">
        <w:rPr>
          <w:rFonts w:eastAsia="Malgun Gothic Semilight" w:cs="Nirmala UI"/>
          <w:b/>
          <w:i/>
          <w:color w:val="00B050"/>
        </w:rPr>
        <w:t>Nærværende skabelon er vejledende og ikke udtryk for, hvordan de konkrete udbud skal formuleres eller opbygges. Det er således altid nødvendigt at foretage en konkret vurdering af det indholdsmæssige i forhold til det aktuelle udbud</w:t>
      </w:r>
      <w:r w:rsidR="006F7BA4" w:rsidRPr="00122544">
        <w:rPr>
          <w:rFonts w:eastAsia="Malgun Gothic Semilight" w:cs="Nirmala UI"/>
          <w:b/>
          <w:i/>
          <w:color w:val="00B050"/>
        </w:rPr>
        <w:t>!</w:t>
      </w:r>
      <w:r w:rsidR="002D7B40" w:rsidRPr="00122544">
        <w:rPr>
          <w:rFonts w:eastAsia="Malgun Gothic Semilight" w:cs="Nirmala UI"/>
          <w:b/>
          <w:bCs/>
          <w:i/>
          <w:color w:val="00B050"/>
        </w:rPr>
        <w:t xml:space="preserve">! </w:t>
      </w:r>
    </w:p>
    <w:p w:rsidR="008B47BF" w:rsidRPr="00122544" w:rsidRDefault="00DB652A">
      <w:pPr>
        <w:rPr>
          <w:rFonts w:eastAsia="Malgun Gothic Semilight" w:cs="Nirmala UI"/>
          <w:b/>
          <w:i/>
          <w:color w:val="00B050"/>
        </w:rPr>
      </w:pPr>
      <w:r w:rsidRPr="00122544">
        <w:rPr>
          <w:rFonts w:eastAsia="Malgun Gothic Semilight" w:cs="Nirmala UI"/>
          <w:b/>
          <w:i/>
          <w:color w:val="00B050"/>
        </w:rPr>
        <w:t xml:space="preserve">Den </w:t>
      </w:r>
      <w:r w:rsidRPr="00122544">
        <w:rPr>
          <w:rFonts w:eastAsia="Malgun Gothic Semilight" w:cs="Nirmala UI"/>
          <w:b/>
          <w:i/>
          <w:color w:val="00B050"/>
          <w:u w:val="single"/>
        </w:rPr>
        <w:t>grønne tekst</w:t>
      </w:r>
      <w:r w:rsidRPr="00122544">
        <w:rPr>
          <w:rFonts w:eastAsia="Malgun Gothic Semilight" w:cs="Nirmala UI"/>
          <w:b/>
          <w:i/>
          <w:color w:val="00B050"/>
        </w:rPr>
        <w:t xml:space="preserve"> i skabelonen er vejledende og skal slettes</w:t>
      </w:r>
      <w:r w:rsidR="006F7BA4" w:rsidRPr="00122544">
        <w:rPr>
          <w:rFonts w:eastAsia="Malgun Gothic Semilight" w:cs="Nirmala UI"/>
          <w:b/>
          <w:i/>
          <w:color w:val="00B050"/>
        </w:rPr>
        <w:t>,</w:t>
      </w:r>
      <w:r w:rsidRPr="00122544">
        <w:rPr>
          <w:rFonts w:eastAsia="Malgun Gothic Semilight" w:cs="Nirmala UI"/>
          <w:b/>
          <w:i/>
          <w:color w:val="00B050"/>
        </w:rPr>
        <w:t xml:space="preserve"> inden udbudsmaterialet offentliggøres. </w:t>
      </w:r>
    </w:p>
    <w:p w:rsidR="008B47BF" w:rsidRPr="00122544" w:rsidRDefault="00DB652A">
      <w:pPr>
        <w:rPr>
          <w:rFonts w:eastAsia="Malgun Gothic Semilight" w:cs="Nirmala UI"/>
          <w:b/>
          <w:i/>
          <w:color w:val="00B050"/>
        </w:rPr>
      </w:pPr>
      <w:r w:rsidRPr="00122544">
        <w:rPr>
          <w:rFonts w:eastAsia="Malgun Gothic Semilight" w:cs="Nirmala UI"/>
          <w:b/>
          <w:i/>
          <w:color w:val="00B050"/>
        </w:rPr>
        <w:t xml:space="preserve">Den </w:t>
      </w:r>
      <w:r w:rsidRPr="00122544">
        <w:rPr>
          <w:rFonts w:eastAsia="Malgun Gothic Semilight" w:cs="Nirmala UI"/>
          <w:b/>
          <w:i/>
          <w:color w:val="FF0000"/>
          <w:u w:val="single"/>
        </w:rPr>
        <w:t>røde tekst</w:t>
      </w:r>
      <w:r w:rsidRPr="00122544">
        <w:rPr>
          <w:rFonts w:eastAsia="Malgun Gothic Semilight" w:cs="Nirmala UI"/>
          <w:b/>
          <w:i/>
          <w:color w:val="00B050"/>
        </w:rPr>
        <w:t xml:space="preserve"> i skabelonen markerer steder, hvor brugeren skal indsætte sin</w:t>
      </w:r>
      <w:r w:rsidR="00424BAA" w:rsidRPr="00122544">
        <w:rPr>
          <w:rFonts w:eastAsia="Malgun Gothic Semilight" w:cs="Nirmala UI"/>
          <w:b/>
          <w:i/>
          <w:color w:val="00B050"/>
        </w:rPr>
        <w:t>e</w:t>
      </w:r>
      <w:r w:rsidRPr="00122544">
        <w:rPr>
          <w:rFonts w:eastAsia="Malgun Gothic Semilight" w:cs="Nirmala UI"/>
          <w:b/>
          <w:i/>
          <w:color w:val="00B050"/>
        </w:rPr>
        <w:t xml:space="preserve"> egne oplysninger eller tekst. </w:t>
      </w:r>
    </w:p>
    <w:p w:rsidR="008B47BF" w:rsidRPr="00122544" w:rsidRDefault="00DB652A">
      <w:pPr>
        <w:rPr>
          <w:rFonts w:eastAsia="Malgun Gothic Semilight" w:cs="Nirmala UI"/>
          <w:b/>
          <w:i/>
          <w:color w:val="00B050"/>
        </w:rPr>
      </w:pPr>
      <w:r w:rsidRPr="00122544">
        <w:rPr>
          <w:rFonts w:eastAsia="Malgun Gothic Semilight" w:cs="Nirmala UI"/>
          <w:b/>
          <w:i/>
          <w:color w:val="00B050"/>
        </w:rPr>
        <w:t xml:space="preserve">Den </w:t>
      </w:r>
      <w:r w:rsidRPr="00122544">
        <w:rPr>
          <w:rFonts w:eastAsia="Malgun Gothic Semilight" w:cs="Nirmala UI"/>
          <w:b/>
          <w:i/>
          <w:color w:val="0070C0"/>
          <w:u w:val="single"/>
        </w:rPr>
        <w:t>blå tekst</w:t>
      </w:r>
      <w:r w:rsidRPr="00122544">
        <w:rPr>
          <w:rFonts w:eastAsia="Malgun Gothic Semilight" w:cs="Nirmala UI"/>
          <w:b/>
          <w:i/>
          <w:color w:val="00B050"/>
        </w:rPr>
        <w:t xml:space="preserve"> i skabelonen markerer, at der er alternativer i skabelonen, som brugeren skal tage stilling til, inden udbudsmaterialet offentliggøres. </w:t>
      </w:r>
    </w:p>
    <w:p w:rsidR="003B512C" w:rsidRPr="00122544" w:rsidRDefault="00DB652A">
      <w:pPr>
        <w:rPr>
          <w:rFonts w:eastAsia="Malgun Gothic Semilight" w:cs="Nirmala UI"/>
          <w:b/>
          <w:i/>
          <w:color w:val="00B050"/>
        </w:rPr>
      </w:pPr>
      <w:r w:rsidRPr="00122544">
        <w:rPr>
          <w:rFonts w:eastAsia="Malgun Gothic Semilight" w:cs="Nirmala UI"/>
          <w:b/>
          <w:i/>
          <w:color w:val="00B050"/>
        </w:rPr>
        <w:t>Når materialet offentliggøres skal brugeren have foretaget alle de valg, der er markeret med farvet tekst, og det endelige udbudsmateriale skal derfor ikke indeholde farvet tekst.</w:t>
      </w:r>
      <w:r w:rsidR="001468AC" w:rsidRPr="00122544">
        <w:rPr>
          <w:rFonts w:eastAsia="Malgun Gothic Semilight" w:cs="Nirmala UI"/>
          <w:b/>
          <w:i/>
          <w:color w:val="00B050"/>
        </w:rPr>
        <w:br w:type="page"/>
      </w:r>
    </w:p>
    <w:p w:rsidR="002A43AC" w:rsidRPr="00122544" w:rsidRDefault="00E251EA" w:rsidP="00E251EA">
      <w:pPr>
        <w:pStyle w:val="Overskrift1"/>
        <w:rPr>
          <w:rFonts w:eastAsia="Malgun Gothic Semilight" w:cs="Nirmala UI"/>
        </w:rPr>
      </w:pPr>
      <w:bookmarkStart w:id="0" w:name="_Toc529954886"/>
      <w:r w:rsidRPr="00122544">
        <w:rPr>
          <w:rFonts w:eastAsia="Malgun Gothic Semilight" w:cs="Nirmala UI"/>
        </w:rPr>
        <w:t xml:space="preserve">1. </w:t>
      </w:r>
      <w:r w:rsidR="002A43AC" w:rsidRPr="00122544">
        <w:rPr>
          <w:rFonts w:eastAsia="Malgun Gothic Semilight" w:cs="Nirmala UI"/>
        </w:rPr>
        <w:t>Indledning</w:t>
      </w:r>
      <w:bookmarkEnd w:id="0"/>
    </w:p>
    <w:p w:rsidR="002A43AC" w:rsidRPr="00122544" w:rsidRDefault="002A43AC" w:rsidP="002A43AC">
      <w:pPr>
        <w:rPr>
          <w:rFonts w:eastAsia="Malgun Gothic Semilight" w:cs="Nirmala UI"/>
        </w:rPr>
      </w:pPr>
      <w:r w:rsidRPr="00122544">
        <w:rPr>
          <w:rFonts w:eastAsia="Malgun Gothic Semilight" w:cs="Nirmala UI"/>
        </w:rPr>
        <w:t>Udbuddet vedrører</w:t>
      </w:r>
      <w:r w:rsidR="001E67C6">
        <w:rPr>
          <w:rFonts w:eastAsia="Malgun Gothic Semilight" w:cs="Nirmala UI"/>
        </w:rPr>
        <w:t xml:space="preserve"> </w:t>
      </w:r>
      <w:r w:rsidR="00601090" w:rsidRPr="00122544">
        <w:rPr>
          <w:rFonts w:eastAsia="Malgun Gothic Semilight" w:cs="Nirmala UI"/>
        </w:rPr>
        <w:t>indkøb og levering</w:t>
      </w:r>
      <w:r w:rsidRPr="00122544">
        <w:rPr>
          <w:rFonts w:eastAsia="Malgun Gothic Semilight" w:cs="Nirmala UI"/>
        </w:rPr>
        <w:t xml:space="preserve"> </w:t>
      </w:r>
      <w:r w:rsidRPr="00122544">
        <w:rPr>
          <w:rFonts w:eastAsia="Malgun Gothic Semilight" w:cs="Nirmala UI"/>
          <w:color w:val="FF0000"/>
        </w:rPr>
        <w:t>[</w:t>
      </w:r>
      <w:r w:rsidR="00D625F9" w:rsidRPr="00122544">
        <w:rPr>
          <w:rFonts w:eastAsia="Malgun Gothic Semilight" w:cs="Nirmala UI"/>
          <w:color w:val="FF0000"/>
        </w:rPr>
        <w:t xml:space="preserve">indsæt </w:t>
      </w:r>
      <w:r w:rsidRPr="00122544">
        <w:rPr>
          <w:rFonts w:eastAsia="Malgun Gothic Semilight" w:cs="Nirmala UI"/>
          <w:color w:val="FF0000"/>
        </w:rPr>
        <w:t>udbuddets navn]</w:t>
      </w:r>
      <w:r w:rsidRPr="00122544">
        <w:rPr>
          <w:rFonts w:eastAsia="Malgun Gothic Semilight" w:cs="Nirmala UI"/>
        </w:rPr>
        <w:t xml:space="preserve"> til </w:t>
      </w:r>
      <w:r w:rsidRPr="00122544">
        <w:rPr>
          <w:rFonts w:eastAsia="Malgun Gothic Semilight" w:cs="Nirmala UI"/>
          <w:color w:val="FF0000"/>
        </w:rPr>
        <w:t>[</w:t>
      </w:r>
      <w:r w:rsidR="00D625F9" w:rsidRPr="00122544">
        <w:rPr>
          <w:rFonts w:eastAsia="Malgun Gothic Semilight" w:cs="Nirmala UI"/>
          <w:color w:val="FF0000"/>
        </w:rPr>
        <w:t xml:space="preserve">indsæt </w:t>
      </w:r>
      <w:r w:rsidRPr="00122544">
        <w:rPr>
          <w:rFonts w:eastAsia="Malgun Gothic Semilight" w:cs="Nirmala UI"/>
          <w:color w:val="FF0000"/>
        </w:rPr>
        <w:t>ordregivers navn]</w:t>
      </w:r>
      <w:r w:rsidRPr="00122544">
        <w:rPr>
          <w:rFonts w:eastAsia="Malgun Gothic Semilight" w:cs="Nirmala UI"/>
        </w:rPr>
        <w:t>.</w:t>
      </w:r>
    </w:p>
    <w:p w:rsidR="006810AC" w:rsidRPr="00122544" w:rsidRDefault="003F76E5" w:rsidP="002A43AC">
      <w:pPr>
        <w:rPr>
          <w:rFonts w:eastAsia="Malgun Gothic Semilight" w:cs="Nirmala UI"/>
        </w:rPr>
      </w:pPr>
      <w:r w:rsidRPr="00122544">
        <w:rPr>
          <w:rFonts w:eastAsia="Malgun Gothic Semilight" w:cs="Nirmala UI"/>
        </w:rPr>
        <w:t>Udbuddet gennemføres som et offentligt udbud</w:t>
      </w:r>
      <w:r w:rsidR="0000640E" w:rsidRPr="00122544">
        <w:rPr>
          <w:rFonts w:eastAsia="Malgun Gothic Semilight" w:cs="Nirmala UI"/>
        </w:rPr>
        <w:t>,</w:t>
      </w:r>
      <w:r w:rsidRPr="00122544">
        <w:rPr>
          <w:rFonts w:eastAsia="Malgun Gothic Semilight" w:cs="Nirmala UI"/>
        </w:rPr>
        <w:t xml:space="preserve"> jf.</w:t>
      </w:r>
      <w:r w:rsidR="00C033A4" w:rsidRPr="00122544">
        <w:rPr>
          <w:rFonts w:eastAsia="Malgun Gothic Semilight" w:cs="Nirmala UI"/>
        </w:rPr>
        <w:t xml:space="preserve"> </w:t>
      </w:r>
      <w:r w:rsidR="00020C15" w:rsidRPr="00122544">
        <w:rPr>
          <w:rFonts w:eastAsia="Malgun Gothic Semilight" w:cs="Nirmala UI"/>
        </w:rPr>
        <w:t>udbudslovens § 56 (</w:t>
      </w:r>
      <w:r w:rsidR="00411014" w:rsidRPr="00122544">
        <w:rPr>
          <w:rFonts w:eastAsia="Malgun Gothic Semilight" w:cs="Nirmala UI"/>
        </w:rPr>
        <w:t>Lov nr. 1564 af 15. decem</w:t>
      </w:r>
      <w:r w:rsidR="002D7B40" w:rsidRPr="00122544">
        <w:rPr>
          <w:rFonts w:eastAsia="Malgun Gothic Semilight" w:cs="Nirmala UI"/>
        </w:rPr>
        <w:t>ber 2015</w:t>
      </w:r>
      <w:r w:rsidR="00020C15" w:rsidRPr="00122544">
        <w:rPr>
          <w:rFonts w:eastAsia="Malgun Gothic Semilight" w:cs="Nirmala UI"/>
        </w:rPr>
        <w:t>)</w:t>
      </w:r>
      <w:r w:rsidRPr="00122544">
        <w:rPr>
          <w:rFonts w:eastAsia="Malgun Gothic Semilight" w:cs="Nirmala UI"/>
        </w:rPr>
        <w:t>, hvilket betyder, at en</w:t>
      </w:r>
      <w:r w:rsidR="003910A5" w:rsidRPr="00122544">
        <w:rPr>
          <w:rFonts w:eastAsia="Malgun Gothic Semilight" w:cs="Nirmala UI"/>
        </w:rPr>
        <w:t xml:space="preserve">hver der </w:t>
      </w:r>
      <w:r w:rsidR="00C033A4" w:rsidRPr="00122544">
        <w:rPr>
          <w:rFonts w:eastAsia="Malgun Gothic Semilight" w:cs="Nirmala UI"/>
        </w:rPr>
        <w:t xml:space="preserve">ikke er omfattet af udelukkelsesgrundene, jf. </w:t>
      </w:r>
      <w:r w:rsidR="003910A5" w:rsidRPr="00122544">
        <w:rPr>
          <w:rFonts w:eastAsia="Malgun Gothic Semilight" w:cs="Nirmala UI"/>
        </w:rPr>
        <w:t xml:space="preserve">punkt. </w:t>
      </w:r>
      <w:r w:rsidR="001F507E" w:rsidRPr="00122544">
        <w:rPr>
          <w:rFonts w:eastAsia="Malgun Gothic Semilight" w:cs="Nirmala UI"/>
        </w:rPr>
        <w:fldChar w:fldCharType="begin"/>
      </w:r>
      <w:r w:rsidR="001F507E" w:rsidRPr="00122544">
        <w:rPr>
          <w:rFonts w:eastAsia="Malgun Gothic Semilight" w:cs="Nirmala UI"/>
        </w:rPr>
        <w:instrText xml:space="preserve"> REF _Ref508867838 \r \h </w:instrText>
      </w:r>
      <w:r w:rsidR="00F73C53" w:rsidRPr="00122544">
        <w:rPr>
          <w:rFonts w:eastAsia="Malgun Gothic Semilight" w:cs="Nirmala UI"/>
        </w:rPr>
        <w:instrText xml:space="preserve"> \* MERGEFORMAT </w:instrText>
      </w:r>
      <w:r w:rsidR="001F507E" w:rsidRPr="00122544">
        <w:rPr>
          <w:rFonts w:eastAsia="Malgun Gothic Semilight" w:cs="Nirmala UI"/>
        </w:rPr>
      </w:r>
      <w:r w:rsidR="001F507E" w:rsidRPr="00122544">
        <w:rPr>
          <w:rFonts w:eastAsia="Malgun Gothic Semilight" w:cs="Nirmala UI"/>
        </w:rPr>
        <w:fldChar w:fldCharType="separate"/>
      </w:r>
      <w:r w:rsidR="001F507E" w:rsidRPr="00122544">
        <w:rPr>
          <w:rFonts w:eastAsia="Malgun Gothic Semilight" w:cs="Nirmala UI"/>
        </w:rPr>
        <w:t>6</w:t>
      </w:r>
      <w:r w:rsidR="001F507E" w:rsidRPr="00122544">
        <w:rPr>
          <w:rFonts w:eastAsia="Malgun Gothic Semilight" w:cs="Nirmala UI"/>
        </w:rPr>
        <w:fldChar w:fldCharType="end"/>
      </w:r>
      <w:r w:rsidR="00C033A4" w:rsidRPr="00122544">
        <w:rPr>
          <w:rFonts w:eastAsia="Malgun Gothic Semilight" w:cs="Nirmala UI"/>
        </w:rPr>
        <w:t xml:space="preserve"> og opfylder eventuelle</w:t>
      </w:r>
      <w:r w:rsidRPr="00122544">
        <w:rPr>
          <w:rFonts w:eastAsia="Malgun Gothic Semilight" w:cs="Nirmala UI"/>
        </w:rPr>
        <w:t xml:space="preserve"> </w:t>
      </w:r>
      <w:r w:rsidR="00767E3D" w:rsidRPr="00122544">
        <w:rPr>
          <w:rFonts w:eastAsia="Malgun Gothic Semilight" w:cs="Nirmala UI"/>
        </w:rPr>
        <w:t>minimumskrav</w:t>
      </w:r>
      <w:r w:rsidR="00C033A4" w:rsidRPr="00122544">
        <w:rPr>
          <w:rFonts w:eastAsia="Malgun Gothic Semilight" w:cs="Nirmala UI"/>
        </w:rPr>
        <w:t>,</w:t>
      </w:r>
      <w:r w:rsidRPr="00122544">
        <w:rPr>
          <w:rFonts w:eastAsia="Malgun Gothic Semilight" w:cs="Nirmala UI"/>
        </w:rPr>
        <w:t xml:space="preserve"> kan afgive tilbud.</w:t>
      </w:r>
    </w:p>
    <w:p w:rsidR="006810AC" w:rsidRPr="00122544" w:rsidRDefault="008B2874" w:rsidP="002A43AC">
      <w:pPr>
        <w:rPr>
          <w:rFonts w:eastAsia="Malgun Gothic Semilight" w:cs="Nirmala UI"/>
        </w:rPr>
      </w:pPr>
      <w:r w:rsidRPr="00122544">
        <w:rPr>
          <w:rFonts w:eastAsia="Malgun Gothic Semilight" w:cs="Nirmala UI"/>
        </w:rPr>
        <w:t>Udbudsmaterialet består af:</w:t>
      </w:r>
    </w:p>
    <w:p w:rsidR="008B2874" w:rsidRPr="007863C7" w:rsidRDefault="008B2874" w:rsidP="008B2874">
      <w:pPr>
        <w:pStyle w:val="Listeafsnit"/>
        <w:numPr>
          <w:ilvl w:val="0"/>
          <w:numId w:val="1"/>
        </w:numPr>
        <w:rPr>
          <w:rFonts w:ascii="Nirmala UI" w:eastAsia="Malgun Gothic Semilight" w:hAnsi="Nirmala UI" w:cs="Nirmala UI"/>
          <w:szCs w:val="24"/>
        </w:rPr>
      </w:pPr>
      <w:r w:rsidRPr="007863C7">
        <w:rPr>
          <w:rFonts w:ascii="Nirmala UI" w:eastAsia="Malgun Gothic Semilight" w:hAnsi="Nirmala UI" w:cs="Nirmala UI"/>
          <w:szCs w:val="24"/>
        </w:rPr>
        <w:t>Udbudsbekendtgørelse</w:t>
      </w:r>
    </w:p>
    <w:p w:rsidR="00842282" w:rsidRPr="007863C7" w:rsidRDefault="00490556" w:rsidP="006117F2">
      <w:pPr>
        <w:pStyle w:val="Listeafsnit"/>
        <w:numPr>
          <w:ilvl w:val="0"/>
          <w:numId w:val="1"/>
        </w:numPr>
        <w:rPr>
          <w:rFonts w:ascii="Nirmala UI" w:eastAsia="Malgun Gothic Semilight" w:hAnsi="Nirmala UI" w:cs="Nirmala UI"/>
          <w:szCs w:val="24"/>
        </w:rPr>
      </w:pPr>
      <w:r w:rsidRPr="007863C7">
        <w:rPr>
          <w:rFonts w:ascii="Nirmala UI" w:eastAsia="Malgun Gothic Semilight" w:hAnsi="Nirmala UI" w:cs="Nirmala UI"/>
          <w:szCs w:val="24"/>
        </w:rPr>
        <w:t>Udbudsbetingelser</w:t>
      </w:r>
      <w:r w:rsidR="00037EF6" w:rsidRPr="007863C7">
        <w:rPr>
          <w:rFonts w:ascii="Nirmala UI" w:eastAsia="Malgun Gothic Semilight" w:hAnsi="Nirmala UI" w:cs="Nirmala UI"/>
          <w:szCs w:val="24"/>
        </w:rPr>
        <w:t xml:space="preserve"> </w:t>
      </w:r>
    </w:p>
    <w:p w:rsidR="008B2874" w:rsidRPr="007863C7" w:rsidRDefault="008B47BF" w:rsidP="006117F2">
      <w:pPr>
        <w:pStyle w:val="Listeafsnit"/>
        <w:numPr>
          <w:ilvl w:val="0"/>
          <w:numId w:val="1"/>
        </w:numPr>
        <w:rPr>
          <w:rFonts w:ascii="Nirmala UI" w:eastAsia="Malgun Gothic Semilight" w:hAnsi="Nirmala UI" w:cs="Nirmala UI"/>
          <w:szCs w:val="24"/>
        </w:rPr>
      </w:pPr>
      <w:r w:rsidRPr="007863C7">
        <w:rPr>
          <w:rFonts w:ascii="Nirmala UI" w:eastAsia="Malgun Gothic Semilight" w:hAnsi="Nirmala UI" w:cs="Nirmala UI"/>
          <w:szCs w:val="24"/>
        </w:rPr>
        <w:t>R</w:t>
      </w:r>
      <w:r w:rsidR="004D1D35" w:rsidRPr="007863C7">
        <w:rPr>
          <w:rFonts w:ascii="Nirmala UI" w:eastAsia="Malgun Gothic Semilight" w:hAnsi="Nirmala UI" w:cs="Nirmala UI"/>
          <w:szCs w:val="24"/>
        </w:rPr>
        <w:t>ammeaftale</w:t>
      </w:r>
      <w:r w:rsidR="008B2874" w:rsidRPr="007863C7">
        <w:rPr>
          <w:rFonts w:ascii="Nirmala UI" w:eastAsia="Malgun Gothic Semilight" w:hAnsi="Nirmala UI" w:cs="Nirmala UI"/>
          <w:szCs w:val="24"/>
        </w:rPr>
        <w:t xml:space="preserve"> med bilag</w:t>
      </w:r>
      <w:r w:rsidR="00AA15DE" w:rsidRPr="007863C7">
        <w:rPr>
          <w:rFonts w:ascii="Nirmala UI" w:eastAsia="Malgun Gothic Semilight" w:hAnsi="Nirmala UI" w:cs="Nirmala UI"/>
          <w:szCs w:val="24"/>
        </w:rPr>
        <w:t xml:space="preserve"> </w:t>
      </w:r>
      <w:r w:rsidR="00400A59" w:rsidRPr="007863C7">
        <w:rPr>
          <w:rFonts w:ascii="Nirmala UI" w:eastAsia="Malgun Gothic Semilight" w:hAnsi="Nirmala UI" w:cs="Nirmala UI"/>
          <w:szCs w:val="24"/>
        </w:rPr>
        <w:t xml:space="preserve">og </w:t>
      </w:r>
      <w:r w:rsidR="00AA15DE" w:rsidRPr="007863C7">
        <w:rPr>
          <w:rFonts w:ascii="Nirmala UI" w:eastAsia="Malgun Gothic Semilight" w:hAnsi="Nirmala UI" w:cs="Nirmala UI"/>
          <w:color w:val="FF0000"/>
          <w:szCs w:val="24"/>
        </w:rPr>
        <w:t>[indsæt bilagsnumre]</w:t>
      </w:r>
    </w:p>
    <w:p w:rsidR="005767A6" w:rsidRPr="00122544" w:rsidRDefault="001468AC" w:rsidP="002A43AC">
      <w:pPr>
        <w:rPr>
          <w:rFonts w:eastAsia="Malgun Gothic Semilight" w:cs="Nirmala UI"/>
        </w:rPr>
      </w:pPr>
      <w:r w:rsidRPr="00122544">
        <w:rPr>
          <w:rFonts w:eastAsia="Malgun Gothic Semilight" w:cs="Nirmala UI"/>
        </w:rPr>
        <w:t>Af</w:t>
      </w:r>
      <w:r w:rsidR="00FE099D" w:rsidRPr="00122544">
        <w:rPr>
          <w:rFonts w:eastAsia="Malgun Gothic Semilight" w:cs="Nirmala UI"/>
        </w:rPr>
        <w:t>tale med vindende tilbudsgiver</w:t>
      </w:r>
      <w:r w:rsidR="00075F9C" w:rsidRPr="00122544">
        <w:rPr>
          <w:rFonts w:eastAsia="Malgun Gothic Semilight" w:cs="Nirmala UI"/>
        </w:rPr>
        <w:t>(e)</w:t>
      </w:r>
      <w:r w:rsidR="00FE099D" w:rsidRPr="00122544">
        <w:rPr>
          <w:rFonts w:eastAsia="Malgun Gothic Semilight" w:cs="Nirmala UI"/>
        </w:rPr>
        <w:t xml:space="preserve"> skal indgås på </w:t>
      </w:r>
      <w:r w:rsidR="00075F9C" w:rsidRPr="00122544">
        <w:rPr>
          <w:rFonts w:eastAsia="Malgun Gothic Semilight" w:cs="Nirmala UI"/>
        </w:rPr>
        <w:t xml:space="preserve">baggrund af </w:t>
      </w:r>
      <w:r w:rsidR="008B47BF" w:rsidRPr="00122544">
        <w:rPr>
          <w:rFonts w:eastAsia="Malgun Gothic Semilight" w:cs="Nirmala UI"/>
        </w:rPr>
        <w:t xml:space="preserve">den vedlagte </w:t>
      </w:r>
      <w:r w:rsidR="00FE099D" w:rsidRPr="00122544">
        <w:rPr>
          <w:rFonts w:eastAsia="Malgun Gothic Semilight" w:cs="Nirmala UI"/>
        </w:rPr>
        <w:t>rammeaftale.</w:t>
      </w:r>
    </w:p>
    <w:p w:rsidR="0058214A" w:rsidRPr="00122544" w:rsidRDefault="0058214A" w:rsidP="002A43AC">
      <w:pPr>
        <w:rPr>
          <w:rFonts w:eastAsia="Malgun Gothic Semilight" w:cs="Nirmala UI"/>
        </w:rPr>
      </w:pPr>
      <w:r w:rsidRPr="00122544">
        <w:rPr>
          <w:rFonts w:eastAsia="Malgun Gothic Semilight" w:cs="Nirmala UI"/>
        </w:rPr>
        <w:t>Tilbudsgiver gøres opmærksom på, at der kan foretages ændringer af udbudsmaterialet efter offentliggørelse af dette, herunder ændringer af kravspecifikationen og udbudsbetingelserne. Tilbudsgiver opfordres derfor til løbende at holde sig orienteret om udbuddet.</w:t>
      </w:r>
    </w:p>
    <w:p w:rsidR="00987191" w:rsidRPr="00122544" w:rsidRDefault="0058214A">
      <w:pPr>
        <w:rPr>
          <w:rFonts w:eastAsia="Malgun Gothic Semilight" w:cs="Nirmala UI"/>
        </w:rPr>
      </w:pPr>
      <w:r w:rsidRPr="00122544">
        <w:rPr>
          <w:rFonts w:eastAsia="Malgun Gothic Semilight" w:cs="Nirmala UI"/>
        </w:rPr>
        <w:t>Udbudsmaterialet er offentliggjort via</w:t>
      </w:r>
      <w:r w:rsidR="00863B2A" w:rsidRPr="00122544">
        <w:rPr>
          <w:rFonts w:eastAsia="Malgun Gothic Semilight" w:cs="Nirmala UI"/>
        </w:rPr>
        <w:t xml:space="preserve"> ordregivers elektroniske udbudssystem: </w:t>
      </w:r>
      <w:r w:rsidR="00987191" w:rsidRPr="00122544">
        <w:rPr>
          <w:rFonts w:eastAsia="Malgun Gothic Semilight" w:cs="Nirmala UI"/>
          <w:color w:val="FF0000"/>
        </w:rPr>
        <w:t>[indsæt navn på elektronisk udbudssystem]</w:t>
      </w:r>
      <w:r w:rsidR="0089394B" w:rsidRPr="00122544">
        <w:rPr>
          <w:rFonts w:eastAsia="Malgun Gothic Semilight" w:cs="Nirmala UI"/>
        </w:rPr>
        <w:t xml:space="preserve"> (i det følgende kaldet udbudssystemet)</w:t>
      </w:r>
      <w:r w:rsidR="00863B2A" w:rsidRPr="00122544">
        <w:rPr>
          <w:rFonts w:eastAsia="Malgun Gothic Semilight" w:cs="Nirmala UI"/>
        </w:rPr>
        <w:t xml:space="preserve">. </w:t>
      </w:r>
    </w:p>
    <w:p w:rsidR="00877943" w:rsidRDefault="00352CE0" w:rsidP="0065658E">
      <w:pPr>
        <w:rPr>
          <w:rFonts w:eastAsia="Malgun Gothic Semilight" w:cs="Nirmala UI"/>
          <w:color w:val="0070C0"/>
        </w:rPr>
      </w:pPr>
      <w:r w:rsidRPr="00122544">
        <w:rPr>
          <w:rFonts w:eastAsia="Malgun Gothic Semilight" w:cs="Nirmala UI"/>
        </w:rPr>
        <w:t xml:space="preserve">Spørgsmål omkring funktionaliteten i systemet sendes til </w:t>
      </w:r>
      <w:r w:rsidRPr="00122544">
        <w:rPr>
          <w:rFonts w:eastAsia="Malgun Gothic Semilight" w:cs="Nirmala UI"/>
          <w:color w:val="FF0000"/>
        </w:rPr>
        <w:t>[kontaktdata til elektronisk udbudsværktøj].</w:t>
      </w:r>
      <w:r w:rsidRPr="00122544" w:rsidDel="00C176F8">
        <w:rPr>
          <w:rFonts w:eastAsia="Malgun Gothic Semilight" w:cs="Nirmala UI"/>
          <w:color w:val="0070C0"/>
        </w:rPr>
        <w:t xml:space="preserve"> </w:t>
      </w:r>
    </w:p>
    <w:p w:rsidR="00195681" w:rsidRPr="0065658E" w:rsidRDefault="00195681" w:rsidP="0065658E">
      <w:pPr>
        <w:rPr>
          <w:rFonts w:eastAsia="Malgun Gothic Semilight" w:cs="Nirmala UI"/>
          <w:color w:val="0070C0"/>
        </w:rPr>
      </w:pPr>
    </w:p>
    <w:p w:rsidR="002A43AC" w:rsidRPr="00122544" w:rsidRDefault="00E251EA" w:rsidP="00A30984">
      <w:pPr>
        <w:pStyle w:val="Overskrift1"/>
        <w:rPr>
          <w:rFonts w:eastAsia="Malgun Gothic Semilight" w:cs="Nirmala UI"/>
        </w:rPr>
      </w:pPr>
      <w:bookmarkStart w:id="1" w:name="_Toc529954887"/>
      <w:r w:rsidRPr="00122544">
        <w:rPr>
          <w:rFonts w:eastAsia="Malgun Gothic Semilight" w:cs="Nirmala UI"/>
        </w:rPr>
        <w:t xml:space="preserve">2. </w:t>
      </w:r>
      <w:r w:rsidR="002A43AC" w:rsidRPr="00122544">
        <w:rPr>
          <w:rFonts w:eastAsia="Malgun Gothic Semilight" w:cs="Nirmala UI"/>
        </w:rPr>
        <w:t>Ordregiver</w:t>
      </w:r>
      <w:bookmarkEnd w:id="1"/>
    </w:p>
    <w:p w:rsidR="00AA15DE" w:rsidRPr="00122544" w:rsidRDefault="00AA15DE" w:rsidP="00877943">
      <w:pPr>
        <w:rPr>
          <w:rFonts w:eastAsia="Malgun Gothic Semilight" w:cs="Nirmala UI"/>
        </w:rPr>
      </w:pPr>
      <w:r w:rsidRPr="00122544">
        <w:rPr>
          <w:rFonts w:eastAsia="Malgun Gothic Semilight" w:cs="Nirmala UI"/>
        </w:rPr>
        <w:t>Ordregiver er:</w:t>
      </w:r>
    </w:p>
    <w:p w:rsidR="00C92ED2" w:rsidRPr="00122544" w:rsidRDefault="00AA15DE" w:rsidP="00877943">
      <w:pPr>
        <w:rPr>
          <w:rFonts w:eastAsia="Malgun Gothic Semilight" w:cs="Nirmala UI"/>
        </w:rPr>
      </w:pPr>
      <w:r w:rsidRPr="00122544">
        <w:rPr>
          <w:rFonts w:eastAsia="Malgun Gothic Semilight" w:cs="Nirmala UI"/>
          <w:color w:val="FF0000"/>
        </w:rPr>
        <w:t>[Indsæt navn på ordregiver]</w:t>
      </w:r>
    </w:p>
    <w:p w:rsidR="00AA15DE" w:rsidRPr="00122544" w:rsidRDefault="00646897" w:rsidP="00877943">
      <w:pPr>
        <w:rPr>
          <w:rFonts w:eastAsia="Malgun Gothic Semilight" w:cs="Nirmala UI"/>
        </w:rPr>
      </w:pPr>
      <w:r w:rsidRPr="00122544">
        <w:rPr>
          <w:rFonts w:eastAsia="Malgun Gothic Semilight" w:cs="Nirmala UI"/>
          <w:color w:val="0070C0"/>
        </w:rPr>
        <w:t>[</w:t>
      </w:r>
      <w:r w:rsidR="00376C1E" w:rsidRPr="00122544">
        <w:rPr>
          <w:rFonts w:eastAsia="Malgun Gothic Semilight" w:cs="Nirmala UI"/>
          <w:color w:val="00B050"/>
        </w:rPr>
        <w:t>(</w:t>
      </w:r>
      <w:r w:rsidR="008B47BF" w:rsidRPr="00122544">
        <w:rPr>
          <w:rFonts w:eastAsia="Malgun Gothic Semilight" w:cs="Nirmala UI"/>
          <w:color w:val="00B050"/>
        </w:rPr>
        <w:t>A</w:t>
      </w:r>
      <w:r w:rsidR="00376C1E" w:rsidRPr="00122544">
        <w:rPr>
          <w:rFonts w:eastAsia="Malgun Gothic Semilight" w:cs="Nirmala UI"/>
          <w:color w:val="00B050"/>
        </w:rPr>
        <w:t>lternativt</w:t>
      </w:r>
      <w:r w:rsidR="000A707B" w:rsidRPr="00122544">
        <w:rPr>
          <w:rFonts w:eastAsia="Malgun Gothic Semilight" w:cs="Nirmala UI"/>
          <w:color w:val="00B050"/>
        </w:rPr>
        <w:t>,</w:t>
      </w:r>
      <w:r w:rsidR="00376C1E" w:rsidRPr="00122544">
        <w:rPr>
          <w:rFonts w:eastAsia="Malgun Gothic Semilight" w:cs="Nirmala UI"/>
          <w:color w:val="00B050"/>
        </w:rPr>
        <w:t xml:space="preserve"> hvis udbuddet gennemføres i et indkøbsfællesskab) </w:t>
      </w:r>
      <w:r w:rsidR="00C92ED2" w:rsidRPr="00122544">
        <w:rPr>
          <w:rFonts w:eastAsia="Malgun Gothic Semilight" w:cs="Nirmala UI"/>
          <w:color w:val="0070C0"/>
        </w:rPr>
        <w:t xml:space="preserve">Udbuddet gennemføres af </w:t>
      </w:r>
      <w:r w:rsidR="00C92ED2" w:rsidRPr="00122544">
        <w:rPr>
          <w:rFonts w:eastAsia="Malgun Gothic Semilight" w:cs="Nirmala UI"/>
          <w:color w:val="FF0000"/>
        </w:rPr>
        <w:t>[indsæt navn på ind</w:t>
      </w:r>
      <w:r w:rsidR="00376C1E" w:rsidRPr="00122544">
        <w:rPr>
          <w:rFonts w:eastAsia="Malgun Gothic Semilight" w:cs="Nirmala UI"/>
          <w:color w:val="FF0000"/>
        </w:rPr>
        <w:t>købsansvarlig]</w:t>
      </w:r>
      <w:r w:rsidR="00376C1E" w:rsidRPr="00122544">
        <w:rPr>
          <w:rFonts w:eastAsia="Malgun Gothic Semilight" w:cs="Nirmala UI"/>
          <w:color w:val="0070C0"/>
        </w:rPr>
        <w:t xml:space="preserve"> </w:t>
      </w:r>
      <w:r w:rsidR="00AA15DE" w:rsidRPr="00122544">
        <w:rPr>
          <w:rFonts w:eastAsia="Malgun Gothic Semilight" w:cs="Nirmala UI"/>
          <w:color w:val="0070C0"/>
        </w:rPr>
        <w:t xml:space="preserve">på </w:t>
      </w:r>
      <w:r w:rsidR="00376C1E" w:rsidRPr="00122544">
        <w:rPr>
          <w:rFonts w:eastAsia="Malgun Gothic Semilight" w:cs="Nirmala UI"/>
          <w:color w:val="0070C0"/>
        </w:rPr>
        <w:t>vegne af</w:t>
      </w:r>
      <w:r w:rsidR="00376C1E" w:rsidRPr="00122544">
        <w:rPr>
          <w:rFonts w:eastAsia="Malgun Gothic Semilight" w:cs="Nirmala UI"/>
          <w:color w:val="00B050"/>
        </w:rPr>
        <w:t xml:space="preserve"> </w:t>
      </w:r>
      <w:r w:rsidR="00376C1E" w:rsidRPr="00122544">
        <w:rPr>
          <w:rFonts w:eastAsia="Malgun Gothic Semilight" w:cs="Nirmala UI"/>
          <w:color w:val="FF0000"/>
        </w:rPr>
        <w:t xml:space="preserve">[indsæt navnet på </w:t>
      </w:r>
      <w:r w:rsidR="000E3E2A" w:rsidRPr="00122544">
        <w:rPr>
          <w:rFonts w:eastAsia="Malgun Gothic Semilight" w:cs="Nirmala UI"/>
          <w:color w:val="FF0000"/>
        </w:rPr>
        <w:t xml:space="preserve">indkøbsfællesskabet og </w:t>
      </w:r>
      <w:r w:rsidR="00AA15DE" w:rsidRPr="00122544">
        <w:rPr>
          <w:rFonts w:eastAsia="Malgun Gothic Semilight" w:cs="Nirmala UI"/>
          <w:color w:val="FF0000"/>
        </w:rPr>
        <w:t>de deltagende myndigheder</w:t>
      </w:r>
      <w:r w:rsidR="00376C1E" w:rsidRPr="00122544">
        <w:rPr>
          <w:rFonts w:eastAsia="Malgun Gothic Semilight" w:cs="Nirmala UI"/>
          <w:color w:val="FF0000"/>
        </w:rPr>
        <w:t>]</w:t>
      </w:r>
      <w:r w:rsidR="00EF31CE" w:rsidRPr="00122544">
        <w:rPr>
          <w:rFonts w:eastAsia="Malgun Gothic Semilight" w:cs="Nirmala UI"/>
          <w:color w:val="00B050"/>
        </w:rPr>
        <w:t>.</w:t>
      </w:r>
      <w:r w:rsidRPr="00122544">
        <w:rPr>
          <w:rFonts w:eastAsia="Malgun Gothic Semilight" w:cs="Nirmala UI"/>
          <w:color w:val="0070C0"/>
        </w:rPr>
        <w:t>]</w:t>
      </w:r>
    </w:p>
    <w:p w:rsidR="00A85B17" w:rsidRPr="00122544" w:rsidRDefault="00EF31CE" w:rsidP="00877943">
      <w:pPr>
        <w:rPr>
          <w:rFonts w:eastAsia="Malgun Gothic Semilight" w:cs="Nirmala UI"/>
        </w:rPr>
      </w:pPr>
      <w:r w:rsidRPr="00122544">
        <w:rPr>
          <w:rFonts w:eastAsia="Malgun Gothic Semilight" w:cs="Nirmala UI"/>
        </w:rPr>
        <w:t xml:space="preserve">Ordregivers kontaktperson </w:t>
      </w:r>
      <w:r w:rsidR="00620E0E" w:rsidRPr="00122544">
        <w:rPr>
          <w:rFonts w:eastAsia="Malgun Gothic Semilight" w:cs="Nirmala UI"/>
        </w:rPr>
        <w:t>er:</w:t>
      </w:r>
      <w:r w:rsidR="00FD7EEC" w:rsidRPr="00122544">
        <w:rPr>
          <w:rFonts w:eastAsia="Malgun Gothic Semilight" w:cs="Nirmala UI"/>
        </w:rPr>
        <w:t xml:space="preserve"> </w:t>
      </w:r>
      <w:r w:rsidR="00FD7EEC" w:rsidRPr="00122544">
        <w:rPr>
          <w:rFonts w:eastAsia="Malgun Gothic Semilight" w:cs="Nirmala UI"/>
          <w:color w:val="FF0000"/>
        </w:rPr>
        <w:t xml:space="preserve">[Indsæt kontaktoplysninger]. </w:t>
      </w:r>
      <w:r w:rsidR="00FD7EEC" w:rsidRPr="00122544">
        <w:rPr>
          <w:rFonts w:eastAsia="Malgun Gothic Semilight" w:cs="Nirmala UI"/>
          <w:color w:val="00B050"/>
        </w:rPr>
        <w:t>(</w:t>
      </w:r>
      <w:r w:rsidR="00196C91" w:rsidRPr="00122544">
        <w:rPr>
          <w:rFonts w:eastAsia="Malgun Gothic Semilight" w:cs="Nirmala UI"/>
          <w:color w:val="00B050"/>
        </w:rPr>
        <w:t>Dette kan s</w:t>
      </w:r>
      <w:r w:rsidR="002D1E08" w:rsidRPr="00122544">
        <w:rPr>
          <w:rFonts w:eastAsia="Malgun Gothic Semilight" w:cs="Nirmala UI"/>
          <w:color w:val="00B050"/>
        </w:rPr>
        <w:t>lettes, hvis de</w:t>
      </w:r>
      <w:r w:rsidR="00196C91" w:rsidRPr="00122544">
        <w:rPr>
          <w:rFonts w:eastAsia="Malgun Gothic Semilight" w:cs="Nirmala UI"/>
          <w:color w:val="00B050"/>
        </w:rPr>
        <w:t>t fx</w:t>
      </w:r>
      <w:r w:rsidR="002D1E08" w:rsidRPr="00122544">
        <w:rPr>
          <w:rFonts w:eastAsia="Malgun Gothic Semilight" w:cs="Nirmala UI"/>
          <w:color w:val="00B050"/>
        </w:rPr>
        <w:t xml:space="preserve"> fremgår af udbudssystemet).</w:t>
      </w:r>
    </w:p>
    <w:p w:rsidR="00012BF3" w:rsidRPr="00122544" w:rsidRDefault="00012BF3" w:rsidP="002A43AC">
      <w:pPr>
        <w:rPr>
          <w:rFonts w:eastAsia="Malgun Gothic Semilight" w:cs="Nirmala UI"/>
        </w:rPr>
      </w:pPr>
    </w:p>
    <w:p w:rsidR="00396FBF" w:rsidRPr="00122544" w:rsidRDefault="00E251EA" w:rsidP="00A30984">
      <w:pPr>
        <w:pStyle w:val="Overskrift1"/>
        <w:rPr>
          <w:rFonts w:eastAsia="Malgun Gothic Semilight" w:cs="Nirmala UI"/>
        </w:rPr>
      </w:pPr>
      <w:bookmarkStart w:id="2" w:name="_Toc529954888"/>
      <w:r w:rsidRPr="00122544">
        <w:rPr>
          <w:rFonts w:eastAsia="Malgun Gothic Semilight" w:cs="Nirmala UI"/>
        </w:rPr>
        <w:t xml:space="preserve">3. </w:t>
      </w:r>
      <w:r w:rsidR="00396FBF" w:rsidRPr="00122544">
        <w:rPr>
          <w:rFonts w:eastAsia="Malgun Gothic Semilight" w:cs="Nirmala UI"/>
        </w:rPr>
        <w:t>Udbuddets omfang</w:t>
      </w:r>
      <w:bookmarkEnd w:id="2"/>
    </w:p>
    <w:p w:rsidR="00012963" w:rsidRPr="00122544" w:rsidRDefault="00E251EA" w:rsidP="00122544">
      <w:pPr>
        <w:pStyle w:val="Overskrift2"/>
        <w:rPr>
          <w:rFonts w:eastAsia="Malgun Gothic Semilight" w:cs="Nirmala UI"/>
        </w:rPr>
      </w:pPr>
      <w:bookmarkStart w:id="3" w:name="_Toc529954889"/>
      <w:r w:rsidRPr="00122544">
        <w:rPr>
          <w:rFonts w:eastAsia="Malgun Gothic Semilight" w:cs="Nirmala UI"/>
        </w:rPr>
        <w:t xml:space="preserve">3.1 </w:t>
      </w:r>
      <w:r w:rsidR="00012963" w:rsidRPr="00122544">
        <w:rPr>
          <w:rFonts w:eastAsia="Malgun Gothic Semilight" w:cs="Nirmala UI"/>
        </w:rPr>
        <w:t>Produkter</w:t>
      </w:r>
      <w:bookmarkEnd w:id="3"/>
      <w:r w:rsidR="00012963" w:rsidRPr="00122544">
        <w:rPr>
          <w:rFonts w:eastAsia="Malgun Gothic Semilight" w:cs="Nirmala UI"/>
        </w:rPr>
        <w:t xml:space="preserve"> </w:t>
      </w:r>
    </w:p>
    <w:p w:rsidR="00012963" w:rsidRPr="00122544" w:rsidRDefault="00012963" w:rsidP="00012963">
      <w:pPr>
        <w:rPr>
          <w:rFonts w:eastAsia="Malgun Gothic Semilight" w:cs="Nirmala UI"/>
        </w:rPr>
      </w:pPr>
      <w:bookmarkStart w:id="4" w:name="Højreklik_Opdater"/>
      <w:r w:rsidRPr="00122544">
        <w:rPr>
          <w:rFonts w:eastAsia="Malgun Gothic Semilight" w:cs="Nirmala UI"/>
        </w:rPr>
        <w:t xml:space="preserve">Udbuddet vedrører indkøb </w:t>
      </w:r>
      <w:r w:rsidR="00601090" w:rsidRPr="00122544">
        <w:rPr>
          <w:rFonts w:eastAsia="Malgun Gothic Semilight" w:cs="Nirmala UI"/>
        </w:rPr>
        <w:t xml:space="preserve">og levering </w:t>
      </w:r>
      <w:r w:rsidRPr="00122544">
        <w:rPr>
          <w:rFonts w:eastAsia="Malgun Gothic Semilight" w:cs="Nirmala UI"/>
        </w:rPr>
        <w:t xml:space="preserve">af </w:t>
      </w:r>
      <w:r w:rsidRPr="00122544">
        <w:rPr>
          <w:rFonts w:eastAsia="Malgun Gothic Semilight" w:cs="Nirmala UI"/>
          <w:color w:val="FF0000"/>
        </w:rPr>
        <w:t>[indsæt generel beskrivelse af de omfattede produkter og varegrupper]</w:t>
      </w:r>
      <w:r w:rsidR="00CB6F72">
        <w:rPr>
          <w:rFonts w:eastAsia="Malgun Gothic Semilight" w:cs="Nirmala UI"/>
        </w:rPr>
        <w:t xml:space="preserve"> til ordregiver.</w:t>
      </w:r>
    </w:p>
    <w:p w:rsidR="00012963" w:rsidRPr="00122544" w:rsidRDefault="00012963" w:rsidP="00012963">
      <w:pPr>
        <w:rPr>
          <w:rFonts w:eastAsia="Malgun Gothic Semilight" w:cs="Nirmala UI"/>
          <w:color w:val="00B050"/>
        </w:rPr>
      </w:pPr>
      <w:r w:rsidRPr="00122544">
        <w:rPr>
          <w:rFonts w:eastAsia="Malgun Gothic Semilight" w:cs="Nirmala UI"/>
        </w:rPr>
        <w:t xml:space="preserve">Undtaget fra udbuddet er </w:t>
      </w:r>
      <w:r w:rsidRPr="00122544">
        <w:rPr>
          <w:rFonts w:eastAsia="Malgun Gothic Semilight" w:cs="Nirmala UI"/>
          <w:color w:val="FF0000"/>
        </w:rPr>
        <w:t>[anfør de varegrupper, som er undtaget fra udbuddet]</w:t>
      </w:r>
      <w:r w:rsidRPr="00122544">
        <w:rPr>
          <w:rFonts w:eastAsia="Malgun Gothic Semilight" w:cs="Nirmala UI"/>
        </w:rPr>
        <w:t xml:space="preserve">, da disse er omfattet af andre aftaler. </w:t>
      </w:r>
      <w:r w:rsidRPr="00122544">
        <w:rPr>
          <w:rFonts w:eastAsia="Malgun Gothic Semilight" w:cs="Nirmala UI"/>
          <w:color w:val="00B050"/>
        </w:rPr>
        <w:t>(Kun såfremt en eller flere varegrupper er undtaget fra udbuddet – ellers udgår afsnittet).</w:t>
      </w:r>
    </w:p>
    <w:bookmarkEnd w:id="4"/>
    <w:p w:rsidR="00E7741B" w:rsidRPr="00122544" w:rsidRDefault="00E7741B" w:rsidP="00E7741B">
      <w:pPr>
        <w:rPr>
          <w:rFonts w:eastAsia="Malgun Gothic Semilight" w:cs="Nirmala UI"/>
        </w:rPr>
      </w:pPr>
      <w:r w:rsidRPr="00122544">
        <w:rPr>
          <w:rFonts w:eastAsia="Malgun Gothic Semilight" w:cs="Nirmala UI"/>
        </w:rPr>
        <w:t xml:space="preserve">For nærmere beskrivelse af de udbudte produkter og varegrupper, herunder de mindstekrav varerne skal opfylde, henvises til </w:t>
      </w:r>
      <w:r w:rsidRPr="00122544">
        <w:rPr>
          <w:rFonts w:eastAsia="Malgun Gothic Semilight" w:cs="Nirmala UI"/>
        </w:rPr>
        <w:fldChar w:fldCharType="begin"/>
      </w:r>
      <w:r w:rsidRPr="00122544">
        <w:rPr>
          <w:rFonts w:eastAsia="Malgun Gothic Semilight" w:cs="Nirmala UI"/>
        </w:rPr>
        <w:instrText xml:space="preserve"> REF _Ref508867111 \h  \* MERGEFORMAT </w:instrText>
      </w:r>
      <w:r w:rsidRPr="00122544">
        <w:rPr>
          <w:rFonts w:eastAsia="Malgun Gothic Semilight" w:cs="Nirmala UI"/>
        </w:rPr>
      </w:r>
      <w:r w:rsidRPr="00122544">
        <w:rPr>
          <w:rFonts w:eastAsia="Malgun Gothic Semilight" w:cs="Nirmala UI"/>
        </w:rPr>
        <w:fldChar w:fldCharType="separate"/>
      </w:r>
      <w:r w:rsidRPr="00122544">
        <w:rPr>
          <w:rFonts w:eastAsia="Malgun Gothic Semilight" w:cs="Nirmala UI"/>
        </w:rPr>
        <w:t>Bilag 2 – Kravspecifikation</w:t>
      </w:r>
      <w:r w:rsidRPr="00122544">
        <w:rPr>
          <w:rFonts w:eastAsia="Malgun Gothic Semilight" w:cs="Nirmala UI"/>
        </w:rPr>
        <w:fldChar w:fldCharType="end"/>
      </w:r>
      <w:r w:rsidRPr="00122544">
        <w:rPr>
          <w:rFonts w:eastAsia="Malgun Gothic Semilight" w:cs="Nirmala UI"/>
        </w:rPr>
        <w:t xml:space="preserve"> og </w:t>
      </w:r>
      <w:r w:rsidRPr="00122544">
        <w:rPr>
          <w:rFonts w:eastAsia="Malgun Gothic Semilight" w:cs="Nirmala UI"/>
        </w:rPr>
        <w:fldChar w:fldCharType="begin"/>
      </w:r>
      <w:r w:rsidRPr="00122544">
        <w:rPr>
          <w:rFonts w:eastAsia="Malgun Gothic Semilight" w:cs="Nirmala UI"/>
        </w:rPr>
        <w:instrText xml:space="preserve"> REF _Ref508867112 \h  \* MERGEFORMAT </w:instrText>
      </w:r>
      <w:r w:rsidRPr="00122544">
        <w:rPr>
          <w:rFonts w:eastAsia="Malgun Gothic Semilight" w:cs="Nirmala UI"/>
        </w:rPr>
      </w:r>
      <w:r w:rsidRPr="00122544">
        <w:rPr>
          <w:rFonts w:eastAsia="Malgun Gothic Semilight" w:cs="Nirmala UI"/>
        </w:rPr>
        <w:fldChar w:fldCharType="separate"/>
      </w:r>
      <w:r w:rsidRPr="00122544">
        <w:rPr>
          <w:rFonts w:eastAsia="Malgun Gothic Semilight" w:cs="Nirmala UI"/>
        </w:rPr>
        <w:t>Bilag 3 - Tilbudsliste</w:t>
      </w:r>
      <w:r w:rsidRPr="00122544">
        <w:rPr>
          <w:rFonts w:eastAsia="Malgun Gothic Semilight" w:cs="Nirmala UI"/>
        </w:rPr>
        <w:fldChar w:fldCharType="end"/>
      </w:r>
      <w:r w:rsidRPr="00122544">
        <w:rPr>
          <w:rFonts w:eastAsia="Malgun Gothic Semilight" w:cs="Nirmala UI"/>
        </w:rPr>
        <w:t xml:space="preserve"> samt eventuelle rettelser og besvarelse af spørgsmål. </w:t>
      </w:r>
    </w:p>
    <w:p w:rsidR="000F77A5" w:rsidRPr="00122544" w:rsidRDefault="00E251EA" w:rsidP="00122544">
      <w:pPr>
        <w:pStyle w:val="Overskrift2"/>
        <w:rPr>
          <w:rFonts w:eastAsia="Malgun Gothic Semilight" w:cs="Nirmala UI"/>
        </w:rPr>
      </w:pPr>
      <w:bookmarkStart w:id="5" w:name="_Toc529954890"/>
      <w:r w:rsidRPr="00122544">
        <w:rPr>
          <w:rFonts w:eastAsia="Malgun Gothic Semilight" w:cs="Nirmala UI"/>
        </w:rPr>
        <w:t xml:space="preserve">3.2 </w:t>
      </w:r>
      <w:r w:rsidR="000F77A5" w:rsidRPr="00122544">
        <w:rPr>
          <w:rFonts w:eastAsia="Malgun Gothic Semilight" w:cs="Nirmala UI"/>
        </w:rPr>
        <w:t>Omfattede enheder og institutioner</w:t>
      </w:r>
      <w:bookmarkEnd w:id="5"/>
    </w:p>
    <w:p w:rsidR="00601090" w:rsidRPr="00122544" w:rsidRDefault="00601090" w:rsidP="00EE33BA">
      <w:pPr>
        <w:rPr>
          <w:rFonts w:eastAsia="Malgun Gothic Semilight" w:cs="Nirmala UI"/>
        </w:rPr>
      </w:pPr>
      <w:r w:rsidRPr="00122544">
        <w:rPr>
          <w:rFonts w:eastAsia="Malgun Gothic Semilight" w:cs="Nirmala UI"/>
        </w:rPr>
        <w:t>De omfattede enheder og institutioner fremgår af rammeaftalens pkt. 4.1.</w:t>
      </w:r>
    </w:p>
    <w:p w:rsidR="002F051F" w:rsidRPr="00122544" w:rsidRDefault="00122544" w:rsidP="00122544">
      <w:pPr>
        <w:pStyle w:val="Overskrift2"/>
        <w:rPr>
          <w:rFonts w:eastAsia="Malgun Gothic Semilight" w:cs="Nirmala UI"/>
        </w:rPr>
      </w:pPr>
      <w:bookmarkStart w:id="6" w:name="_Toc529954891"/>
      <w:r>
        <w:rPr>
          <w:rFonts w:eastAsia="Malgun Gothic Semilight" w:cs="Nirmala UI"/>
        </w:rPr>
        <w:t>3.3 Or</w:t>
      </w:r>
      <w:r w:rsidR="002F051F" w:rsidRPr="00122544">
        <w:rPr>
          <w:rFonts w:eastAsia="Malgun Gothic Semilight" w:cs="Nirmala UI"/>
        </w:rPr>
        <w:t xml:space="preserve">dregivers pligt til at anvende </w:t>
      </w:r>
      <w:r w:rsidR="00E7741B" w:rsidRPr="00122544">
        <w:rPr>
          <w:rFonts w:eastAsia="Malgun Gothic Semilight" w:cs="Nirmala UI"/>
        </w:rPr>
        <w:t>den udbudte rammeaftale</w:t>
      </w:r>
      <w:bookmarkEnd w:id="6"/>
    </w:p>
    <w:p w:rsidR="00012963" w:rsidRPr="00122544" w:rsidRDefault="00012963" w:rsidP="00012963">
      <w:pPr>
        <w:rPr>
          <w:rFonts w:eastAsia="Malgun Gothic Semilight" w:cs="Nirmala UI"/>
        </w:rPr>
      </w:pPr>
      <w:r w:rsidRPr="00122544">
        <w:rPr>
          <w:rFonts w:eastAsia="Malgun Gothic Semilight" w:cs="Nirmala UI"/>
        </w:rPr>
        <w:t xml:space="preserve">Denne </w:t>
      </w:r>
      <w:r w:rsidR="001C7512" w:rsidRPr="00122544">
        <w:rPr>
          <w:rFonts w:eastAsia="Malgun Gothic Semilight" w:cs="Nirmala UI"/>
        </w:rPr>
        <w:t xml:space="preserve">udbudte </w:t>
      </w:r>
      <w:r w:rsidRPr="00122544">
        <w:rPr>
          <w:rFonts w:eastAsia="Malgun Gothic Semilight" w:cs="Nirmala UI"/>
        </w:rPr>
        <w:t>aftale er en rammeaftale i overensstemmelse med reglerne i udbudsloven. Rammeaftalen medfører som udgangspunkt ikke pligt for ordregiver til at aftage en bestemt mængde af de produkter, der er omfattet af aftalen. De forbrugsmængder, der er oplyst i forbindelse med udbuddet, er alene vejledende.</w:t>
      </w:r>
    </w:p>
    <w:p w:rsidR="001C7512" w:rsidRPr="00122544" w:rsidRDefault="001C7512" w:rsidP="00012963">
      <w:pPr>
        <w:rPr>
          <w:rFonts w:eastAsia="Malgun Gothic Semilight" w:cs="Nirmala UI"/>
        </w:rPr>
      </w:pPr>
      <w:r w:rsidRPr="00122544">
        <w:rPr>
          <w:rFonts w:eastAsia="Malgun Gothic Semilight" w:cs="Nirmala UI"/>
        </w:rPr>
        <w:t>Det fremgår af rammeaftalens pkt. 4.1 i hvilket omfang ordregiver i øvrigt har pligt til at anvende rammeaftalen, når ordregiver har behov for at købe produkter, der er omfattet af rammeaftalen.</w:t>
      </w:r>
    </w:p>
    <w:p w:rsidR="00E7741B" w:rsidRPr="00122544" w:rsidRDefault="00ED76C4" w:rsidP="00122544">
      <w:pPr>
        <w:pStyle w:val="Overskrift2"/>
        <w:rPr>
          <w:rFonts w:eastAsia="Malgun Gothic Semilight" w:cs="Nirmala UI"/>
        </w:rPr>
      </w:pPr>
      <w:bookmarkStart w:id="7" w:name="_Toc529954892"/>
      <w:r>
        <w:rPr>
          <w:rFonts w:eastAsia="Malgun Gothic Semilight" w:cs="Nirmala UI"/>
        </w:rPr>
        <w:t xml:space="preserve">3.4 </w:t>
      </w:r>
      <w:r w:rsidR="00E7741B" w:rsidRPr="00122544">
        <w:rPr>
          <w:rFonts w:eastAsia="Malgun Gothic Semilight" w:cs="Nirmala UI"/>
        </w:rPr>
        <w:t>Delaftaler</w:t>
      </w:r>
      <w:bookmarkEnd w:id="7"/>
    </w:p>
    <w:p w:rsidR="00166653" w:rsidRPr="00122544" w:rsidRDefault="00BD229A" w:rsidP="00D36BBA">
      <w:pPr>
        <w:rPr>
          <w:rFonts w:eastAsia="Malgun Gothic Semilight" w:cs="Nirmala UI"/>
          <w:color w:val="0070C0"/>
        </w:rPr>
      </w:pPr>
      <w:r w:rsidRPr="00122544">
        <w:rPr>
          <w:rFonts w:eastAsia="Malgun Gothic Semilight" w:cs="Nirmala UI"/>
          <w:color w:val="0070C0"/>
        </w:rPr>
        <w:t xml:space="preserve">[Alternativ 1: </w:t>
      </w:r>
      <w:r w:rsidR="00166653" w:rsidRPr="00122544">
        <w:rPr>
          <w:rFonts w:eastAsia="Malgun Gothic Semilight" w:cs="Nirmala UI"/>
          <w:color w:val="0070C0"/>
        </w:rPr>
        <w:t xml:space="preserve">Udbuddet er opdelt i følgende delaftaler: </w:t>
      </w:r>
    </w:p>
    <w:p w:rsidR="00396FBF" w:rsidRPr="00122544" w:rsidRDefault="00396FBF" w:rsidP="00396FBF">
      <w:pPr>
        <w:pStyle w:val="Listeafsnit"/>
        <w:numPr>
          <w:ilvl w:val="0"/>
          <w:numId w:val="2"/>
        </w:numPr>
        <w:rPr>
          <w:rFonts w:ascii="Nirmala UI" w:eastAsia="Malgun Gothic Semilight" w:hAnsi="Nirmala UI" w:cs="Nirmala UI"/>
          <w:szCs w:val="24"/>
        </w:rPr>
      </w:pPr>
      <w:r w:rsidRPr="00122544">
        <w:rPr>
          <w:rFonts w:ascii="Nirmala UI" w:eastAsia="Malgun Gothic Semilight" w:hAnsi="Nirmala UI" w:cs="Nirmala UI"/>
          <w:color w:val="0070C0"/>
          <w:szCs w:val="24"/>
        </w:rPr>
        <w:t xml:space="preserve">Delaftale 1: </w:t>
      </w:r>
      <w:r w:rsidRPr="00122544">
        <w:rPr>
          <w:rFonts w:ascii="Nirmala UI" w:eastAsia="Malgun Gothic Semilight" w:hAnsi="Nirmala UI" w:cs="Nirmala UI"/>
          <w:color w:val="FF0000"/>
          <w:szCs w:val="24"/>
        </w:rPr>
        <w:t xml:space="preserve">[indsæt beskrivelse af delaftale og de omfattede institutioner/varer (evt. opdelt i varegrupper) samt beskrivelse af eventuelle optioner.] </w:t>
      </w:r>
      <w:r w:rsidRPr="00122544">
        <w:rPr>
          <w:rFonts w:ascii="Nirmala UI" w:eastAsia="Malgun Gothic Semilight" w:hAnsi="Nirmala UI" w:cs="Nirmala UI"/>
          <w:color w:val="0070C0"/>
          <w:szCs w:val="24"/>
        </w:rPr>
        <w:t xml:space="preserve">Forventet omsætning: </w:t>
      </w:r>
      <w:r w:rsidRPr="00122544">
        <w:rPr>
          <w:rFonts w:ascii="Nirmala UI" w:eastAsia="Malgun Gothic Semilight" w:hAnsi="Nirmala UI" w:cs="Nirmala UI"/>
          <w:color w:val="FF0000"/>
          <w:szCs w:val="24"/>
        </w:rPr>
        <w:t>[indsæt forventet omsætning]</w:t>
      </w:r>
      <w:r w:rsidR="00570B53" w:rsidRPr="00122544">
        <w:rPr>
          <w:rFonts w:ascii="Nirmala UI" w:eastAsia="Malgun Gothic Semilight" w:hAnsi="Nirmala UI" w:cs="Nirmala UI"/>
          <w:color w:val="FF0000"/>
          <w:szCs w:val="24"/>
        </w:rPr>
        <w:t xml:space="preserve">. </w:t>
      </w:r>
      <w:r w:rsidR="00570B53" w:rsidRPr="00122544">
        <w:rPr>
          <w:rFonts w:ascii="Nirmala UI" w:eastAsia="Malgun Gothic Semilight" w:hAnsi="Nirmala UI" w:cs="Nirmala UI"/>
          <w:color w:val="0070C0"/>
          <w:szCs w:val="24"/>
        </w:rPr>
        <w:t xml:space="preserve">Forventede antal leverandører på delaftalen: </w:t>
      </w:r>
      <w:r w:rsidR="00570B53" w:rsidRPr="00122544">
        <w:rPr>
          <w:rFonts w:ascii="Nirmala UI" w:eastAsia="Malgun Gothic Semilight" w:hAnsi="Nirmala UI" w:cs="Nirmala UI"/>
          <w:color w:val="FF0000"/>
          <w:szCs w:val="24"/>
        </w:rPr>
        <w:t>[indsæt antal leverandør</w:t>
      </w:r>
      <w:r w:rsidR="00A82728" w:rsidRPr="00122544">
        <w:rPr>
          <w:rFonts w:ascii="Nirmala UI" w:eastAsia="Malgun Gothic Semilight" w:hAnsi="Nirmala UI" w:cs="Nirmala UI"/>
          <w:color w:val="FF0000"/>
          <w:szCs w:val="24"/>
        </w:rPr>
        <w:t>er</w:t>
      </w:r>
      <w:r w:rsidR="00570B53" w:rsidRPr="00122544">
        <w:rPr>
          <w:rFonts w:ascii="Nirmala UI" w:eastAsia="Malgun Gothic Semilight" w:hAnsi="Nirmala UI" w:cs="Nirmala UI"/>
          <w:color w:val="FF0000"/>
          <w:szCs w:val="24"/>
        </w:rPr>
        <w:t>]</w:t>
      </w:r>
    </w:p>
    <w:p w:rsidR="00396FBF" w:rsidRPr="00122544" w:rsidRDefault="00396FBF" w:rsidP="00396FBF">
      <w:pPr>
        <w:pStyle w:val="Listeafsnit"/>
        <w:rPr>
          <w:rFonts w:ascii="Nirmala UI" w:eastAsia="Malgun Gothic Semilight" w:hAnsi="Nirmala UI" w:cs="Nirmala UI"/>
          <w:szCs w:val="24"/>
        </w:rPr>
      </w:pPr>
    </w:p>
    <w:p w:rsidR="00396FBF" w:rsidRPr="00122544" w:rsidRDefault="00396FBF" w:rsidP="00396FBF">
      <w:pPr>
        <w:pStyle w:val="Listeafsnit"/>
        <w:numPr>
          <w:ilvl w:val="0"/>
          <w:numId w:val="2"/>
        </w:numPr>
        <w:rPr>
          <w:rFonts w:ascii="Nirmala UI" w:eastAsia="Malgun Gothic Semilight" w:hAnsi="Nirmala UI" w:cs="Nirmala UI"/>
          <w:szCs w:val="24"/>
        </w:rPr>
      </w:pPr>
      <w:r w:rsidRPr="00122544">
        <w:rPr>
          <w:rFonts w:ascii="Nirmala UI" w:eastAsia="Malgun Gothic Semilight" w:hAnsi="Nirmala UI" w:cs="Nirmala UI"/>
          <w:color w:val="0070C0"/>
          <w:szCs w:val="24"/>
        </w:rPr>
        <w:t xml:space="preserve">Delaftale 2: </w:t>
      </w:r>
      <w:r w:rsidRPr="00122544">
        <w:rPr>
          <w:rFonts w:ascii="Nirmala UI" w:eastAsia="Malgun Gothic Semilight" w:hAnsi="Nirmala UI" w:cs="Nirmala UI"/>
          <w:color w:val="FF0000"/>
          <w:szCs w:val="24"/>
        </w:rPr>
        <w:t xml:space="preserve">[indsæt beskrivelse af delaftale og de omfattede institutioner/varer (evt. opdelt i varegrupper) samt beskrivelse af eventuelle optioner.] </w:t>
      </w:r>
      <w:r w:rsidRPr="00122544">
        <w:rPr>
          <w:rFonts w:ascii="Nirmala UI" w:eastAsia="Malgun Gothic Semilight" w:hAnsi="Nirmala UI" w:cs="Nirmala UI"/>
          <w:color w:val="0070C0"/>
          <w:szCs w:val="24"/>
        </w:rPr>
        <w:t xml:space="preserve">Forventet omsætning: </w:t>
      </w:r>
      <w:r w:rsidRPr="00122544">
        <w:rPr>
          <w:rFonts w:ascii="Nirmala UI" w:eastAsia="Malgun Gothic Semilight" w:hAnsi="Nirmala UI" w:cs="Nirmala UI"/>
          <w:color w:val="FF0000"/>
          <w:szCs w:val="24"/>
        </w:rPr>
        <w:t>[indsæt forventet omsætning]</w:t>
      </w:r>
      <w:r w:rsidR="00570B53" w:rsidRPr="00122544">
        <w:rPr>
          <w:rFonts w:ascii="Nirmala UI" w:eastAsia="Malgun Gothic Semilight" w:hAnsi="Nirmala UI" w:cs="Nirmala UI"/>
          <w:color w:val="FF0000"/>
          <w:szCs w:val="24"/>
        </w:rPr>
        <w:t xml:space="preserve">. </w:t>
      </w:r>
      <w:r w:rsidR="00A82728" w:rsidRPr="00122544">
        <w:rPr>
          <w:rFonts w:ascii="Nirmala UI" w:eastAsia="Malgun Gothic Semilight" w:hAnsi="Nirmala UI" w:cs="Nirmala UI"/>
          <w:color w:val="0070C0"/>
          <w:szCs w:val="24"/>
        </w:rPr>
        <w:t>Forventede antal leverandører på delaftalen</w:t>
      </w:r>
      <w:r w:rsidR="00570B53" w:rsidRPr="00122544">
        <w:rPr>
          <w:rFonts w:ascii="Nirmala UI" w:eastAsia="Malgun Gothic Semilight" w:hAnsi="Nirmala UI" w:cs="Nirmala UI"/>
          <w:color w:val="0070C0"/>
          <w:szCs w:val="24"/>
        </w:rPr>
        <w:t xml:space="preserve">: </w:t>
      </w:r>
      <w:r w:rsidR="00570B53" w:rsidRPr="00122544">
        <w:rPr>
          <w:rFonts w:ascii="Nirmala UI" w:eastAsia="Malgun Gothic Semilight" w:hAnsi="Nirmala UI" w:cs="Nirmala UI"/>
          <w:color w:val="FF0000"/>
          <w:szCs w:val="24"/>
        </w:rPr>
        <w:t>[indsæt antal leverandør</w:t>
      </w:r>
      <w:r w:rsidR="00A82728" w:rsidRPr="00122544">
        <w:rPr>
          <w:rFonts w:ascii="Nirmala UI" w:eastAsia="Malgun Gothic Semilight" w:hAnsi="Nirmala UI" w:cs="Nirmala UI"/>
          <w:color w:val="FF0000"/>
          <w:szCs w:val="24"/>
        </w:rPr>
        <w:t>er</w:t>
      </w:r>
      <w:r w:rsidR="00570B53" w:rsidRPr="00122544">
        <w:rPr>
          <w:rFonts w:ascii="Nirmala UI" w:eastAsia="Malgun Gothic Semilight" w:hAnsi="Nirmala UI" w:cs="Nirmala UI"/>
          <w:color w:val="FF0000"/>
          <w:szCs w:val="24"/>
        </w:rPr>
        <w:t>]</w:t>
      </w:r>
    </w:p>
    <w:p w:rsidR="00396FBF" w:rsidRPr="00122544" w:rsidRDefault="00396FBF" w:rsidP="00396FBF">
      <w:pPr>
        <w:pStyle w:val="Listeafsnit"/>
        <w:rPr>
          <w:rFonts w:ascii="Nirmala UI" w:eastAsia="Malgun Gothic Semilight" w:hAnsi="Nirmala UI" w:cs="Nirmala UI"/>
          <w:szCs w:val="24"/>
        </w:rPr>
      </w:pPr>
    </w:p>
    <w:p w:rsidR="00396FBF" w:rsidRPr="00122544" w:rsidRDefault="00396FBF" w:rsidP="00396FBF">
      <w:pPr>
        <w:pStyle w:val="Listeafsnit"/>
        <w:numPr>
          <w:ilvl w:val="0"/>
          <w:numId w:val="2"/>
        </w:numPr>
        <w:rPr>
          <w:rFonts w:ascii="Nirmala UI" w:eastAsia="Malgun Gothic Semilight" w:hAnsi="Nirmala UI" w:cs="Nirmala UI"/>
          <w:szCs w:val="24"/>
        </w:rPr>
      </w:pPr>
      <w:r w:rsidRPr="00122544">
        <w:rPr>
          <w:rFonts w:ascii="Nirmala UI" w:eastAsia="Malgun Gothic Semilight" w:hAnsi="Nirmala UI" w:cs="Nirmala UI"/>
          <w:color w:val="0070C0"/>
          <w:szCs w:val="24"/>
        </w:rPr>
        <w:t xml:space="preserve">Delaftale 3: </w:t>
      </w:r>
      <w:r w:rsidRPr="00122544">
        <w:rPr>
          <w:rFonts w:ascii="Nirmala UI" w:eastAsia="Malgun Gothic Semilight" w:hAnsi="Nirmala UI" w:cs="Nirmala UI"/>
          <w:color w:val="FF0000"/>
          <w:szCs w:val="24"/>
        </w:rPr>
        <w:t xml:space="preserve">[indsæt beskrivelse af delaftale og de omfattede institutioner/varer (evt. opdelt i varegrupper) samt beskrivelse af eventuelle optioner.] </w:t>
      </w:r>
      <w:r w:rsidRPr="00122544">
        <w:rPr>
          <w:rFonts w:ascii="Nirmala UI" w:eastAsia="Malgun Gothic Semilight" w:hAnsi="Nirmala UI" w:cs="Nirmala UI"/>
          <w:color w:val="0070C0"/>
          <w:szCs w:val="24"/>
        </w:rPr>
        <w:t xml:space="preserve">Forventet omsætning: </w:t>
      </w:r>
      <w:r w:rsidRPr="00122544">
        <w:rPr>
          <w:rFonts w:ascii="Nirmala UI" w:eastAsia="Malgun Gothic Semilight" w:hAnsi="Nirmala UI" w:cs="Nirmala UI"/>
          <w:color w:val="FF0000"/>
          <w:szCs w:val="24"/>
        </w:rPr>
        <w:t>[indsæt forventet omsætning]</w:t>
      </w:r>
      <w:r w:rsidR="00570B53" w:rsidRPr="00122544">
        <w:rPr>
          <w:rFonts w:ascii="Nirmala UI" w:eastAsia="Malgun Gothic Semilight" w:hAnsi="Nirmala UI" w:cs="Nirmala UI"/>
          <w:color w:val="FF0000"/>
          <w:szCs w:val="24"/>
        </w:rPr>
        <w:t xml:space="preserve">. </w:t>
      </w:r>
      <w:r w:rsidR="00A82728" w:rsidRPr="00122544">
        <w:rPr>
          <w:rFonts w:ascii="Nirmala UI" w:eastAsia="Malgun Gothic Semilight" w:hAnsi="Nirmala UI" w:cs="Nirmala UI"/>
          <w:color w:val="0070C0"/>
          <w:szCs w:val="24"/>
        </w:rPr>
        <w:t>Forventede antal leverandører på delaftalen</w:t>
      </w:r>
      <w:r w:rsidR="00570B53" w:rsidRPr="00122544">
        <w:rPr>
          <w:rFonts w:ascii="Nirmala UI" w:eastAsia="Malgun Gothic Semilight" w:hAnsi="Nirmala UI" w:cs="Nirmala UI"/>
          <w:color w:val="0070C0"/>
          <w:szCs w:val="24"/>
        </w:rPr>
        <w:t xml:space="preserve">: </w:t>
      </w:r>
      <w:r w:rsidR="00570B53" w:rsidRPr="00122544">
        <w:rPr>
          <w:rFonts w:ascii="Nirmala UI" w:eastAsia="Malgun Gothic Semilight" w:hAnsi="Nirmala UI" w:cs="Nirmala UI"/>
          <w:color w:val="FF0000"/>
          <w:szCs w:val="24"/>
        </w:rPr>
        <w:t>[indsæt antal leverandør</w:t>
      </w:r>
      <w:r w:rsidR="00A82728" w:rsidRPr="00122544">
        <w:rPr>
          <w:rFonts w:ascii="Nirmala UI" w:eastAsia="Malgun Gothic Semilight" w:hAnsi="Nirmala UI" w:cs="Nirmala UI"/>
          <w:color w:val="FF0000"/>
          <w:szCs w:val="24"/>
        </w:rPr>
        <w:t>er</w:t>
      </w:r>
      <w:r w:rsidR="00570B53" w:rsidRPr="00122544">
        <w:rPr>
          <w:rFonts w:ascii="Nirmala UI" w:eastAsia="Malgun Gothic Semilight" w:hAnsi="Nirmala UI" w:cs="Nirmala UI"/>
          <w:color w:val="FF0000"/>
          <w:szCs w:val="24"/>
        </w:rPr>
        <w:t>]</w:t>
      </w:r>
    </w:p>
    <w:p w:rsidR="00396FBF" w:rsidRPr="00122544" w:rsidRDefault="00396FBF" w:rsidP="00396FBF">
      <w:pPr>
        <w:pStyle w:val="Listeafsnit"/>
        <w:rPr>
          <w:rFonts w:ascii="Nirmala UI" w:eastAsia="Malgun Gothic Semilight" w:hAnsi="Nirmala UI" w:cs="Nirmala UI"/>
          <w:color w:val="0070C0"/>
          <w:szCs w:val="24"/>
        </w:rPr>
      </w:pPr>
    </w:p>
    <w:p w:rsidR="00396FBF" w:rsidRPr="00122544" w:rsidRDefault="00396FBF" w:rsidP="00396FBF">
      <w:pPr>
        <w:pStyle w:val="Listeafsnit"/>
        <w:numPr>
          <w:ilvl w:val="0"/>
          <w:numId w:val="2"/>
        </w:numPr>
        <w:rPr>
          <w:rFonts w:ascii="Nirmala UI" w:eastAsia="Malgun Gothic Semilight" w:hAnsi="Nirmala UI" w:cs="Nirmala UI"/>
          <w:color w:val="0070C0"/>
          <w:szCs w:val="24"/>
        </w:rPr>
      </w:pPr>
      <w:r w:rsidRPr="00122544">
        <w:rPr>
          <w:rFonts w:ascii="Nirmala UI" w:eastAsia="Malgun Gothic Semilight" w:hAnsi="Nirmala UI" w:cs="Nirmala UI"/>
          <w:color w:val="0070C0"/>
          <w:szCs w:val="24"/>
        </w:rPr>
        <w:t>[…….]</w:t>
      </w:r>
    </w:p>
    <w:p w:rsidR="00396FBF" w:rsidRPr="00122544" w:rsidRDefault="00396FBF" w:rsidP="00396FBF">
      <w:pPr>
        <w:rPr>
          <w:rFonts w:eastAsia="Malgun Gothic Semilight" w:cs="Nirmala UI"/>
          <w:color w:val="0070C0"/>
        </w:rPr>
      </w:pPr>
      <w:r w:rsidRPr="00122544">
        <w:rPr>
          <w:rFonts w:eastAsia="Malgun Gothic Semilight" w:cs="Nirmala UI"/>
          <w:color w:val="0070C0"/>
        </w:rPr>
        <w:t xml:space="preserve">Der kan afgives tilbud på </w:t>
      </w:r>
      <w:r w:rsidR="00E336E0" w:rsidRPr="00122544">
        <w:rPr>
          <w:rFonts w:eastAsia="Malgun Gothic Semilight" w:cs="Nirmala UI"/>
          <w:color w:val="0070C0"/>
        </w:rPr>
        <w:t>[én/flere/alle]</w:t>
      </w:r>
      <w:r w:rsidRPr="00122544">
        <w:rPr>
          <w:rFonts w:eastAsia="Malgun Gothic Semilight" w:cs="Nirmala UI"/>
          <w:color w:val="0070C0"/>
        </w:rPr>
        <w:t xml:space="preserve"> delaftaler.</w:t>
      </w:r>
      <w:r w:rsidR="00BD229A" w:rsidRPr="00122544">
        <w:rPr>
          <w:rFonts w:eastAsia="Malgun Gothic Semilight" w:cs="Nirmala UI"/>
          <w:color w:val="0070C0"/>
        </w:rPr>
        <w:t>]</w:t>
      </w:r>
    </w:p>
    <w:p w:rsidR="00BD229A" w:rsidRPr="00122544" w:rsidRDefault="00BD229A" w:rsidP="00396FBF">
      <w:pPr>
        <w:rPr>
          <w:rFonts w:eastAsia="Malgun Gothic Semilight" w:cs="Nirmala UI"/>
        </w:rPr>
      </w:pPr>
      <w:r w:rsidRPr="00122544">
        <w:rPr>
          <w:rFonts w:eastAsia="Malgun Gothic Semilight" w:cs="Nirmala UI"/>
          <w:color w:val="0070C0"/>
        </w:rPr>
        <w:t>[Alternativ 2: Udbuddet er ikke opdelt i delaftaler</w:t>
      </w:r>
      <w:r w:rsidRPr="00122544">
        <w:rPr>
          <w:rFonts w:eastAsia="Malgun Gothic Semilight" w:cs="Nirmala UI"/>
          <w:color w:val="FF0000"/>
        </w:rPr>
        <w:t>. [indsæt forklaring på hvorfor udbuddet ikke er opdelt i delaftaler].</w:t>
      </w:r>
      <w:r w:rsidR="00A65EF3" w:rsidRPr="00122544">
        <w:rPr>
          <w:rFonts w:eastAsia="Malgun Gothic Semilight" w:cs="Nirmala UI"/>
          <w:color w:val="FF0000"/>
        </w:rPr>
        <w:t xml:space="preserve"> </w:t>
      </w:r>
      <w:r w:rsidRPr="00122544">
        <w:rPr>
          <w:rFonts w:eastAsia="Malgun Gothic Semilight" w:cs="Nirmala UI"/>
          <w:color w:val="00B050"/>
        </w:rPr>
        <w:t>(Efter udbudslovens § 49 skal en ordregiver opdele udbuddet i delaftaler, eller forklare hvorfor dette ikke sker (følg eller forklar princippet). Årsager til manglende opdeling af rammeaftalen kan være økonomiske eller markedsmæssige hensyn. Fx stordriftsfordele, manglende konkurrence på delaftaler hvis aftalen opdeles, for at begrænse kontraktadministration og udbudsomkostninger.)</w:t>
      </w:r>
      <w:r w:rsidR="00A65EF3" w:rsidRPr="00122544">
        <w:rPr>
          <w:rFonts w:eastAsia="Malgun Gothic Semilight" w:cs="Nirmala UI"/>
          <w:color w:val="0070C0"/>
        </w:rPr>
        <w:t>]</w:t>
      </w:r>
    </w:p>
    <w:p w:rsidR="00A65EF3" w:rsidRPr="00122544" w:rsidRDefault="00ED76C4" w:rsidP="00122544">
      <w:pPr>
        <w:pStyle w:val="Overskrift2"/>
        <w:rPr>
          <w:rFonts w:eastAsia="Malgun Gothic Semilight" w:cs="Nirmala UI"/>
        </w:rPr>
      </w:pPr>
      <w:bookmarkStart w:id="8" w:name="_Toc529954893"/>
      <w:r>
        <w:rPr>
          <w:rFonts w:eastAsia="Malgun Gothic Semilight" w:cs="Nirmala UI"/>
        </w:rPr>
        <w:t xml:space="preserve">3.5 </w:t>
      </w:r>
      <w:r w:rsidR="00A65EF3" w:rsidRPr="00122544">
        <w:rPr>
          <w:rFonts w:eastAsia="Malgun Gothic Semilight" w:cs="Nirmala UI"/>
        </w:rPr>
        <w:t>Aftalens løbetid</w:t>
      </w:r>
      <w:bookmarkEnd w:id="8"/>
    </w:p>
    <w:p w:rsidR="00A65EF3" w:rsidRPr="00122544" w:rsidRDefault="00396FBF" w:rsidP="00396FBF">
      <w:pPr>
        <w:rPr>
          <w:rFonts w:eastAsia="Malgun Gothic Semilight" w:cs="Nirmala UI"/>
        </w:rPr>
      </w:pPr>
      <w:r w:rsidRPr="00122544">
        <w:rPr>
          <w:rFonts w:eastAsia="Malgun Gothic Semilight" w:cs="Nirmala UI"/>
        </w:rPr>
        <w:t xml:space="preserve">Den udbudte rammeaftale har en løbetid på </w:t>
      </w:r>
      <w:r w:rsidRPr="00122544">
        <w:rPr>
          <w:rFonts w:eastAsia="Malgun Gothic Semilight" w:cs="Nirmala UI"/>
          <w:color w:val="FF0000"/>
        </w:rPr>
        <w:t>[indsæt antal år]</w:t>
      </w:r>
      <w:r w:rsidRPr="00122544">
        <w:rPr>
          <w:rFonts w:eastAsia="Malgun Gothic Semilight" w:cs="Nirmala UI"/>
        </w:rPr>
        <w:t>.</w:t>
      </w:r>
      <w:r w:rsidRPr="00122544">
        <w:rPr>
          <w:rFonts w:eastAsia="Malgun Gothic Semilight" w:cs="Nirmala UI"/>
          <w:color w:val="FF0000"/>
        </w:rPr>
        <w:t xml:space="preserve"> </w:t>
      </w:r>
      <w:r w:rsidRPr="00122544">
        <w:rPr>
          <w:rFonts w:eastAsia="Malgun Gothic Semilight" w:cs="Nirmala UI"/>
        </w:rPr>
        <w:t xml:space="preserve">Rammeaftalen kan forlænges i </w:t>
      </w:r>
      <w:r w:rsidRPr="00122544">
        <w:rPr>
          <w:rFonts w:eastAsia="Malgun Gothic Semilight" w:cs="Nirmala UI"/>
          <w:color w:val="FF0000"/>
        </w:rPr>
        <w:t>[indsæt antal år]</w:t>
      </w:r>
      <w:r w:rsidRPr="00122544">
        <w:rPr>
          <w:rFonts w:eastAsia="Malgun Gothic Semilight" w:cs="Nirmala UI"/>
        </w:rPr>
        <w:t xml:space="preserve">. </w:t>
      </w:r>
      <w:r w:rsidRPr="00122544">
        <w:rPr>
          <w:rFonts w:eastAsia="Malgun Gothic Semilight" w:cs="Nirmala UI"/>
          <w:color w:val="00B050"/>
        </w:rPr>
        <w:t>(Sidste sætning slettes, hvis rammeaftalen ikke indeholder option på forlængelse, jf. alternativ 2 i rammeaftalens pkt. 3</w:t>
      </w:r>
      <w:r w:rsidRPr="00122544">
        <w:rPr>
          <w:rFonts w:eastAsia="Malgun Gothic Semilight" w:cs="Nirmala UI"/>
        </w:rPr>
        <w:t>). Opsigelsesvilkår fremgår af rammeaftalens pkt. 3.</w:t>
      </w:r>
    </w:p>
    <w:p w:rsidR="004160C9" w:rsidRPr="00122544" w:rsidRDefault="00ED76C4" w:rsidP="00122544">
      <w:pPr>
        <w:pStyle w:val="Overskrift2"/>
        <w:rPr>
          <w:rFonts w:eastAsia="Malgun Gothic Semilight" w:cs="Nirmala UI"/>
        </w:rPr>
      </w:pPr>
      <w:bookmarkStart w:id="9" w:name="_Toc529954894"/>
      <w:r>
        <w:rPr>
          <w:rFonts w:eastAsia="Malgun Gothic Semilight" w:cs="Nirmala UI"/>
        </w:rPr>
        <w:t xml:space="preserve">3.6 </w:t>
      </w:r>
      <w:r w:rsidR="00A65EF3" w:rsidRPr="00122544">
        <w:rPr>
          <w:rFonts w:eastAsia="Malgun Gothic Semilight" w:cs="Nirmala UI"/>
        </w:rPr>
        <w:t>Tildeling af ordrer på rammeaftaler med flere leverandører</w:t>
      </w:r>
      <w:bookmarkEnd w:id="9"/>
      <w:r w:rsidR="00396FBF" w:rsidRPr="00122544">
        <w:rPr>
          <w:rFonts w:eastAsia="Malgun Gothic Semilight" w:cs="Nirmala UI"/>
        </w:rPr>
        <w:t xml:space="preserve"> </w:t>
      </w:r>
    </w:p>
    <w:p w:rsidR="005767A6" w:rsidRPr="00122544" w:rsidRDefault="00A65EF3" w:rsidP="002A43AC">
      <w:pPr>
        <w:rPr>
          <w:rFonts w:eastAsia="Malgun Gothic Semilight" w:cs="Nirmala UI"/>
          <w:b/>
        </w:rPr>
      </w:pPr>
      <w:r w:rsidRPr="00122544">
        <w:rPr>
          <w:rFonts w:eastAsia="Malgun Gothic Semilight" w:cs="Nirmala UI"/>
          <w:color w:val="00B050"/>
        </w:rPr>
        <w:t xml:space="preserve">(Hvis den udbudte aftale er en rammeaftale med flere leverandører tilføjes følgende, ellers slettes overskriften) </w:t>
      </w:r>
      <w:r w:rsidRPr="00122544">
        <w:rPr>
          <w:rFonts w:eastAsia="Malgun Gothic Semilight" w:cs="Nirmala UI"/>
          <w:color w:val="0070C0"/>
        </w:rPr>
        <w:t>[</w:t>
      </w:r>
      <w:r w:rsidR="00075F9C" w:rsidRPr="00122544">
        <w:rPr>
          <w:rFonts w:eastAsia="Malgun Gothic Semilight" w:cs="Nirmala UI"/>
          <w:color w:val="0070C0"/>
        </w:rPr>
        <w:t>Tildeling af konkrete ordrer på</w:t>
      </w:r>
      <w:r w:rsidRPr="00122544">
        <w:rPr>
          <w:rFonts w:eastAsia="Malgun Gothic Semilight" w:cs="Nirmala UI"/>
          <w:color w:val="0070C0"/>
        </w:rPr>
        <w:t xml:space="preserve"> (hver) </w:t>
      </w:r>
      <w:r w:rsidR="00075F9C" w:rsidRPr="00122544">
        <w:rPr>
          <w:rFonts w:eastAsia="Malgun Gothic Semilight" w:cs="Nirmala UI"/>
          <w:color w:val="0070C0"/>
        </w:rPr>
        <w:t>rammeaftale sker i henhold til rammeaftalens pkt. 4.3 ved [direkte tildeling / miniudbud]</w:t>
      </w:r>
      <w:r w:rsidR="00B97691" w:rsidRPr="00122544">
        <w:rPr>
          <w:rFonts w:eastAsia="Malgun Gothic Semilight" w:cs="Nirmala UI"/>
          <w:color w:val="0070C0"/>
        </w:rPr>
        <w:t>]</w:t>
      </w:r>
      <w:r w:rsidR="00075F9C" w:rsidRPr="00122544">
        <w:rPr>
          <w:rFonts w:eastAsia="Malgun Gothic Semilight" w:cs="Nirmala UI"/>
        </w:rPr>
        <w:t>.</w:t>
      </w:r>
    </w:p>
    <w:p w:rsidR="00C51233" w:rsidRPr="00122544" w:rsidRDefault="00C51233" w:rsidP="002A43AC">
      <w:pPr>
        <w:rPr>
          <w:rFonts w:eastAsia="Malgun Gothic Semilight" w:cs="Nirmala UI"/>
          <w:b/>
        </w:rPr>
      </w:pPr>
    </w:p>
    <w:p w:rsidR="00ED76C4" w:rsidRDefault="00ED76C4">
      <w:pPr>
        <w:spacing w:line="276" w:lineRule="auto"/>
        <w:rPr>
          <w:rFonts w:eastAsia="Malgun Gothic Semilight" w:cs="Nirmala UI"/>
          <w:b/>
          <w:bCs/>
          <w:color w:val="000000" w:themeColor="text1"/>
          <w:sz w:val="28"/>
          <w:szCs w:val="28"/>
        </w:rPr>
      </w:pPr>
      <w:r>
        <w:rPr>
          <w:rFonts w:eastAsia="Malgun Gothic Semilight" w:cs="Nirmala UI"/>
        </w:rPr>
        <w:br w:type="page"/>
      </w:r>
    </w:p>
    <w:p w:rsidR="002A43AC" w:rsidRPr="00122544" w:rsidRDefault="00ED76C4" w:rsidP="00A30984">
      <w:pPr>
        <w:pStyle w:val="Overskrift1"/>
        <w:rPr>
          <w:rFonts w:eastAsia="Malgun Gothic Semilight" w:cs="Nirmala UI"/>
        </w:rPr>
      </w:pPr>
      <w:bookmarkStart w:id="10" w:name="_Toc529954895"/>
      <w:r>
        <w:rPr>
          <w:rFonts w:eastAsia="Malgun Gothic Semilight" w:cs="Nirmala UI"/>
        </w:rPr>
        <w:t xml:space="preserve">4. </w:t>
      </w:r>
      <w:r w:rsidR="002A43AC" w:rsidRPr="00122544">
        <w:rPr>
          <w:rFonts w:eastAsia="Malgun Gothic Semilight" w:cs="Nirmala UI"/>
        </w:rPr>
        <w:t>Tidsplan</w:t>
      </w:r>
      <w:bookmarkEnd w:id="10"/>
    </w:p>
    <w:tbl>
      <w:tblPr>
        <w:tblStyle w:val="Tabel-Gitter"/>
        <w:tblW w:w="0" w:type="auto"/>
        <w:tblInd w:w="108" w:type="dxa"/>
        <w:tblLook w:val="04A0" w:firstRow="1" w:lastRow="0" w:firstColumn="1" w:lastColumn="0" w:noHBand="0" w:noVBand="1"/>
      </w:tblPr>
      <w:tblGrid>
        <w:gridCol w:w="4723"/>
        <w:gridCol w:w="4797"/>
      </w:tblGrid>
      <w:tr w:rsidR="002026E1" w:rsidRPr="00122544" w:rsidTr="00987191">
        <w:tc>
          <w:tcPr>
            <w:tcW w:w="4723" w:type="dxa"/>
          </w:tcPr>
          <w:p w:rsidR="002026E1" w:rsidRPr="00122544" w:rsidRDefault="0073523B" w:rsidP="002A43AC">
            <w:pPr>
              <w:rPr>
                <w:rFonts w:eastAsia="Malgun Gothic Semilight" w:cs="Nirmala UI"/>
              </w:rPr>
            </w:pPr>
            <w:r w:rsidRPr="00122544">
              <w:rPr>
                <w:rFonts w:eastAsia="Malgun Gothic Semilight" w:cs="Nirmala UI"/>
              </w:rPr>
              <w:t>Afsendelse af udbudsbekendtgørelse til TED</w:t>
            </w:r>
            <w:r w:rsidR="00CC421B" w:rsidRPr="00122544">
              <w:rPr>
                <w:rFonts w:eastAsia="Malgun Gothic Semilight" w:cs="Nirmala UI"/>
              </w:rPr>
              <w:t>:</w:t>
            </w:r>
          </w:p>
          <w:p w:rsidR="00CC421B" w:rsidRPr="00122544" w:rsidRDefault="00CC421B" w:rsidP="002A43AC">
            <w:pPr>
              <w:rPr>
                <w:rFonts w:eastAsia="Malgun Gothic Semilight" w:cs="Nirmala UI"/>
              </w:rPr>
            </w:pPr>
          </w:p>
        </w:tc>
        <w:tc>
          <w:tcPr>
            <w:tcW w:w="4797" w:type="dxa"/>
          </w:tcPr>
          <w:p w:rsidR="002026E1" w:rsidRPr="00122544" w:rsidRDefault="002026E1" w:rsidP="002A43AC">
            <w:pPr>
              <w:rPr>
                <w:rFonts w:eastAsia="Malgun Gothic Semilight" w:cs="Nirmala UI"/>
                <w:color w:val="FF0000"/>
              </w:rPr>
            </w:pPr>
            <w:r w:rsidRPr="00122544">
              <w:rPr>
                <w:rFonts w:eastAsia="Malgun Gothic Semilight" w:cs="Nirmala UI"/>
                <w:color w:val="FF0000"/>
              </w:rPr>
              <w:t>[indsæt dato]</w:t>
            </w:r>
          </w:p>
        </w:tc>
      </w:tr>
      <w:tr w:rsidR="00953E25" w:rsidRPr="00122544" w:rsidTr="00987191">
        <w:tc>
          <w:tcPr>
            <w:tcW w:w="4723" w:type="dxa"/>
          </w:tcPr>
          <w:p w:rsidR="00953E25" w:rsidRPr="00122544" w:rsidRDefault="00953E25" w:rsidP="002A43AC">
            <w:pPr>
              <w:rPr>
                <w:rFonts w:eastAsia="Malgun Gothic Semilight" w:cs="Nirmala UI"/>
              </w:rPr>
            </w:pPr>
            <w:r w:rsidRPr="00122544">
              <w:rPr>
                <w:rFonts w:eastAsia="Malgun Gothic Semilight" w:cs="Nirmala UI"/>
              </w:rPr>
              <w:t>Frist for tilmelding til informationsmøde</w:t>
            </w:r>
          </w:p>
        </w:tc>
        <w:tc>
          <w:tcPr>
            <w:tcW w:w="4797" w:type="dxa"/>
          </w:tcPr>
          <w:p w:rsidR="00953E25" w:rsidRPr="00122544" w:rsidRDefault="00953E25" w:rsidP="002A43AC">
            <w:pPr>
              <w:rPr>
                <w:rFonts w:eastAsia="Malgun Gothic Semilight" w:cs="Nirmala UI"/>
                <w:color w:val="FF0000"/>
              </w:rPr>
            </w:pPr>
            <w:r w:rsidRPr="00122544">
              <w:rPr>
                <w:rFonts w:eastAsia="Malgun Gothic Semilight" w:cs="Nirmala UI"/>
                <w:color w:val="FF0000"/>
              </w:rPr>
              <w:t>[indsæt dato]</w:t>
            </w:r>
          </w:p>
          <w:p w:rsidR="00CB12CF" w:rsidRPr="00122544" w:rsidRDefault="00CB12CF" w:rsidP="002A43AC">
            <w:pPr>
              <w:rPr>
                <w:rFonts w:eastAsia="Malgun Gothic Semilight" w:cs="Nirmala UI"/>
                <w:color w:val="FF0000"/>
              </w:rPr>
            </w:pPr>
          </w:p>
        </w:tc>
      </w:tr>
      <w:tr w:rsidR="002026E1" w:rsidRPr="00122544" w:rsidTr="00987191">
        <w:tc>
          <w:tcPr>
            <w:tcW w:w="4723" w:type="dxa"/>
          </w:tcPr>
          <w:p w:rsidR="002026E1" w:rsidRPr="00122544" w:rsidRDefault="002026E1" w:rsidP="002A43AC">
            <w:pPr>
              <w:rPr>
                <w:rFonts w:eastAsia="Malgun Gothic Semilight" w:cs="Nirmala UI"/>
                <w:color w:val="00B050"/>
              </w:rPr>
            </w:pPr>
            <w:r w:rsidRPr="00122544">
              <w:rPr>
                <w:rFonts w:eastAsia="Malgun Gothic Semilight" w:cs="Nirmala UI"/>
              </w:rPr>
              <w:t>Informationsmøde</w:t>
            </w:r>
            <w:r w:rsidR="00CC421B" w:rsidRPr="00122544">
              <w:rPr>
                <w:rFonts w:eastAsia="Malgun Gothic Semilight" w:cs="Nirmala UI"/>
              </w:rPr>
              <w:t>:</w:t>
            </w:r>
            <w:r w:rsidRPr="00122544">
              <w:rPr>
                <w:rFonts w:eastAsia="Malgun Gothic Semilight" w:cs="Nirmala UI"/>
              </w:rPr>
              <w:t xml:space="preserve"> </w:t>
            </w:r>
            <w:r w:rsidRPr="00122544">
              <w:rPr>
                <w:rFonts w:eastAsia="Malgun Gothic Semilight" w:cs="Nirmala UI"/>
                <w:color w:val="00B050"/>
              </w:rPr>
              <w:t>(slettes</w:t>
            </w:r>
            <w:r w:rsidR="0004664C" w:rsidRPr="00122544">
              <w:rPr>
                <w:rFonts w:eastAsia="Malgun Gothic Semilight" w:cs="Nirmala UI"/>
                <w:color w:val="00B050"/>
              </w:rPr>
              <w:t>,</w:t>
            </w:r>
            <w:r w:rsidRPr="00122544">
              <w:rPr>
                <w:rFonts w:eastAsia="Malgun Gothic Semilight" w:cs="Nirmala UI"/>
                <w:color w:val="00B050"/>
              </w:rPr>
              <w:t xml:space="preserve"> hvis det ikke afholdes)</w:t>
            </w:r>
          </w:p>
          <w:p w:rsidR="00CC421B" w:rsidRPr="00122544" w:rsidRDefault="00CC421B" w:rsidP="002A43AC">
            <w:pPr>
              <w:rPr>
                <w:rFonts w:eastAsia="Malgun Gothic Semilight" w:cs="Nirmala UI"/>
              </w:rPr>
            </w:pPr>
          </w:p>
        </w:tc>
        <w:tc>
          <w:tcPr>
            <w:tcW w:w="4797" w:type="dxa"/>
          </w:tcPr>
          <w:p w:rsidR="002026E1" w:rsidRPr="00122544" w:rsidRDefault="002026E1" w:rsidP="002A43AC">
            <w:pPr>
              <w:rPr>
                <w:rFonts w:eastAsia="Malgun Gothic Semilight" w:cs="Nirmala UI"/>
                <w:color w:val="FF0000"/>
              </w:rPr>
            </w:pPr>
            <w:r w:rsidRPr="00122544">
              <w:rPr>
                <w:rFonts w:eastAsia="Malgun Gothic Semilight" w:cs="Nirmala UI"/>
                <w:color w:val="FF0000"/>
              </w:rPr>
              <w:t>[indsæt dato]</w:t>
            </w:r>
          </w:p>
        </w:tc>
      </w:tr>
      <w:tr w:rsidR="002026E1" w:rsidRPr="00122544" w:rsidTr="00987191">
        <w:tc>
          <w:tcPr>
            <w:tcW w:w="4723" w:type="dxa"/>
          </w:tcPr>
          <w:p w:rsidR="002026E1" w:rsidRPr="00122544" w:rsidRDefault="002026E1" w:rsidP="002A43AC">
            <w:pPr>
              <w:rPr>
                <w:rFonts w:eastAsia="Malgun Gothic Semilight" w:cs="Nirmala UI"/>
              </w:rPr>
            </w:pPr>
            <w:r w:rsidRPr="00122544">
              <w:rPr>
                <w:rFonts w:eastAsia="Malgun Gothic Semilight" w:cs="Nirmala UI"/>
              </w:rPr>
              <w:t>Spørgefrist</w:t>
            </w:r>
            <w:r w:rsidR="00CC421B" w:rsidRPr="00122544">
              <w:rPr>
                <w:rFonts w:eastAsia="Malgun Gothic Semilight" w:cs="Nirmala UI"/>
              </w:rPr>
              <w:t>:</w:t>
            </w:r>
          </w:p>
          <w:p w:rsidR="00CC421B" w:rsidRPr="00122544" w:rsidRDefault="00CC421B" w:rsidP="002A43AC">
            <w:pPr>
              <w:rPr>
                <w:rFonts w:eastAsia="Malgun Gothic Semilight" w:cs="Nirmala UI"/>
              </w:rPr>
            </w:pPr>
          </w:p>
        </w:tc>
        <w:tc>
          <w:tcPr>
            <w:tcW w:w="4797" w:type="dxa"/>
          </w:tcPr>
          <w:p w:rsidR="002026E1" w:rsidRPr="00122544" w:rsidRDefault="002026E1" w:rsidP="002A43AC">
            <w:pPr>
              <w:rPr>
                <w:rFonts w:eastAsia="Malgun Gothic Semilight" w:cs="Nirmala UI"/>
                <w:color w:val="FF0000"/>
              </w:rPr>
            </w:pPr>
            <w:r w:rsidRPr="00122544">
              <w:rPr>
                <w:rFonts w:eastAsia="Malgun Gothic Semilight" w:cs="Nirmala UI"/>
                <w:color w:val="FF0000"/>
              </w:rPr>
              <w:t>[indsæt dato]</w:t>
            </w:r>
          </w:p>
        </w:tc>
      </w:tr>
      <w:tr w:rsidR="002026E1" w:rsidRPr="00122544" w:rsidTr="00987191">
        <w:tc>
          <w:tcPr>
            <w:tcW w:w="4723" w:type="dxa"/>
          </w:tcPr>
          <w:p w:rsidR="002026E1" w:rsidRPr="00122544" w:rsidRDefault="002026E1" w:rsidP="002A43AC">
            <w:pPr>
              <w:rPr>
                <w:rFonts w:eastAsia="Malgun Gothic Semilight" w:cs="Nirmala UI"/>
              </w:rPr>
            </w:pPr>
            <w:r w:rsidRPr="00122544">
              <w:rPr>
                <w:rFonts w:eastAsia="Malgun Gothic Semilight" w:cs="Nirmala UI"/>
              </w:rPr>
              <w:t>Svarfrist</w:t>
            </w:r>
            <w:r w:rsidR="00CC421B" w:rsidRPr="00122544">
              <w:rPr>
                <w:rFonts w:eastAsia="Malgun Gothic Semilight" w:cs="Nirmala UI"/>
              </w:rPr>
              <w:t>:</w:t>
            </w:r>
          </w:p>
          <w:p w:rsidR="00CC421B" w:rsidRPr="00122544" w:rsidRDefault="008B47BF" w:rsidP="002A43AC">
            <w:pPr>
              <w:rPr>
                <w:rFonts w:eastAsia="Malgun Gothic Semilight" w:cs="Nirmala UI"/>
              </w:rPr>
            </w:pPr>
            <w:r w:rsidRPr="00122544">
              <w:rPr>
                <w:rFonts w:eastAsia="Malgun Gothic Semilight" w:cs="Nirmala UI"/>
                <w:color w:val="00B050"/>
              </w:rPr>
              <w:t>(6 dage før tilbudsfristen)</w:t>
            </w:r>
          </w:p>
        </w:tc>
        <w:tc>
          <w:tcPr>
            <w:tcW w:w="4797" w:type="dxa"/>
          </w:tcPr>
          <w:p w:rsidR="002026E1" w:rsidRPr="00122544" w:rsidRDefault="002026E1" w:rsidP="002A43AC">
            <w:pPr>
              <w:rPr>
                <w:rFonts w:eastAsia="Malgun Gothic Semilight" w:cs="Nirmala UI"/>
                <w:color w:val="FF0000"/>
              </w:rPr>
            </w:pPr>
            <w:r w:rsidRPr="00122544">
              <w:rPr>
                <w:rFonts w:eastAsia="Malgun Gothic Semilight" w:cs="Nirmala UI"/>
                <w:color w:val="FF0000"/>
              </w:rPr>
              <w:t>[indsæt dato]</w:t>
            </w:r>
          </w:p>
        </w:tc>
      </w:tr>
      <w:tr w:rsidR="002026E1" w:rsidRPr="00122544" w:rsidTr="00987191">
        <w:tc>
          <w:tcPr>
            <w:tcW w:w="4723" w:type="dxa"/>
            <w:tcBorders>
              <w:bottom w:val="single" w:sz="4" w:space="0" w:color="auto"/>
            </w:tcBorders>
          </w:tcPr>
          <w:p w:rsidR="002026E1" w:rsidRPr="00122544" w:rsidRDefault="002026E1" w:rsidP="002A43AC">
            <w:pPr>
              <w:rPr>
                <w:rFonts w:eastAsia="Malgun Gothic Semilight" w:cs="Nirmala UI"/>
              </w:rPr>
            </w:pPr>
            <w:r w:rsidRPr="00122544">
              <w:rPr>
                <w:rFonts w:eastAsia="Malgun Gothic Semilight" w:cs="Nirmala UI"/>
              </w:rPr>
              <w:t>Tilbudsfrist</w:t>
            </w:r>
            <w:r w:rsidR="00CC421B" w:rsidRPr="00122544">
              <w:rPr>
                <w:rFonts w:eastAsia="Malgun Gothic Semilight" w:cs="Nirmala UI"/>
              </w:rPr>
              <w:t>:</w:t>
            </w:r>
          </w:p>
          <w:p w:rsidR="00CC421B" w:rsidRPr="00122544" w:rsidRDefault="00CC421B" w:rsidP="002A43AC">
            <w:pPr>
              <w:rPr>
                <w:rFonts w:eastAsia="Malgun Gothic Semilight" w:cs="Nirmala UI"/>
              </w:rPr>
            </w:pPr>
          </w:p>
        </w:tc>
        <w:tc>
          <w:tcPr>
            <w:tcW w:w="4797" w:type="dxa"/>
            <w:tcBorders>
              <w:bottom w:val="single" w:sz="4" w:space="0" w:color="auto"/>
            </w:tcBorders>
          </w:tcPr>
          <w:p w:rsidR="002026E1" w:rsidRPr="00122544" w:rsidRDefault="002026E1" w:rsidP="002A43AC">
            <w:pPr>
              <w:rPr>
                <w:rFonts w:eastAsia="Malgun Gothic Semilight" w:cs="Nirmala UI"/>
                <w:color w:val="FF0000"/>
              </w:rPr>
            </w:pPr>
            <w:r w:rsidRPr="00122544">
              <w:rPr>
                <w:rFonts w:eastAsia="Malgun Gothic Semilight" w:cs="Nirmala UI"/>
                <w:color w:val="FF0000"/>
              </w:rPr>
              <w:t>[indsæt dato</w:t>
            </w:r>
            <w:r w:rsidR="005731C3" w:rsidRPr="00122544">
              <w:rPr>
                <w:rFonts w:eastAsia="Malgun Gothic Semilight" w:cs="Nirmala UI"/>
                <w:color w:val="FF0000"/>
              </w:rPr>
              <w:t xml:space="preserve"> og </w:t>
            </w:r>
            <w:r w:rsidR="00107179" w:rsidRPr="00122544">
              <w:rPr>
                <w:rFonts w:eastAsia="Malgun Gothic Semilight" w:cs="Nirmala UI"/>
                <w:color w:val="FF0000"/>
              </w:rPr>
              <w:t>klokkeslæt</w:t>
            </w:r>
            <w:r w:rsidRPr="00122544">
              <w:rPr>
                <w:rFonts w:eastAsia="Malgun Gothic Semilight" w:cs="Nirmala UI"/>
                <w:color w:val="FF0000"/>
              </w:rPr>
              <w:t>]</w:t>
            </w:r>
          </w:p>
        </w:tc>
      </w:tr>
      <w:tr w:rsidR="0004664C" w:rsidRPr="00122544" w:rsidTr="00987191">
        <w:tc>
          <w:tcPr>
            <w:tcW w:w="4723" w:type="dxa"/>
          </w:tcPr>
          <w:p w:rsidR="0004664C" w:rsidRPr="00122544" w:rsidRDefault="0004664C" w:rsidP="002A43AC">
            <w:pPr>
              <w:rPr>
                <w:rFonts w:eastAsia="Malgun Gothic Semilight" w:cs="Nirmala UI"/>
              </w:rPr>
            </w:pPr>
            <w:r w:rsidRPr="00122544">
              <w:rPr>
                <w:rFonts w:eastAsia="Malgun Gothic Semilight" w:cs="Nirmala UI"/>
              </w:rPr>
              <w:t xml:space="preserve">Indlevering af vareprøver: </w:t>
            </w:r>
            <w:r w:rsidRPr="00122544">
              <w:rPr>
                <w:rFonts w:eastAsia="Malgun Gothic Semilight" w:cs="Nirmala UI"/>
                <w:color w:val="00B050"/>
              </w:rPr>
              <w:t>(slettes, hvis det ikke er relevant)</w:t>
            </w:r>
          </w:p>
        </w:tc>
        <w:tc>
          <w:tcPr>
            <w:tcW w:w="4797" w:type="dxa"/>
          </w:tcPr>
          <w:p w:rsidR="0004664C" w:rsidRPr="00122544" w:rsidRDefault="0004664C" w:rsidP="002A43AC">
            <w:pPr>
              <w:rPr>
                <w:rFonts w:eastAsia="Malgun Gothic Semilight" w:cs="Nirmala UI"/>
                <w:color w:val="FF0000"/>
              </w:rPr>
            </w:pPr>
            <w:r w:rsidRPr="00122544">
              <w:rPr>
                <w:rFonts w:eastAsia="Malgun Gothic Semilight" w:cs="Nirmala UI"/>
                <w:color w:val="FF0000"/>
              </w:rPr>
              <w:t>[indsæt dato]</w:t>
            </w:r>
          </w:p>
        </w:tc>
      </w:tr>
      <w:tr w:rsidR="00987191" w:rsidRPr="00122544" w:rsidTr="00987191">
        <w:tc>
          <w:tcPr>
            <w:tcW w:w="4723" w:type="dxa"/>
          </w:tcPr>
          <w:p w:rsidR="00987191" w:rsidRPr="00122544" w:rsidRDefault="00987191" w:rsidP="00987191">
            <w:pPr>
              <w:rPr>
                <w:rFonts w:eastAsia="Malgun Gothic Semilight" w:cs="Nirmala UI"/>
              </w:rPr>
            </w:pPr>
            <w:r w:rsidRPr="00122544">
              <w:rPr>
                <w:rFonts w:eastAsia="Malgun Gothic Semilight" w:cs="Nirmala UI"/>
              </w:rPr>
              <w:t>Indhentning af dokumentation</w:t>
            </w:r>
          </w:p>
          <w:p w:rsidR="00987191" w:rsidRPr="00122544" w:rsidRDefault="00987191" w:rsidP="00356E08">
            <w:pPr>
              <w:rPr>
                <w:rFonts w:eastAsia="Malgun Gothic Semilight" w:cs="Nirmala UI"/>
              </w:rPr>
            </w:pPr>
            <w:r w:rsidRPr="00122544">
              <w:rPr>
                <w:rFonts w:eastAsia="Malgun Gothic Semilight" w:cs="Nirmala UI"/>
                <w:color w:val="00B050"/>
              </w:rPr>
              <w:t>(KFST anbefaler minimum 2½ uge til at indhente dokumentation for ESPD)</w:t>
            </w:r>
          </w:p>
        </w:tc>
        <w:tc>
          <w:tcPr>
            <w:tcW w:w="4797" w:type="dxa"/>
          </w:tcPr>
          <w:p w:rsidR="00987191" w:rsidRPr="00122544" w:rsidRDefault="00987191" w:rsidP="00987191">
            <w:pPr>
              <w:rPr>
                <w:rFonts w:eastAsia="Malgun Gothic Semilight" w:cs="Nirmala UI"/>
                <w:color w:val="FF0000"/>
              </w:rPr>
            </w:pPr>
            <w:r w:rsidRPr="00122544">
              <w:rPr>
                <w:rFonts w:eastAsia="Malgun Gothic Semilight" w:cs="Nirmala UI"/>
                <w:color w:val="FF0000"/>
              </w:rPr>
              <w:t>[indsæt antal uger]</w:t>
            </w:r>
          </w:p>
        </w:tc>
      </w:tr>
      <w:tr w:rsidR="002026E1" w:rsidRPr="00122544" w:rsidTr="00987191">
        <w:tc>
          <w:tcPr>
            <w:tcW w:w="4723" w:type="dxa"/>
          </w:tcPr>
          <w:p w:rsidR="002026E1" w:rsidRPr="00122544" w:rsidRDefault="006117F2" w:rsidP="002A43AC">
            <w:pPr>
              <w:rPr>
                <w:rFonts w:eastAsia="Malgun Gothic Semilight" w:cs="Nirmala UI"/>
              </w:rPr>
            </w:pPr>
            <w:r w:rsidRPr="00122544">
              <w:rPr>
                <w:rFonts w:eastAsia="Malgun Gothic Semilight" w:cs="Nirmala UI"/>
              </w:rPr>
              <w:t>Forventet o</w:t>
            </w:r>
            <w:r w:rsidR="002026E1" w:rsidRPr="00122544">
              <w:rPr>
                <w:rFonts w:eastAsia="Malgun Gothic Semilight" w:cs="Nirmala UI"/>
              </w:rPr>
              <w:t>ffentliggørelse</w:t>
            </w:r>
            <w:r w:rsidR="00376C1E" w:rsidRPr="00122544">
              <w:rPr>
                <w:rFonts w:eastAsia="Malgun Gothic Semilight" w:cs="Nirmala UI"/>
              </w:rPr>
              <w:t xml:space="preserve"> af </w:t>
            </w:r>
            <w:r w:rsidR="007A2069" w:rsidRPr="00122544">
              <w:rPr>
                <w:rFonts w:eastAsia="Malgun Gothic Semilight" w:cs="Nirmala UI"/>
              </w:rPr>
              <w:t>resultatet af udbuddet</w:t>
            </w:r>
            <w:r w:rsidR="00CC421B" w:rsidRPr="00122544">
              <w:rPr>
                <w:rFonts w:eastAsia="Malgun Gothic Semilight" w:cs="Nirmala UI"/>
              </w:rPr>
              <w:t>:</w:t>
            </w:r>
          </w:p>
          <w:p w:rsidR="00CC421B" w:rsidRPr="00122544" w:rsidRDefault="00CC421B" w:rsidP="002A43AC">
            <w:pPr>
              <w:rPr>
                <w:rFonts w:eastAsia="Malgun Gothic Semilight" w:cs="Nirmala UI"/>
              </w:rPr>
            </w:pPr>
          </w:p>
        </w:tc>
        <w:tc>
          <w:tcPr>
            <w:tcW w:w="4797" w:type="dxa"/>
          </w:tcPr>
          <w:p w:rsidR="002026E1" w:rsidRPr="00122544" w:rsidRDefault="002026E1" w:rsidP="002A43AC">
            <w:pPr>
              <w:rPr>
                <w:rFonts w:eastAsia="Malgun Gothic Semilight" w:cs="Nirmala UI"/>
              </w:rPr>
            </w:pPr>
            <w:r w:rsidRPr="00122544">
              <w:rPr>
                <w:rFonts w:eastAsia="Malgun Gothic Semilight" w:cs="Nirmala UI"/>
              </w:rPr>
              <w:t xml:space="preserve">Uge </w:t>
            </w:r>
            <w:r w:rsidRPr="00122544">
              <w:rPr>
                <w:rFonts w:eastAsia="Malgun Gothic Semilight" w:cs="Nirmala UI"/>
                <w:color w:val="FF0000"/>
              </w:rPr>
              <w:t>[indsæt ugenr.]</w:t>
            </w:r>
            <w:r w:rsidRPr="00122544">
              <w:rPr>
                <w:rFonts w:eastAsia="Malgun Gothic Semilight" w:cs="Nirmala UI"/>
              </w:rPr>
              <w:t xml:space="preserve"> </w:t>
            </w:r>
          </w:p>
        </w:tc>
      </w:tr>
      <w:tr w:rsidR="002026E1" w:rsidRPr="00122544" w:rsidTr="00987191">
        <w:tc>
          <w:tcPr>
            <w:tcW w:w="9520" w:type="dxa"/>
            <w:gridSpan w:val="2"/>
          </w:tcPr>
          <w:p w:rsidR="002026E1" w:rsidRPr="00122544" w:rsidRDefault="002026E1" w:rsidP="002A43AC">
            <w:pPr>
              <w:rPr>
                <w:rFonts w:eastAsia="Malgun Gothic Semilight" w:cs="Nirmala UI"/>
              </w:rPr>
            </w:pPr>
            <w:r w:rsidRPr="00122544">
              <w:rPr>
                <w:rFonts w:eastAsia="Malgun Gothic Semilight" w:cs="Nirmala UI"/>
              </w:rPr>
              <w:t>Derefter afholdes 10 dages standstill-periode, hvorefter aftalen kan underskrives.</w:t>
            </w:r>
          </w:p>
        </w:tc>
      </w:tr>
      <w:tr w:rsidR="002026E1" w:rsidRPr="00122544" w:rsidTr="00987191">
        <w:tc>
          <w:tcPr>
            <w:tcW w:w="4723" w:type="dxa"/>
          </w:tcPr>
          <w:p w:rsidR="002026E1" w:rsidRPr="00122544" w:rsidRDefault="002026E1" w:rsidP="002A43AC">
            <w:pPr>
              <w:rPr>
                <w:rFonts w:eastAsia="Malgun Gothic Semilight" w:cs="Nirmala UI"/>
              </w:rPr>
            </w:pPr>
            <w:r w:rsidRPr="00122544">
              <w:rPr>
                <w:rFonts w:eastAsia="Malgun Gothic Semilight" w:cs="Nirmala UI"/>
              </w:rPr>
              <w:t>Leveringsstart</w:t>
            </w:r>
            <w:r w:rsidR="00CC421B" w:rsidRPr="00122544">
              <w:rPr>
                <w:rFonts w:eastAsia="Malgun Gothic Semilight" w:cs="Nirmala UI"/>
              </w:rPr>
              <w:t>:</w:t>
            </w:r>
          </w:p>
          <w:p w:rsidR="00CC421B" w:rsidRPr="00122544" w:rsidRDefault="00CC421B" w:rsidP="002A43AC">
            <w:pPr>
              <w:rPr>
                <w:rFonts w:eastAsia="Malgun Gothic Semilight" w:cs="Nirmala UI"/>
              </w:rPr>
            </w:pPr>
          </w:p>
        </w:tc>
        <w:tc>
          <w:tcPr>
            <w:tcW w:w="4797" w:type="dxa"/>
          </w:tcPr>
          <w:p w:rsidR="002026E1" w:rsidRPr="00122544" w:rsidRDefault="002026E1" w:rsidP="002A43AC">
            <w:pPr>
              <w:rPr>
                <w:rFonts w:eastAsia="Malgun Gothic Semilight" w:cs="Nirmala UI"/>
                <w:color w:val="FF0000"/>
              </w:rPr>
            </w:pPr>
            <w:r w:rsidRPr="00122544">
              <w:rPr>
                <w:rFonts w:eastAsia="Malgun Gothic Semilight" w:cs="Nirmala UI"/>
                <w:color w:val="FF0000"/>
              </w:rPr>
              <w:t>[indsæt dato]</w:t>
            </w:r>
          </w:p>
        </w:tc>
      </w:tr>
    </w:tbl>
    <w:p w:rsidR="00EF31CE" w:rsidRPr="00122544" w:rsidRDefault="00EF31CE" w:rsidP="002A43AC">
      <w:pPr>
        <w:rPr>
          <w:rFonts w:eastAsia="Malgun Gothic Semilight" w:cs="Nirmala UI"/>
        </w:rPr>
      </w:pPr>
    </w:p>
    <w:p w:rsidR="002A43AC" w:rsidRPr="00122544" w:rsidRDefault="00ED76C4" w:rsidP="00A30984">
      <w:pPr>
        <w:pStyle w:val="Overskrift1"/>
        <w:rPr>
          <w:rFonts w:eastAsia="Malgun Gothic Semilight" w:cs="Nirmala UI"/>
        </w:rPr>
      </w:pPr>
      <w:bookmarkStart w:id="11" w:name="_Toc529954896"/>
      <w:r>
        <w:rPr>
          <w:rFonts w:eastAsia="Malgun Gothic Semilight" w:cs="Nirmala UI"/>
        </w:rPr>
        <w:t xml:space="preserve">5. </w:t>
      </w:r>
      <w:r w:rsidR="00577C7A" w:rsidRPr="00122544">
        <w:rPr>
          <w:rFonts w:eastAsia="Malgun Gothic Semilight" w:cs="Nirmala UI"/>
        </w:rPr>
        <w:t>Spørgsmål</w:t>
      </w:r>
      <w:bookmarkEnd w:id="11"/>
    </w:p>
    <w:p w:rsidR="00256D86" w:rsidRPr="00122544" w:rsidRDefault="00ED76C4" w:rsidP="003B512C">
      <w:pPr>
        <w:pStyle w:val="Overskrift2"/>
        <w:rPr>
          <w:rFonts w:eastAsia="Malgun Gothic Semilight" w:cs="Nirmala UI"/>
        </w:rPr>
      </w:pPr>
      <w:bookmarkStart w:id="12" w:name="_Toc529954897"/>
      <w:r>
        <w:rPr>
          <w:rFonts w:eastAsia="Malgun Gothic Semilight" w:cs="Nirmala UI"/>
        </w:rPr>
        <w:t xml:space="preserve">5.1 </w:t>
      </w:r>
      <w:r w:rsidR="007245D9" w:rsidRPr="00122544">
        <w:rPr>
          <w:rFonts w:eastAsia="Malgun Gothic Semilight" w:cs="Nirmala UI"/>
        </w:rPr>
        <w:t>Informationsmøde</w:t>
      </w:r>
      <w:bookmarkEnd w:id="12"/>
      <w:r w:rsidR="007245D9" w:rsidRPr="00122544">
        <w:rPr>
          <w:rFonts w:eastAsia="Malgun Gothic Semilight" w:cs="Nirmala UI"/>
        </w:rPr>
        <w:t xml:space="preserve"> </w:t>
      </w:r>
    </w:p>
    <w:p w:rsidR="007245D9" w:rsidRPr="00356E08" w:rsidRDefault="007245D9" w:rsidP="00256D86">
      <w:pPr>
        <w:rPr>
          <w:rFonts w:eastAsia="Malgun Gothic Semilight" w:cs="Nirmala UI"/>
          <w:color w:val="00B050"/>
        </w:rPr>
      </w:pPr>
      <w:r w:rsidRPr="00356E08">
        <w:rPr>
          <w:rFonts w:eastAsia="Malgun Gothic Semilight" w:cs="Nirmala UI"/>
          <w:color w:val="00B050"/>
        </w:rPr>
        <w:t>(</w:t>
      </w:r>
      <w:r w:rsidR="003930A3" w:rsidRPr="00356E08">
        <w:rPr>
          <w:rFonts w:eastAsia="Malgun Gothic Semilight" w:cs="Nirmala UI"/>
          <w:color w:val="00B050"/>
        </w:rPr>
        <w:t>A</w:t>
      </w:r>
      <w:r w:rsidRPr="00356E08">
        <w:rPr>
          <w:rFonts w:eastAsia="Malgun Gothic Semilight" w:cs="Nirmala UI"/>
          <w:color w:val="00B050"/>
        </w:rPr>
        <w:t>fsnittet slettes hvis der ikke afholdes informationsmøde)</w:t>
      </w:r>
    </w:p>
    <w:p w:rsidR="00E152A3" w:rsidRPr="00122544" w:rsidRDefault="007245D9" w:rsidP="002A43AC">
      <w:pPr>
        <w:rPr>
          <w:rFonts w:eastAsia="Malgun Gothic Semilight" w:cs="Nirmala UI"/>
          <w:color w:val="FF0000"/>
        </w:rPr>
      </w:pPr>
      <w:r w:rsidRPr="00122544">
        <w:rPr>
          <w:rFonts w:eastAsia="Malgun Gothic Semilight" w:cs="Nirmala UI"/>
        </w:rPr>
        <w:t xml:space="preserve">Der vil blive afholdt informationsmøde </w:t>
      </w:r>
      <w:r w:rsidR="00E152A3" w:rsidRPr="00122544">
        <w:rPr>
          <w:rFonts w:eastAsia="Malgun Gothic Semilight" w:cs="Nirmala UI"/>
        </w:rPr>
        <w:t>på det tidspunkt</w:t>
      </w:r>
      <w:r w:rsidR="00BD0FEE" w:rsidRPr="00122544">
        <w:rPr>
          <w:rFonts w:eastAsia="Malgun Gothic Semilight" w:cs="Nirmala UI"/>
        </w:rPr>
        <w:t>,</w:t>
      </w:r>
      <w:r w:rsidR="00E152A3" w:rsidRPr="00122544">
        <w:rPr>
          <w:rFonts w:eastAsia="Malgun Gothic Semilight" w:cs="Nirmala UI"/>
        </w:rPr>
        <w:t xml:space="preserve"> der er oplyst i tidsplanen. Mødet </w:t>
      </w:r>
      <w:r w:rsidR="00BD0FEE" w:rsidRPr="00122544">
        <w:rPr>
          <w:rFonts w:eastAsia="Malgun Gothic Semilight" w:cs="Nirmala UI"/>
        </w:rPr>
        <w:t>afholdes i</w:t>
      </w:r>
      <w:r w:rsidR="00E152A3" w:rsidRPr="00122544">
        <w:rPr>
          <w:rFonts w:eastAsia="Malgun Gothic Semilight" w:cs="Nirmala UI"/>
        </w:rPr>
        <w:t xml:space="preserve"> </w:t>
      </w:r>
      <w:r w:rsidR="00E152A3" w:rsidRPr="00122544">
        <w:rPr>
          <w:rFonts w:eastAsia="Malgun Gothic Semilight" w:cs="Nirmala UI"/>
          <w:color w:val="FF0000"/>
        </w:rPr>
        <w:t>[indsæt sted]. [Indsæt evt. dagsorden for mødet].</w:t>
      </w:r>
    </w:p>
    <w:p w:rsidR="00396FBF" w:rsidRPr="00122544" w:rsidRDefault="00396FBF" w:rsidP="002A43AC">
      <w:pPr>
        <w:rPr>
          <w:rFonts w:eastAsia="Malgun Gothic Semilight" w:cs="Nirmala UI"/>
        </w:rPr>
      </w:pPr>
      <w:r w:rsidRPr="00122544">
        <w:rPr>
          <w:rFonts w:eastAsia="Malgun Gothic Semilight" w:cs="Nirmala UI"/>
        </w:rPr>
        <w:t xml:space="preserve">Tilmelding skal ske via </w:t>
      </w:r>
      <w:r w:rsidR="0089394B" w:rsidRPr="00122544">
        <w:rPr>
          <w:rFonts w:eastAsia="Malgun Gothic Semilight" w:cs="Nirmala UI"/>
        </w:rPr>
        <w:t>udbudssystemet</w:t>
      </w:r>
      <w:r w:rsidR="00CB12CF" w:rsidRPr="00122544">
        <w:rPr>
          <w:rFonts w:eastAsia="Malgun Gothic Semilight" w:cs="Nirmala UI"/>
          <w:color w:val="0070C0"/>
        </w:rPr>
        <w:t xml:space="preserve">. </w:t>
      </w:r>
      <w:r w:rsidR="00CB12CF" w:rsidRPr="00122544">
        <w:rPr>
          <w:rFonts w:eastAsia="Malgun Gothic Semilight" w:cs="Nirmala UI"/>
        </w:rPr>
        <w:t>Se fristen herfor under afsnit 4 tidsplan.</w:t>
      </w:r>
      <w:r w:rsidRPr="00122544">
        <w:rPr>
          <w:rFonts w:eastAsia="Malgun Gothic Semilight" w:cs="Nirmala UI"/>
        </w:rPr>
        <w:t xml:space="preserve"> </w:t>
      </w:r>
      <w:r w:rsidR="002F645B" w:rsidRPr="00122544">
        <w:rPr>
          <w:rFonts w:eastAsia="Malgun Gothic Semilight" w:cs="Nirmala UI"/>
        </w:rPr>
        <w:t>Hvis der efter fristens udløb ikke er modtaget tilmeldinger, aflyses mødet.</w:t>
      </w:r>
      <w:r w:rsidRPr="00122544">
        <w:rPr>
          <w:rFonts w:eastAsia="Malgun Gothic Semilight" w:cs="Nirmala UI"/>
        </w:rPr>
        <w:t xml:space="preserve"> </w:t>
      </w:r>
    </w:p>
    <w:p w:rsidR="00DC0346" w:rsidRPr="00122544" w:rsidRDefault="00E152A3" w:rsidP="008A583E">
      <w:pPr>
        <w:spacing w:after="0"/>
        <w:rPr>
          <w:rFonts w:eastAsia="Malgun Gothic Semilight" w:cs="Nirmala UI"/>
        </w:rPr>
      </w:pPr>
      <w:r w:rsidRPr="00122544">
        <w:rPr>
          <w:rFonts w:eastAsia="Malgun Gothic Semilight" w:cs="Nirmala UI"/>
        </w:rPr>
        <w:t>Referat fra informationsmøde, herunder eventuelle spørgsmål der stilles på mødet, vil blive offentliggjort på samme måde som spørgsmål og svar</w:t>
      </w:r>
      <w:r w:rsidR="0000640E" w:rsidRPr="00122544">
        <w:rPr>
          <w:rFonts w:eastAsia="Malgun Gothic Semilight" w:cs="Nirmala UI"/>
        </w:rPr>
        <w:t>,</w:t>
      </w:r>
      <w:r w:rsidRPr="00122544">
        <w:rPr>
          <w:rFonts w:eastAsia="Malgun Gothic Semilight" w:cs="Nirmala UI"/>
        </w:rPr>
        <w:t xml:space="preserve"> jf. pkt. </w:t>
      </w:r>
      <w:r w:rsidR="00953E25" w:rsidRPr="00122544">
        <w:rPr>
          <w:rFonts w:eastAsia="Malgun Gothic Semilight" w:cs="Nirmala UI"/>
        </w:rPr>
        <w:t>5</w:t>
      </w:r>
      <w:r w:rsidRPr="00122544">
        <w:rPr>
          <w:rFonts w:eastAsia="Malgun Gothic Semilight" w:cs="Nirmala UI"/>
        </w:rPr>
        <w:t>.</w:t>
      </w:r>
      <w:r w:rsidR="009B1132" w:rsidRPr="00122544">
        <w:rPr>
          <w:rFonts w:eastAsia="Malgun Gothic Semilight" w:cs="Nirmala UI"/>
        </w:rPr>
        <w:t>2</w:t>
      </w:r>
      <w:r w:rsidRPr="00122544">
        <w:rPr>
          <w:rFonts w:eastAsia="Malgun Gothic Semilight" w:cs="Nirmala UI"/>
        </w:rPr>
        <w:t xml:space="preserve">. </w:t>
      </w:r>
      <w:r w:rsidRPr="00122544">
        <w:rPr>
          <w:rFonts w:eastAsia="Malgun Gothic Semilight" w:cs="Nirmala UI"/>
          <w:color w:val="FF0000"/>
        </w:rPr>
        <w:t xml:space="preserve"> </w:t>
      </w:r>
      <w:r w:rsidR="00DC0346" w:rsidRPr="00122544">
        <w:rPr>
          <w:rFonts w:eastAsia="Malgun Gothic Semilight" w:cs="Nirmala UI"/>
          <w:color w:val="FF0000"/>
        </w:rPr>
        <w:t xml:space="preserve">  </w:t>
      </w:r>
    </w:p>
    <w:p w:rsidR="009B1132" w:rsidRPr="00122544" w:rsidRDefault="00ED76C4" w:rsidP="003B512C">
      <w:pPr>
        <w:pStyle w:val="Overskrift2"/>
        <w:rPr>
          <w:rFonts w:eastAsia="Malgun Gothic Semilight" w:cs="Nirmala UI"/>
        </w:rPr>
      </w:pPr>
      <w:bookmarkStart w:id="13" w:name="_Toc529954898"/>
      <w:r>
        <w:rPr>
          <w:rFonts w:eastAsia="Malgun Gothic Semilight" w:cs="Nirmala UI"/>
        </w:rPr>
        <w:t xml:space="preserve">5.2 </w:t>
      </w:r>
      <w:r w:rsidR="009B1132" w:rsidRPr="00122544">
        <w:rPr>
          <w:rFonts w:eastAsia="Malgun Gothic Semilight" w:cs="Nirmala UI"/>
        </w:rPr>
        <w:t>Spørgsmål og svar</w:t>
      </w:r>
      <w:bookmarkEnd w:id="13"/>
    </w:p>
    <w:p w:rsidR="009B1132" w:rsidRPr="00122544" w:rsidRDefault="009B1132" w:rsidP="009B1132">
      <w:pPr>
        <w:rPr>
          <w:rFonts w:eastAsia="Malgun Gothic Semilight" w:cs="Nirmala UI"/>
        </w:rPr>
      </w:pPr>
      <w:r w:rsidRPr="00122544">
        <w:rPr>
          <w:rFonts w:eastAsia="Malgun Gothic Semilight" w:cs="Nirmala UI"/>
        </w:rPr>
        <w:t xml:space="preserve">Ordregiver opfordrer tilbudsgiver til at stille </w:t>
      </w:r>
      <w:r w:rsidR="000E3E2A" w:rsidRPr="00122544">
        <w:rPr>
          <w:rFonts w:eastAsia="Malgun Gothic Semilight" w:cs="Nirmala UI"/>
        </w:rPr>
        <w:t>af</w:t>
      </w:r>
      <w:r w:rsidRPr="00122544">
        <w:rPr>
          <w:rFonts w:eastAsia="Malgun Gothic Semilight" w:cs="Nirmala UI"/>
        </w:rPr>
        <w:t>klarende spørgsmål</w:t>
      </w:r>
      <w:r w:rsidR="00396FBF" w:rsidRPr="00122544">
        <w:rPr>
          <w:rFonts w:eastAsia="Malgun Gothic Semilight" w:cs="Nirmala UI"/>
        </w:rPr>
        <w:t xml:space="preserve"> løbende og hurtigst muligt</w:t>
      </w:r>
      <w:r w:rsidRPr="00122544">
        <w:rPr>
          <w:rFonts w:eastAsia="Malgun Gothic Semilight" w:cs="Nirmala UI"/>
        </w:rPr>
        <w:t>, såfremt tilbudsgiver er i tvivl om forståelsen af krav</w:t>
      </w:r>
      <w:r w:rsidR="000E3E2A" w:rsidRPr="00122544">
        <w:rPr>
          <w:rFonts w:eastAsia="Malgun Gothic Semilight" w:cs="Nirmala UI"/>
        </w:rPr>
        <w:t xml:space="preserve"> i kravspecifikationen</w:t>
      </w:r>
      <w:r w:rsidRPr="00122544">
        <w:rPr>
          <w:rFonts w:eastAsia="Malgun Gothic Semilight" w:cs="Nirmala UI"/>
        </w:rPr>
        <w:t>, vilkår</w:t>
      </w:r>
      <w:r w:rsidR="00A31443" w:rsidRPr="00122544">
        <w:rPr>
          <w:rFonts w:eastAsia="Malgun Gothic Semilight" w:cs="Nirmala UI"/>
        </w:rPr>
        <w:t xml:space="preserve"> i rammeaftalen</w:t>
      </w:r>
      <w:r w:rsidRPr="00122544">
        <w:rPr>
          <w:rFonts w:eastAsia="Malgun Gothic Semilight" w:cs="Nirmala UI"/>
        </w:rPr>
        <w:t xml:space="preserve"> eller udbudsmaterialet i øvrigt</w:t>
      </w:r>
      <w:r w:rsidR="00E1203C" w:rsidRPr="00122544">
        <w:rPr>
          <w:rFonts w:eastAsia="Malgun Gothic Semilight" w:cs="Nirmala UI"/>
        </w:rPr>
        <w:t xml:space="preserve">. Tilbudsgiver opfordres desuden til at gøre ordregiver opmærksom på eventuelle forhold i udbudsmaterialet, </w:t>
      </w:r>
      <w:r w:rsidR="0058214A" w:rsidRPr="00122544">
        <w:rPr>
          <w:rFonts w:eastAsia="Malgun Gothic Semilight" w:cs="Nirmala UI"/>
        </w:rPr>
        <w:t>der giver anledning til tvivl om, hvorvidt tilbudsgiver kan/vil afgive tilbud.</w:t>
      </w:r>
    </w:p>
    <w:p w:rsidR="009B1132" w:rsidRPr="00122544" w:rsidRDefault="009B1132" w:rsidP="009B1132">
      <w:pPr>
        <w:rPr>
          <w:rFonts w:eastAsia="Malgun Gothic Semilight" w:cs="Nirmala UI"/>
        </w:rPr>
      </w:pPr>
      <w:r w:rsidRPr="00122544">
        <w:rPr>
          <w:rFonts w:eastAsia="Malgun Gothic Semilight" w:cs="Nirmala UI"/>
        </w:rPr>
        <w:t>Alle henvendelser og spørgsmål vedrørende udbuddet skal være</w:t>
      </w:r>
      <w:r w:rsidR="00A31443" w:rsidRPr="00122544">
        <w:rPr>
          <w:rFonts w:eastAsia="Malgun Gothic Semilight" w:cs="Nirmala UI"/>
        </w:rPr>
        <w:t xml:space="preserve"> skriftlige, på dansk og</w:t>
      </w:r>
      <w:r w:rsidR="002F645B" w:rsidRPr="00122544">
        <w:rPr>
          <w:rFonts w:eastAsia="Malgun Gothic Semilight" w:cs="Nirmala UI"/>
        </w:rPr>
        <w:t xml:space="preserve"> sendes via</w:t>
      </w:r>
      <w:r w:rsidR="00DD3F08" w:rsidRPr="00122544">
        <w:rPr>
          <w:rFonts w:eastAsia="Malgun Gothic Semilight" w:cs="Nirmala UI"/>
        </w:rPr>
        <w:t xml:space="preserve"> </w:t>
      </w:r>
      <w:r w:rsidRPr="00122544">
        <w:rPr>
          <w:rFonts w:eastAsia="Malgun Gothic Semilight" w:cs="Nirmala UI"/>
          <w:color w:val="FF0000"/>
        </w:rPr>
        <w:t>[udbudssystem</w:t>
      </w:r>
      <w:r w:rsidR="00356E08">
        <w:rPr>
          <w:rFonts w:eastAsia="Malgun Gothic Semilight" w:cs="Nirmala UI"/>
          <w:color w:val="FF0000"/>
        </w:rPr>
        <w:t>et</w:t>
      </w:r>
      <w:r w:rsidRPr="00122544">
        <w:rPr>
          <w:rFonts w:eastAsia="Malgun Gothic Semilight" w:cs="Nirmala UI"/>
          <w:color w:val="FF0000"/>
        </w:rPr>
        <w:t>]</w:t>
      </w:r>
      <w:r w:rsidR="00DD3F08" w:rsidRPr="00122544">
        <w:rPr>
          <w:rFonts w:eastAsia="Malgun Gothic Semilight" w:cs="Nirmala UI"/>
          <w:color w:val="0070C0"/>
        </w:rPr>
        <w:t>.</w:t>
      </w:r>
    </w:p>
    <w:p w:rsidR="009B1132" w:rsidRPr="00122544" w:rsidRDefault="0063093C" w:rsidP="009B1132">
      <w:pPr>
        <w:rPr>
          <w:rFonts w:eastAsia="Malgun Gothic Semilight" w:cs="Nirmala UI"/>
        </w:rPr>
      </w:pPr>
      <w:r w:rsidRPr="00122544">
        <w:rPr>
          <w:rFonts w:eastAsia="Malgun Gothic Semilight" w:cs="Nirmala UI"/>
        </w:rPr>
        <w:t>Spørgsmål</w:t>
      </w:r>
      <w:r w:rsidR="0057696D" w:rsidRPr="00122544">
        <w:rPr>
          <w:rFonts w:eastAsia="Malgun Gothic Semilight" w:cs="Nirmala UI"/>
        </w:rPr>
        <w:t>,</w:t>
      </w:r>
      <w:r w:rsidRPr="00122544">
        <w:rPr>
          <w:rFonts w:eastAsia="Malgun Gothic Semilight" w:cs="Nirmala UI"/>
        </w:rPr>
        <w:t xml:space="preserve"> der modtages efter udløb af spørgefristen</w:t>
      </w:r>
      <w:r w:rsidR="0057696D" w:rsidRPr="00122544">
        <w:rPr>
          <w:rFonts w:eastAsia="Malgun Gothic Semilight" w:cs="Nirmala UI"/>
        </w:rPr>
        <w:t>,</w:t>
      </w:r>
      <w:r w:rsidRPr="00122544">
        <w:rPr>
          <w:rFonts w:eastAsia="Malgun Gothic Semilight" w:cs="Nirmala UI"/>
        </w:rPr>
        <w:t xml:space="preserve"> besvares kun, </w:t>
      </w:r>
      <w:r w:rsidR="002F645B" w:rsidRPr="00122544">
        <w:rPr>
          <w:rFonts w:eastAsia="Malgun Gothic Semilight" w:cs="Nirmala UI"/>
        </w:rPr>
        <w:t>såfremt det er muligt at besvare dem senest 6 dage inden tilbudsfristens udløb</w:t>
      </w:r>
      <w:r w:rsidR="00DD3F08" w:rsidRPr="00122544">
        <w:rPr>
          <w:rFonts w:eastAsia="Malgun Gothic Semilight" w:cs="Nirmala UI"/>
        </w:rPr>
        <w:t>.</w:t>
      </w:r>
    </w:p>
    <w:p w:rsidR="009B1132" w:rsidRPr="00122544" w:rsidRDefault="009B1132" w:rsidP="009B1132">
      <w:pPr>
        <w:rPr>
          <w:rFonts w:eastAsia="Malgun Gothic Semilight" w:cs="Nirmala UI"/>
          <w:color w:val="0070C0"/>
        </w:rPr>
      </w:pPr>
      <w:r w:rsidRPr="00122544">
        <w:rPr>
          <w:rFonts w:eastAsia="Malgun Gothic Semilight" w:cs="Nirmala UI"/>
        </w:rPr>
        <w:t xml:space="preserve">Ordregiver vil besvare spørgsmål løbende og senest ved udløb af den i tidsplanen oplyste svarfrist. </w:t>
      </w:r>
      <w:r w:rsidR="000E3E2A" w:rsidRPr="00122544">
        <w:rPr>
          <w:rFonts w:eastAsia="Malgun Gothic Semilight" w:cs="Nirmala UI"/>
        </w:rPr>
        <w:t>Spørgsmål vil blive besvaret skriftlig</w:t>
      </w:r>
      <w:r w:rsidR="0057696D" w:rsidRPr="00122544">
        <w:rPr>
          <w:rFonts w:eastAsia="Malgun Gothic Semilight" w:cs="Nirmala UI"/>
        </w:rPr>
        <w:t>t,</w:t>
      </w:r>
      <w:r w:rsidR="000E3E2A" w:rsidRPr="00122544">
        <w:rPr>
          <w:rFonts w:eastAsia="Malgun Gothic Semilight" w:cs="Nirmala UI"/>
        </w:rPr>
        <w:t xml:space="preserve"> og alle </w:t>
      </w:r>
      <w:r w:rsidRPr="00122544">
        <w:rPr>
          <w:rFonts w:eastAsia="Malgun Gothic Semilight" w:cs="Nirmala UI"/>
        </w:rPr>
        <w:t>spørgsmål og svar vil</w:t>
      </w:r>
      <w:r w:rsidR="000E3E2A" w:rsidRPr="00122544">
        <w:rPr>
          <w:rFonts w:eastAsia="Malgun Gothic Semilight" w:cs="Nirmala UI"/>
        </w:rPr>
        <w:t xml:space="preserve"> i anonymiseret form</w:t>
      </w:r>
      <w:r w:rsidRPr="00122544">
        <w:rPr>
          <w:rFonts w:eastAsia="Malgun Gothic Semilight" w:cs="Nirmala UI"/>
        </w:rPr>
        <w:t xml:space="preserve"> blive offentliggjort via </w:t>
      </w:r>
      <w:r w:rsidR="0089394B" w:rsidRPr="00122544">
        <w:rPr>
          <w:rFonts w:eastAsia="Malgun Gothic Semilight" w:cs="Nirmala UI"/>
        </w:rPr>
        <w:t>udbudssystemet</w:t>
      </w:r>
    </w:p>
    <w:p w:rsidR="0021183B" w:rsidRPr="00122544" w:rsidRDefault="0021183B" w:rsidP="004A6E8A">
      <w:pPr>
        <w:rPr>
          <w:rFonts w:eastAsia="Malgun Gothic Semilight" w:cs="Nirmala UI"/>
        </w:rPr>
      </w:pPr>
    </w:p>
    <w:p w:rsidR="002A43AC" w:rsidRPr="00122544" w:rsidRDefault="00ED76C4" w:rsidP="00A30984">
      <w:pPr>
        <w:pStyle w:val="Overskrift1"/>
        <w:rPr>
          <w:rFonts w:eastAsia="Malgun Gothic Semilight" w:cs="Nirmala UI"/>
        </w:rPr>
      </w:pPr>
      <w:bookmarkStart w:id="14" w:name="_Ref508867838"/>
      <w:bookmarkStart w:id="15" w:name="_Toc529954899"/>
      <w:r>
        <w:rPr>
          <w:rFonts w:eastAsia="Malgun Gothic Semilight" w:cs="Nirmala UI"/>
        </w:rPr>
        <w:t xml:space="preserve">6. </w:t>
      </w:r>
      <w:r w:rsidR="00153274" w:rsidRPr="00122544">
        <w:rPr>
          <w:rFonts w:eastAsia="Malgun Gothic Semilight" w:cs="Nirmala UI"/>
        </w:rPr>
        <w:t>Udelukkelse og e</w:t>
      </w:r>
      <w:r w:rsidR="002E63BA" w:rsidRPr="00122544">
        <w:rPr>
          <w:rFonts w:eastAsia="Malgun Gothic Semilight" w:cs="Nirmala UI"/>
        </w:rPr>
        <w:t>gnethed</w:t>
      </w:r>
      <w:bookmarkEnd w:id="14"/>
      <w:bookmarkEnd w:id="15"/>
    </w:p>
    <w:p w:rsidR="00F405B9" w:rsidRPr="00122544" w:rsidRDefault="00F405B9" w:rsidP="00F405B9">
      <w:pPr>
        <w:rPr>
          <w:rFonts w:eastAsia="Malgun Gothic Semilight" w:cs="Nirmala UI"/>
        </w:rPr>
      </w:pPr>
      <w:r w:rsidRPr="00122544">
        <w:rPr>
          <w:rFonts w:eastAsia="Malgun Gothic Semilight" w:cs="Nirmala UI"/>
        </w:rPr>
        <w:t>Det fremgår af udbudsloven, at en ordregiver skal kræve, at en tilbudsgiver udfylder det fælles europæiske udbudsdokument, i daglig tale ESPD, i forbindelse med tilbudsafgivelse.</w:t>
      </w:r>
    </w:p>
    <w:p w:rsidR="00F405B9" w:rsidRPr="00122544" w:rsidRDefault="00F405B9" w:rsidP="00F405B9">
      <w:pPr>
        <w:rPr>
          <w:rFonts w:eastAsia="Malgun Gothic Semilight" w:cs="Nirmala UI"/>
        </w:rPr>
      </w:pPr>
      <w:r w:rsidRPr="00122544">
        <w:rPr>
          <w:rFonts w:eastAsia="Malgun Gothic Semilight" w:cs="Nirmala UI"/>
        </w:rPr>
        <w:t>ESPD’et er tilbudsgivers ”egen-erklæring”, der fungerer som foreløbigt bevis for, at tilbudsgiver ikke er omfattet af de obligatoriske og frivillige udelukkelsesgrunde samt opfylder egnethedskravene til udbuddet.</w:t>
      </w:r>
      <w:r w:rsidR="00E05FF3" w:rsidRPr="00122544">
        <w:rPr>
          <w:rFonts w:eastAsia="Malgun Gothic Semilight" w:cs="Nirmala UI"/>
        </w:rPr>
        <w:t xml:space="preserve"> Udelukkelsesgrundene og egnethedskravene fremgår alene af ESPD’et.</w:t>
      </w:r>
    </w:p>
    <w:p w:rsidR="005E0965" w:rsidRPr="00122544" w:rsidRDefault="005E0965" w:rsidP="005E0965">
      <w:pPr>
        <w:rPr>
          <w:rFonts w:eastAsia="Malgun Gothic Semilight" w:cs="Nirmala UI"/>
        </w:rPr>
      </w:pPr>
      <w:r w:rsidRPr="00122544">
        <w:rPr>
          <w:rFonts w:eastAsia="Malgun Gothic Semilight" w:cs="Nirmala UI"/>
        </w:rPr>
        <w:t xml:space="preserve">Nærmere oplysning om ESPD findes på Konkurrence- og Forbrugerstyrelsens hjemmeside: </w:t>
      </w:r>
      <w:hyperlink r:id="rId8" w:history="1">
        <w:r w:rsidRPr="00122544">
          <w:rPr>
            <w:rStyle w:val="Hyperlink"/>
            <w:rFonts w:eastAsia="Malgun Gothic Semilight" w:cs="Nirmala UI"/>
          </w:rPr>
          <w:t>https://www.kfst.dk/offentlig-konkurrence/udbud/udbudsregler/espd/</w:t>
        </w:r>
      </w:hyperlink>
      <w:r w:rsidRPr="00122544">
        <w:rPr>
          <w:rFonts w:eastAsia="Malgun Gothic Semilight" w:cs="Nirmala UI"/>
        </w:rPr>
        <w:t xml:space="preserve"> </w:t>
      </w:r>
    </w:p>
    <w:p w:rsidR="00F405B9" w:rsidRPr="00122544" w:rsidRDefault="00F405B9" w:rsidP="00F405B9">
      <w:pPr>
        <w:rPr>
          <w:rFonts w:eastAsia="Malgun Gothic Semilight" w:cs="Nirmala UI"/>
          <w:color w:val="00B050"/>
        </w:rPr>
      </w:pPr>
      <w:r w:rsidRPr="00122544">
        <w:rPr>
          <w:rFonts w:eastAsia="Malgun Gothic Semilight" w:cs="Nirmala UI"/>
        </w:rPr>
        <w:t>Udfyldelse af ESPD’et sker direkte i</w:t>
      </w:r>
      <w:r w:rsidRPr="00122544">
        <w:rPr>
          <w:rFonts w:eastAsia="Malgun Gothic Semilight" w:cs="Nirmala UI"/>
          <w:color w:val="0070C0"/>
        </w:rPr>
        <w:t xml:space="preserve"> </w:t>
      </w:r>
      <w:r w:rsidR="0089394B" w:rsidRPr="00122544">
        <w:rPr>
          <w:rFonts w:eastAsia="Malgun Gothic Semilight" w:cs="Nirmala UI"/>
        </w:rPr>
        <w:t>udbudssystemet</w:t>
      </w:r>
      <w:r w:rsidRPr="00122544">
        <w:rPr>
          <w:rFonts w:eastAsia="Malgun Gothic Semilight" w:cs="Nirmala UI"/>
        </w:rPr>
        <w:t xml:space="preserve"> i forbindelse med tilbudsafgivelsen</w:t>
      </w:r>
      <w:r w:rsidR="00D9729D" w:rsidRPr="00122544">
        <w:rPr>
          <w:rFonts w:eastAsia="Malgun Gothic Semilight" w:cs="Nirmala UI"/>
        </w:rPr>
        <w:t xml:space="preserve">. </w:t>
      </w:r>
      <w:r w:rsidR="00D9729D" w:rsidRPr="00122544">
        <w:rPr>
          <w:rFonts w:eastAsia="Malgun Gothic Semilight" w:cs="Nirmala UI"/>
          <w:color w:val="00B050"/>
        </w:rPr>
        <w:t>(</w:t>
      </w:r>
      <w:r w:rsidR="00A6053B" w:rsidRPr="00122544">
        <w:rPr>
          <w:rFonts w:eastAsia="Malgun Gothic Semilight" w:cs="Nirmala UI"/>
          <w:color w:val="00B050"/>
        </w:rPr>
        <w:t xml:space="preserve">Tilpasses til processen i </w:t>
      </w:r>
      <w:r w:rsidR="004E45C2" w:rsidRPr="00122544">
        <w:rPr>
          <w:rFonts w:eastAsia="Malgun Gothic Semilight" w:cs="Nirmala UI"/>
          <w:color w:val="00B050"/>
        </w:rPr>
        <w:t>det enkelte udbudssystem</w:t>
      </w:r>
      <w:r w:rsidR="00A6053B" w:rsidRPr="00122544">
        <w:rPr>
          <w:rFonts w:eastAsia="Malgun Gothic Semilight" w:cs="Nirmala UI"/>
          <w:color w:val="00B050"/>
        </w:rPr>
        <w:t>, hvor der enten svares direkte i udbudssystemet eller via eksport/import af ESPD til</w:t>
      </w:r>
      <w:r w:rsidR="0047016D" w:rsidRPr="00122544">
        <w:rPr>
          <w:rFonts w:eastAsia="Malgun Gothic Semilight" w:cs="Nirmala UI"/>
          <w:color w:val="00B050"/>
        </w:rPr>
        <w:t>/fra</w:t>
      </w:r>
      <w:r w:rsidR="00A6053B" w:rsidRPr="00122544">
        <w:rPr>
          <w:rFonts w:eastAsia="Malgun Gothic Semilight" w:cs="Nirmala UI"/>
          <w:color w:val="00B050"/>
        </w:rPr>
        <w:t xml:space="preserve"> en xml-fil).</w:t>
      </w:r>
    </w:p>
    <w:p w:rsidR="00EE33BA" w:rsidRPr="00122544" w:rsidRDefault="006606C0" w:rsidP="005E0451">
      <w:pPr>
        <w:rPr>
          <w:rFonts w:eastAsia="Malgun Gothic Semilight" w:cs="Nirmala UI"/>
        </w:rPr>
      </w:pPr>
      <w:r w:rsidRPr="00122544">
        <w:rPr>
          <w:rFonts w:eastAsia="Malgun Gothic Semilight" w:cs="Nirmala UI"/>
          <w:color w:val="000000"/>
          <w:sz w:val="22"/>
        </w:rPr>
        <w:t>Opmærksomheden skal henledes på, at det til enhver tid er tilbudsgivers eget ansvar, at ESPD’et er udfyldt med de relevante oplysninger.</w:t>
      </w:r>
      <w:r w:rsidR="00834573" w:rsidRPr="00122544">
        <w:rPr>
          <w:rFonts w:eastAsia="Malgun Gothic Semilight" w:cs="Nirmala UI"/>
        </w:rPr>
        <w:t xml:space="preserve"> </w:t>
      </w:r>
    </w:p>
    <w:p w:rsidR="00EE33BA" w:rsidRPr="00122544" w:rsidRDefault="00ED76C4" w:rsidP="00EE33BA">
      <w:pPr>
        <w:pStyle w:val="Overskrift2"/>
        <w:rPr>
          <w:rFonts w:eastAsia="Malgun Gothic Semilight" w:cs="Nirmala UI"/>
        </w:rPr>
      </w:pPr>
      <w:bookmarkStart w:id="16" w:name="_Toc447188205"/>
      <w:bookmarkStart w:id="17" w:name="_Toc529954900"/>
      <w:r>
        <w:rPr>
          <w:rFonts w:eastAsia="Malgun Gothic Semilight" w:cs="Nirmala UI"/>
        </w:rPr>
        <w:t xml:space="preserve">6.1 </w:t>
      </w:r>
      <w:r w:rsidR="00EE33BA" w:rsidRPr="00122544">
        <w:rPr>
          <w:rFonts w:eastAsia="Malgun Gothic Semilight" w:cs="Nirmala UI"/>
        </w:rPr>
        <w:t>Økonomisk og finansiel formåen</w:t>
      </w:r>
      <w:bookmarkEnd w:id="16"/>
      <w:bookmarkEnd w:id="17"/>
      <w:r w:rsidR="00EE33BA" w:rsidRPr="00122544">
        <w:rPr>
          <w:rFonts w:eastAsia="Malgun Gothic Semilight" w:cs="Nirmala UI"/>
        </w:rPr>
        <w:tab/>
      </w:r>
    </w:p>
    <w:p w:rsidR="00EE33BA" w:rsidRPr="00122544" w:rsidRDefault="00EE33BA" w:rsidP="00EE33BA">
      <w:pPr>
        <w:rPr>
          <w:rFonts w:eastAsia="Malgun Gothic Semilight" w:cs="Nirmala UI"/>
        </w:rPr>
      </w:pPr>
      <w:r w:rsidRPr="00122544">
        <w:rPr>
          <w:rFonts w:eastAsia="Malgun Gothic Semilight" w:cs="Nirmala UI"/>
        </w:rPr>
        <w:t>Tilbudsgiver skal opfylde følgende minimumskrav til økonomisk og finansiel formåen, jf. udbudslovens § 142:</w:t>
      </w:r>
    </w:p>
    <w:p w:rsidR="00EE33BA" w:rsidRPr="00122544" w:rsidRDefault="00EE33BA" w:rsidP="00EE33BA">
      <w:pPr>
        <w:pStyle w:val="Listeafsnit"/>
        <w:numPr>
          <w:ilvl w:val="0"/>
          <w:numId w:val="2"/>
        </w:numPr>
        <w:rPr>
          <w:rFonts w:ascii="Nirmala UI" w:eastAsia="Malgun Gothic Semilight" w:hAnsi="Nirmala UI" w:cs="Nirmala UI"/>
          <w:color w:val="FF0000"/>
          <w:szCs w:val="24"/>
        </w:rPr>
      </w:pPr>
      <w:r w:rsidRPr="00122544">
        <w:rPr>
          <w:rFonts w:ascii="Nirmala UI" w:eastAsia="Malgun Gothic Semilight" w:hAnsi="Nirmala UI" w:cs="Nirmala UI"/>
          <w:color w:val="FF0000"/>
          <w:szCs w:val="24"/>
        </w:rPr>
        <w:t xml:space="preserve"> [indsæt oplysning om minimumskrav til økonomisk og finansiel formåen, eksempelvis omsætning, egenkapital og soliditetsgrad, etc.]</w:t>
      </w:r>
    </w:p>
    <w:p w:rsidR="00EE33BA" w:rsidRPr="005115ED" w:rsidRDefault="00EE33BA" w:rsidP="005115ED">
      <w:pPr>
        <w:rPr>
          <w:rFonts w:eastAsia="Malgun Gothic Semilight" w:cs="Nirmala UI"/>
        </w:rPr>
      </w:pPr>
      <w:r w:rsidRPr="00122544">
        <w:rPr>
          <w:rFonts w:eastAsia="Malgun Gothic Semilight" w:cs="Nirmala UI"/>
        </w:rPr>
        <w:t>Tilbudsgiver skal afgive oplysning herom i ESPDs afsnit: ”Udvælgelse”.</w:t>
      </w:r>
    </w:p>
    <w:p w:rsidR="00EE33BA" w:rsidRPr="00122544" w:rsidRDefault="005115ED" w:rsidP="00EE33BA">
      <w:pPr>
        <w:pStyle w:val="Overskrift2"/>
        <w:rPr>
          <w:rFonts w:eastAsia="Malgun Gothic Semilight" w:cs="Nirmala UI"/>
        </w:rPr>
      </w:pPr>
      <w:bookmarkStart w:id="18" w:name="_Toc447188206"/>
      <w:bookmarkStart w:id="19" w:name="_Toc529954901"/>
      <w:r>
        <w:rPr>
          <w:rFonts w:eastAsia="Malgun Gothic Semilight" w:cs="Nirmala UI"/>
        </w:rPr>
        <w:t xml:space="preserve">6.2 </w:t>
      </w:r>
      <w:r w:rsidR="00EE33BA" w:rsidRPr="00122544">
        <w:rPr>
          <w:rFonts w:eastAsia="Malgun Gothic Semilight" w:cs="Nirmala UI"/>
        </w:rPr>
        <w:t>Teknisk og/eller faglig formåen</w:t>
      </w:r>
      <w:bookmarkEnd w:id="18"/>
      <w:bookmarkEnd w:id="19"/>
    </w:p>
    <w:p w:rsidR="00EE33BA" w:rsidRPr="00122544" w:rsidRDefault="00EE33BA" w:rsidP="00EE33BA">
      <w:pPr>
        <w:rPr>
          <w:rFonts w:eastAsia="Malgun Gothic Semilight" w:cs="Nirmala UI"/>
        </w:rPr>
      </w:pPr>
      <w:r w:rsidRPr="00122544">
        <w:rPr>
          <w:rFonts w:eastAsia="Malgun Gothic Semilight" w:cs="Nirmala UI"/>
        </w:rPr>
        <w:t>Tilbudsgiver skal opfylde følgende minimumskrav til teknisk og faglig formåen, jf. udbudslovens § 143:</w:t>
      </w:r>
    </w:p>
    <w:p w:rsidR="00EE33BA" w:rsidRPr="005115ED" w:rsidRDefault="00EE33BA" w:rsidP="00EE33BA">
      <w:pPr>
        <w:pStyle w:val="Listeafsnit"/>
        <w:numPr>
          <w:ilvl w:val="0"/>
          <w:numId w:val="2"/>
        </w:numPr>
        <w:rPr>
          <w:rFonts w:ascii="Nirmala UI" w:eastAsia="Malgun Gothic Semilight" w:hAnsi="Nirmala UI" w:cs="Nirmala UI"/>
          <w:szCs w:val="24"/>
        </w:rPr>
      </w:pPr>
      <w:r w:rsidRPr="005115ED">
        <w:rPr>
          <w:rFonts w:ascii="Nirmala UI" w:eastAsia="Malgun Gothic Semilight" w:hAnsi="Nirmala UI" w:cs="Nirmala UI"/>
          <w:color w:val="FF0000"/>
          <w:szCs w:val="24"/>
        </w:rPr>
        <w:t>[indsæt oplysning om minimumskrav til teknisk og faglig formåen, eksempelvis krav om referencer, uddannelsesmæssige og faglige kvalifikationer af medarbejdere samt tekniske foranstaltninger til kvalitetssikring, etc.]</w:t>
      </w:r>
    </w:p>
    <w:p w:rsidR="00EE33BA" w:rsidRPr="00122544" w:rsidRDefault="00EE33BA" w:rsidP="00EE33BA">
      <w:pPr>
        <w:rPr>
          <w:rFonts w:eastAsia="Malgun Gothic Semilight" w:cs="Nirmala UI"/>
        </w:rPr>
      </w:pPr>
      <w:r w:rsidRPr="00122544">
        <w:rPr>
          <w:rFonts w:eastAsia="Malgun Gothic Semilight" w:cs="Nirmala UI"/>
        </w:rPr>
        <w:t>Tilbudsgiver skal afgive oplysning herom i ESPDs afsnit: ”Udvælgelse”.</w:t>
      </w:r>
    </w:p>
    <w:p w:rsidR="00D27C70" w:rsidRPr="00122544" w:rsidRDefault="005115ED" w:rsidP="00122544">
      <w:pPr>
        <w:pStyle w:val="Overskrift2"/>
        <w:rPr>
          <w:rFonts w:eastAsia="Malgun Gothic Semilight" w:cs="Nirmala UI"/>
        </w:rPr>
      </w:pPr>
      <w:bookmarkStart w:id="20" w:name="_Toc529954902"/>
      <w:r>
        <w:rPr>
          <w:rFonts w:eastAsia="Malgun Gothic Semilight" w:cs="Nirmala UI"/>
        </w:rPr>
        <w:t xml:space="preserve">6.3 </w:t>
      </w:r>
      <w:r w:rsidR="00D27C70" w:rsidRPr="00122544">
        <w:rPr>
          <w:rFonts w:eastAsia="Malgun Gothic Semilight" w:cs="Nirmala UI"/>
        </w:rPr>
        <w:t xml:space="preserve">Dokumentation for </w:t>
      </w:r>
      <w:r w:rsidR="00EE33BA" w:rsidRPr="00122544">
        <w:rPr>
          <w:rFonts w:eastAsia="Malgun Gothic Semilight" w:cs="Nirmala UI"/>
        </w:rPr>
        <w:t>udelukkelse og egnethed (</w:t>
      </w:r>
      <w:r w:rsidR="00D27C70" w:rsidRPr="00122544">
        <w:rPr>
          <w:rFonts w:eastAsia="Malgun Gothic Semilight" w:cs="Nirmala UI"/>
        </w:rPr>
        <w:t>ESPD</w:t>
      </w:r>
      <w:r w:rsidR="00EE33BA" w:rsidRPr="00122544">
        <w:rPr>
          <w:rFonts w:eastAsia="Malgun Gothic Semilight" w:cs="Nirmala UI"/>
        </w:rPr>
        <w:t>)</w:t>
      </w:r>
      <w:bookmarkEnd w:id="20"/>
    </w:p>
    <w:p w:rsidR="005D5576" w:rsidRPr="00122544" w:rsidRDefault="005D5576" w:rsidP="005D5576">
      <w:pPr>
        <w:rPr>
          <w:rFonts w:eastAsia="Malgun Gothic Semilight" w:cs="Nirmala UI"/>
        </w:rPr>
      </w:pPr>
      <w:r w:rsidRPr="00122544">
        <w:rPr>
          <w:rFonts w:eastAsia="Malgun Gothic Semilight" w:cs="Nirmala UI"/>
        </w:rPr>
        <w:t xml:space="preserve">Før beslutning om tildeling af </w:t>
      </w:r>
      <w:r w:rsidR="003C3D66" w:rsidRPr="00122544">
        <w:rPr>
          <w:rFonts w:eastAsia="Malgun Gothic Semilight" w:cs="Nirmala UI"/>
        </w:rPr>
        <w:t>rammeaftalen</w:t>
      </w:r>
      <w:r w:rsidRPr="00122544">
        <w:rPr>
          <w:rFonts w:eastAsia="Malgun Gothic Semilight" w:cs="Nirmala UI"/>
        </w:rPr>
        <w:t xml:space="preserve"> skal</w:t>
      </w:r>
      <w:r w:rsidR="005E0965" w:rsidRPr="00122544">
        <w:rPr>
          <w:rFonts w:eastAsia="Malgun Gothic Semilight" w:cs="Nirmala UI"/>
        </w:rPr>
        <w:t xml:space="preserve"> den tilbudsgiver, som tiltænkes tildeling af </w:t>
      </w:r>
      <w:r w:rsidR="003C3D66" w:rsidRPr="00122544">
        <w:rPr>
          <w:rFonts w:eastAsia="Malgun Gothic Semilight" w:cs="Nirmala UI"/>
        </w:rPr>
        <w:t>rammeaftalen</w:t>
      </w:r>
      <w:r w:rsidR="005E0965" w:rsidRPr="00122544">
        <w:rPr>
          <w:rFonts w:eastAsia="Malgun Gothic Semilight" w:cs="Nirmala UI"/>
        </w:rPr>
        <w:t>, fremsende</w:t>
      </w:r>
      <w:r w:rsidRPr="00122544">
        <w:rPr>
          <w:rFonts w:eastAsia="Malgun Gothic Semilight" w:cs="Nirmala UI"/>
        </w:rPr>
        <w:t xml:space="preserve"> dokumentation for de oplysninger, der er afgivet i ESPD’et inden for en passende tidsfrist. </w:t>
      </w:r>
    </w:p>
    <w:p w:rsidR="00DC4F6B" w:rsidRPr="00122544" w:rsidRDefault="00DC4F6B" w:rsidP="00DC4F6B">
      <w:pPr>
        <w:rPr>
          <w:rFonts w:eastAsia="Malgun Gothic Semilight" w:cs="Nirmala UI"/>
        </w:rPr>
      </w:pPr>
      <w:r w:rsidRPr="00122544">
        <w:rPr>
          <w:rFonts w:eastAsia="Malgun Gothic Semilight" w:cs="Nirmala UI"/>
        </w:rPr>
        <w:t>I nærværende udbud vil følgende dokumentation være tilstrækkelig som dokumentation</w:t>
      </w:r>
      <w:r w:rsidR="00F45C83" w:rsidRPr="00122544">
        <w:rPr>
          <w:rFonts w:eastAsia="Malgun Gothic Semilight" w:cs="Nirmala UI"/>
        </w:rPr>
        <w:t>:</w:t>
      </w:r>
    </w:p>
    <w:p w:rsidR="00DC4F6B" w:rsidRPr="005115ED" w:rsidRDefault="00DC4F6B" w:rsidP="009336EA">
      <w:pPr>
        <w:pStyle w:val="Listeafsnit"/>
        <w:numPr>
          <w:ilvl w:val="0"/>
          <w:numId w:val="11"/>
        </w:numPr>
        <w:rPr>
          <w:rFonts w:ascii="Nirmala UI" w:eastAsia="Malgun Gothic Semilight" w:hAnsi="Nirmala UI" w:cs="Nirmala UI"/>
          <w:szCs w:val="24"/>
        </w:rPr>
      </w:pPr>
      <w:r w:rsidRPr="005115ED">
        <w:rPr>
          <w:rFonts w:ascii="Nirmala UI" w:eastAsia="Malgun Gothic Semilight" w:hAnsi="Nirmala UI" w:cs="Nirmala UI"/>
          <w:szCs w:val="24"/>
        </w:rPr>
        <w:t>Tilbudsgivers personlige forhold: Udvidet serviceattest</w:t>
      </w:r>
      <w:r w:rsidR="00256C0C" w:rsidRPr="005115ED">
        <w:rPr>
          <w:rFonts w:ascii="Nirmala UI" w:eastAsia="Malgun Gothic Semilight" w:hAnsi="Nirmala UI" w:cs="Nirmala UI"/>
          <w:szCs w:val="24"/>
        </w:rPr>
        <w:t xml:space="preserve"> eller tilsvarende dokumentation for udenlandske tilbudsgivere</w:t>
      </w:r>
    </w:p>
    <w:p w:rsidR="00DC4F6B" w:rsidRPr="009336EA" w:rsidRDefault="002A7E0F" w:rsidP="009336EA">
      <w:pPr>
        <w:pStyle w:val="Listeafsnit"/>
        <w:numPr>
          <w:ilvl w:val="0"/>
          <w:numId w:val="11"/>
        </w:numPr>
        <w:rPr>
          <w:rFonts w:ascii="Nirmala UI" w:eastAsia="Malgun Gothic Semilight" w:hAnsi="Nirmala UI" w:cs="Nirmala UI"/>
          <w:color w:val="0070C0"/>
          <w:szCs w:val="24"/>
        </w:rPr>
      </w:pPr>
      <w:r w:rsidRPr="009336EA">
        <w:rPr>
          <w:rFonts w:ascii="Nirmala UI" w:eastAsia="Malgun Gothic Semilight" w:hAnsi="Nirmala UI" w:cs="Nirmala UI"/>
          <w:color w:val="0070C0"/>
          <w:szCs w:val="24"/>
        </w:rPr>
        <w:t>[</w:t>
      </w:r>
      <w:r w:rsidR="00DC4F6B" w:rsidRPr="009336EA">
        <w:rPr>
          <w:rFonts w:ascii="Nirmala UI" w:eastAsia="Malgun Gothic Semilight" w:hAnsi="Nirmala UI" w:cs="Nirmala UI"/>
          <w:color w:val="0070C0"/>
          <w:szCs w:val="24"/>
        </w:rPr>
        <w:t>Tilbudsgivers økonomiske og finansielle formåen: Årsregnskab eller lign.</w:t>
      </w:r>
      <w:r w:rsidRPr="009336EA">
        <w:rPr>
          <w:rFonts w:ascii="Nirmala UI" w:eastAsia="Malgun Gothic Semilight" w:hAnsi="Nirmala UI" w:cs="Nirmala UI"/>
          <w:color w:val="0070C0"/>
          <w:szCs w:val="24"/>
        </w:rPr>
        <w:t>]</w:t>
      </w:r>
    </w:p>
    <w:p w:rsidR="001C4453" w:rsidRPr="009336EA" w:rsidRDefault="002A7E0F" w:rsidP="009336EA">
      <w:pPr>
        <w:pStyle w:val="Listeafsnit"/>
        <w:numPr>
          <w:ilvl w:val="0"/>
          <w:numId w:val="11"/>
        </w:numPr>
        <w:rPr>
          <w:rFonts w:ascii="Nirmala UI" w:eastAsia="Malgun Gothic Semilight" w:hAnsi="Nirmala UI" w:cs="Nirmala UI"/>
          <w:color w:val="0070C0"/>
          <w:szCs w:val="24"/>
        </w:rPr>
      </w:pPr>
      <w:r w:rsidRPr="009336EA">
        <w:rPr>
          <w:rFonts w:ascii="Nirmala UI" w:eastAsia="Malgun Gothic Semilight" w:hAnsi="Nirmala UI" w:cs="Nirmala UI"/>
          <w:color w:val="0070C0"/>
          <w:szCs w:val="24"/>
        </w:rPr>
        <w:t>[</w:t>
      </w:r>
      <w:r w:rsidR="00DC4F6B" w:rsidRPr="009336EA">
        <w:rPr>
          <w:rFonts w:ascii="Nirmala UI" w:eastAsia="Malgun Gothic Semilight" w:hAnsi="Nirmala UI" w:cs="Nirmala UI"/>
          <w:color w:val="0070C0"/>
          <w:szCs w:val="24"/>
        </w:rPr>
        <w:t>Teknisk eller faglig formåen: Relevante certifikater eller lign.</w:t>
      </w:r>
      <w:r w:rsidRPr="009336EA">
        <w:rPr>
          <w:rFonts w:ascii="Nirmala UI" w:eastAsia="Malgun Gothic Semilight" w:hAnsi="Nirmala UI" w:cs="Nirmala UI"/>
          <w:color w:val="0070C0"/>
          <w:szCs w:val="24"/>
        </w:rPr>
        <w:t>]</w:t>
      </w:r>
    </w:p>
    <w:p w:rsidR="00DC4F6B" w:rsidRPr="009336EA" w:rsidRDefault="001C4453" w:rsidP="009336EA">
      <w:pPr>
        <w:pStyle w:val="Listeafsnit"/>
        <w:numPr>
          <w:ilvl w:val="0"/>
          <w:numId w:val="11"/>
        </w:numPr>
        <w:rPr>
          <w:rFonts w:ascii="Nirmala UI" w:eastAsia="Malgun Gothic Semilight" w:hAnsi="Nirmala UI" w:cs="Nirmala UI"/>
          <w:color w:val="0070C0"/>
          <w:szCs w:val="24"/>
        </w:rPr>
      </w:pPr>
      <w:r w:rsidRPr="009336EA">
        <w:rPr>
          <w:rFonts w:ascii="Nirmala UI" w:eastAsia="Malgun Gothic Semilight" w:hAnsi="Nirmala UI" w:cs="Nirmala UI"/>
          <w:color w:val="0070C0"/>
          <w:szCs w:val="24"/>
        </w:rPr>
        <w:t>[Hvis tilbudsgiver baserer sig på andre virksomheders kapacitet jf. pkt. 6.5: Støtteerklæring underskrevet af støttende enheder]</w:t>
      </w:r>
      <w:r w:rsidR="00DC4F6B" w:rsidRPr="009336EA">
        <w:rPr>
          <w:rFonts w:ascii="Nirmala UI" w:eastAsia="Malgun Gothic Semilight" w:hAnsi="Nirmala UI" w:cs="Nirmala UI"/>
          <w:color w:val="0070C0"/>
          <w:szCs w:val="24"/>
        </w:rPr>
        <w:t xml:space="preserve"> </w:t>
      </w:r>
    </w:p>
    <w:p w:rsidR="005E0965" w:rsidRPr="00122544" w:rsidRDefault="005E0965" w:rsidP="005E0965">
      <w:pPr>
        <w:rPr>
          <w:rFonts w:eastAsia="Malgun Gothic Semilight" w:cs="Nirmala UI"/>
        </w:rPr>
      </w:pPr>
      <w:r w:rsidRPr="00122544">
        <w:rPr>
          <w:rFonts w:eastAsia="Malgun Gothic Semilight" w:cs="Nirmala UI"/>
        </w:rPr>
        <w:t>Referencelisten fra ESPD</w:t>
      </w:r>
      <w:r w:rsidR="00CF6D1D" w:rsidRPr="00122544">
        <w:rPr>
          <w:rFonts w:eastAsia="Malgun Gothic Semilight" w:cs="Nirmala UI"/>
        </w:rPr>
        <w:t>’</w:t>
      </w:r>
      <w:r w:rsidRPr="00122544">
        <w:rPr>
          <w:rFonts w:eastAsia="Malgun Gothic Semilight" w:cs="Nirmala UI"/>
        </w:rPr>
        <w:t>et betragtes som endelig dokumentation, jf. udbudslovens § 155, nr. 2.</w:t>
      </w:r>
    </w:p>
    <w:p w:rsidR="00DC4F6B" w:rsidRPr="00122544" w:rsidRDefault="00DC4F6B" w:rsidP="00DC4F6B">
      <w:pPr>
        <w:rPr>
          <w:rFonts w:eastAsia="Malgun Gothic Semilight" w:cs="Nirmala UI"/>
        </w:rPr>
      </w:pPr>
      <w:r w:rsidRPr="00122544">
        <w:rPr>
          <w:rFonts w:eastAsia="Malgun Gothic Semilight" w:cs="Nirmala UI"/>
        </w:rPr>
        <w:t xml:space="preserve">Ordregiver vil give en passende frist for fremsendelsen. </w:t>
      </w:r>
      <w:r w:rsidR="00B54DE3" w:rsidRPr="00122544">
        <w:rPr>
          <w:rFonts w:eastAsia="Malgun Gothic Semilight" w:cs="Nirmala UI"/>
        </w:rPr>
        <w:t>I det tilfælde, hvor tilbudsgiver allerede har denne dokumentation, må det gerne sendes med allerede ved tilbudsafgivelse, men dette er ikke et krav.</w:t>
      </w:r>
    </w:p>
    <w:p w:rsidR="00CF6D1D" w:rsidRPr="00122544" w:rsidRDefault="00CF6D1D" w:rsidP="00CF6D1D">
      <w:pPr>
        <w:rPr>
          <w:rFonts w:eastAsia="Malgun Gothic Semilight" w:cs="Nirmala UI"/>
        </w:rPr>
      </w:pPr>
      <w:r w:rsidRPr="00122544">
        <w:rPr>
          <w:rFonts w:eastAsia="Malgun Gothic Semilight" w:cs="Nirmala UI"/>
        </w:rPr>
        <w:t xml:space="preserve">Hvis tilbudsgiver skal fremsende dokumentation vedrørende ovenstående udelukkelsesgrunde, må denne dokumentation maksimalt være udstedt </w:t>
      </w:r>
      <w:r w:rsidRPr="00122544">
        <w:rPr>
          <w:rFonts w:eastAsia="Malgun Gothic Semilight" w:cs="Nirmala UI"/>
          <w:color w:val="FF0000"/>
        </w:rPr>
        <w:t>[indsæt antal måneder]</w:t>
      </w:r>
      <w:r w:rsidRPr="00122544">
        <w:rPr>
          <w:rFonts w:eastAsia="Malgun Gothic Semilight" w:cs="Nirmala UI"/>
        </w:rPr>
        <w:t xml:space="preserve"> før tilbudsfristen. </w:t>
      </w:r>
    </w:p>
    <w:p w:rsidR="00DC4F6B" w:rsidRPr="00122544" w:rsidRDefault="00CF6D1D" w:rsidP="005E0451">
      <w:pPr>
        <w:rPr>
          <w:rFonts w:eastAsia="Malgun Gothic Semilight" w:cs="Nirmala UI"/>
        </w:rPr>
      </w:pPr>
      <w:r w:rsidRPr="00122544">
        <w:rPr>
          <w:rFonts w:eastAsia="Malgun Gothic Semilight" w:cs="Nirmala UI"/>
          <w:color w:val="00B050"/>
        </w:rPr>
        <w:t>(Vær opmærksom på, at det i udbudsbekendtgørelsen skal oplyses, hvordan tilbudsgiverne endelig skal dokumentere teknisk/faglig formåen, jf. udbudslovens § 143, og at der kun kan stilles krav om referencer for opgaver, der er igangværende eller afsluttet indenfor de sidste 3 år.)</w:t>
      </w:r>
    </w:p>
    <w:p w:rsidR="00E54EDD" w:rsidRPr="00122544" w:rsidRDefault="005115ED">
      <w:pPr>
        <w:pStyle w:val="Overskrift2"/>
        <w:rPr>
          <w:rFonts w:eastAsia="Malgun Gothic Semilight" w:cs="Nirmala UI"/>
        </w:rPr>
      </w:pPr>
      <w:bookmarkStart w:id="21" w:name="_Toc529954903"/>
      <w:r>
        <w:rPr>
          <w:rFonts w:eastAsia="Malgun Gothic Semilight" w:cs="Nirmala UI"/>
        </w:rPr>
        <w:t xml:space="preserve">6.4 </w:t>
      </w:r>
      <w:r w:rsidR="00E54EDD" w:rsidRPr="00122544">
        <w:rPr>
          <w:rFonts w:eastAsia="Malgun Gothic Semilight" w:cs="Nirmala UI"/>
        </w:rPr>
        <w:t>Konsortier</w:t>
      </w:r>
      <w:bookmarkEnd w:id="21"/>
      <w:r w:rsidR="00E54EDD" w:rsidRPr="00122544">
        <w:rPr>
          <w:rFonts w:eastAsia="Malgun Gothic Semilight" w:cs="Nirmala UI"/>
        </w:rPr>
        <w:t xml:space="preserve"> </w:t>
      </w:r>
    </w:p>
    <w:p w:rsidR="00FB1531" w:rsidRPr="00122544" w:rsidRDefault="00E54EDD" w:rsidP="00FB1531">
      <w:pPr>
        <w:rPr>
          <w:rFonts w:eastAsia="Malgun Gothic Semilight" w:cs="Nirmala UI"/>
        </w:rPr>
      </w:pPr>
      <w:r w:rsidRPr="00122544">
        <w:rPr>
          <w:rFonts w:eastAsia="Malgun Gothic Semilight" w:cs="Nirmala UI"/>
        </w:rPr>
        <w:t>Afgives tilbud af et konsortium, skal de krævede oplysninger afgives for hver deltager i konsortiet</w:t>
      </w:r>
      <w:r w:rsidR="006B71F4" w:rsidRPr="00122544">
        <w:rPr>
          <w:rFonts w:eastAsia="Malgun Gothic Semilight" w:cs="Nirmala UI"/>
        </w:rPr>
        <w:t xml:space="preserve"> i særskilte ESPD for hver konsortiedeltager.</w:t>
      </w:r>
      <w:r w:rsidR="00FB1531" w:rsidRPr="00122544">
        <w:rPr>
          <w:rFonts w:eastAsia="Malgun Gothic Semilight" w:cs="Nirmala UI"/>
        </w:rPr>
        <w:t xml:space="preserve"> </w:t>
      </w:r>
      <w:r w:rsidR="006B71F4" w:rsidRPr="00122544">
        <w:rPr>
          <w:rFonts w:eastAsia="Malgun Gothic Semilight" w:cs="Nirmala UI"/>
        </w:rPr>
        <w:t>Konsortiedeltagerne skal i ESPD</w:t>
      </w:r>
      <w:r w:rsidR="00100EB3" w:rsidRPr="00122544">
        <w:rPr>
          <w:rFonts w:eastAsia="Malgun Gothic Semilight" w:cs="Nirmala UI"/>
        </w:rPr>
        <w:t>’et</w:t>
      </w:r>
      <w:r w:rsidR="006B71F4" w:rsidRPr="00122544">
        <w:rPr>
          <w:rFonts w:eastAsia="Malgun Gothic Semilight" w:cs="Nirmala UI"/>
        </w:rPr>
        <w:t xml:space="preserve"> angive, </w:t>
      </w:r>
      <w:r w:rsidR="00FB1531" w:rsidRPr="00122544">
        <w:rPr>
          <w:rFonts w:eastAsia="Malgun Gothic Semilight" w:cs="Nirmala UI"/>
        </w:rPr>
        <w:t>hvilken konsortiedeltager der med bindende virkning, kan føre afklarende drøftelser og indgå aftaler med ordregiver. Desuden skal de enkelte deltagere i konsortiets ydelser/roller angives</w:t>
      </w:r>
      <w:r w:rsidR="006B71F4" w:rsidRPr="00122544">
        <w:rPr>
          <w:rFonts w:eastAsia="Malgun Gothic Semilight" w:cs="Nirmala UI"/>
        </w:rPr>
        <w:t xml:space="preserve"> i ESPD</w:t>
      </w:r>
      <w:r w:rsidR="00100EB3" w:rsidRPr="00122544">
        <w:rPr>
          <w:rFonts w:eastAsia="Malgun Gothic Semilight" w:cs="Nirmala UI"/>
        </w:rPr>
        <w:t>’et</w:t>
      </w:r>
      <w:r w:rsidR="006B71F4" w:rsidRPr="00122544">
        <w:rPr>
          <w:rFonts w:eastAsia="Malgun Gothic Semilight" w:cs="Nirmala UI"/>
        </w:rPr>
        <w:t>.</w:t>
      </w:r>
    </w:p>
    <w:p w:rsidR="00E54EDD" w:rsidRPr="00122544" w:rsidRDefault="009A14FF" w:rsidP="00E54EDD">
      <w:pPr>
        <w:rPr>
          <w:rFonts w:eastAsia="Malgun Gothic Semilight" w:cs="Nirmala UI"/>
        </w:rPr>
      </w:pPr>
      <w:r w:rsidRPr="00122544">
        <w:rPr>
          <w:rFonts w:eastAsia="Malgun Gothic Semilight" w:cs="Nirmala UI"/>
        </w:rPr>
        <w:t xml:space="preserve">Det vil i forbindelse med egnethedsvurderingen være konsortiets samlede egnethed, der vurderes. </w:t>
      </w:r>
    </w:p>
    <w:p w:rsidR="0085191F" w:rsidRPr="00122544" w:rsidRDefault="0085191F" w:rsidP="00E54EDD">
      <w:pPr>
        <w:rPr>
          <w:rFonts w:eastAsia="Malgun Gothic Semilight" w:cs="Nirmala UI"/>
        </w:rPr>
      </w:pPr>
      <w:r w:rsidRPr="00122544">
        <w:rPr>
          <w:rFonts w:eastAsia="Malgun Gothic Semilight" w:cs="Nirmala UI"/>
        </w:rPr>
        <w:t>Krav vedrørende dokumentation af ESPD i pkt. 6.3 gælder ligeledes for konsortiedeltagere.</w:t>
      </w:r>
    </w:p>
    <w:p w:rsidR="00E54EDD" w:rsidRPr="00122544" w:rsidRDefault="005115ED">
      <w:pPr>
        <w:pStyle w:val="Overskrift2"/>
        <w:rPr>
          <w:rFonts w:eastAsia="Malgun Gothic Semilight" w:cs="Nirmala UI"/>
        </w:rPr>
      </w:pPr>
      <w:bookmarkStart w:id="22" w:name="_Toc529954904"/>
      <w:r>
        <w:rPr>
          <w:rFonts w:eastAsia="Malgun Gothic Semilight" w:cs="Nirmala UI"/>
        </w:rPr>
        <w:t xml:space="preserve">6.5 </w:t>
      </w:r>
      <w:r w:rsidR="00E54EDD" w:rsidRPr="00122544">
        <w:rPr>
          <w:rFonts w:eastAsia="Malgun Gothic Semilight" w:cs="Nirmala UI"/>
        </w:rPr>
        <w:t>Tilbud</w:t>
      </w:r>
      <w:r w:rsidR="001A6722" w:rsidRPr="00122544">
        <w:rPr>
          <w:rFonts w:eastAsia="Malgun Gothic Semilight" w:cs="Nirmala UI"/>
        </w:rPr>
        <w:t>sgiver</w:t>
      </w:r>
      <w:r w:rsidR="00E54EDD" w:rsidRPr="00122544">
        <w:rPr>
          <w:rFonts w:eastAsia="Malgun Gothic Semilight" w:cs="Nirmala UI"/>
        </w:rPr>
        <w:t xml:space="preserve"> basere</w:t>
      </w:r>
      <w:r w:rsidR="001A6722" w:rsidRPr="00122544">
        <w:rPr>
          <w:rFonts w:eastAsia="Malgun Gothic Semilight" w:cs="Nirmala UI"/>
        </w:rPr>
        <w:t>r sig</w:t>
      </w:r>
      <w:r w:rsidR="00E54EDD" w:rsidRPr="00122544">
        <w:rPr>
          <w:rFonts w:eastAsia="Malgun Gothic Semilight" w:cs="Nirmala UI"/>
        </w:rPr>
        <w:t xml:space="preserve"> på andre enheders formåen</w:t>
      </w:r>
      <w:bookmarkEnd w:id="22"/>
    </w:p>
    <w:p w:rsidR="00FB1531" w:rsidRPr="00122544" w:rsidRDefault="00E54EDD" w:rsidP="004A7CB0">
      <w:pPr>
        <w:rPr>
          <w:rFonts w:eastAsia="Malgun Gothic Semilight" w:cs="Nirmala UI"/>
        </w:rPr>
      </w:pPr>
      <w:r w:rsidRPr="00122544">
        <w:rPr>
          <w:rFonts w:eastAsia="Malgun Gothic Semilight" w:cs="Nirmala UI"/>
        </w:rPr>
        <w:t xml:space="preserve">Hvis tilbudsgiver – under henvisning til </w:t>
      </w:r>
      <w:r w:rsidR="00D01EC0" w:rsidRPr="00122544">
        <w:rPr>
          <w:rFonts w:eastAsia="Malgun Gothic Semilight" w:cs="Nirmala UI"/>
        </w:rPr>
        <w:t>udbudslovens § 144, stk. 1</w:t>
      </w:r>
      <w:r w:rsidR="0065658E">
        <w:rPr>
          <w:rFonts w:eastAsia="Malgun Gothic Semilight" w:cs="Nirmala UI"/>
        </w:rPr>
        <w:t xml:space="preserve"> </w:t>
      </w:r>
      <w:r w:rsidR="0065658E">
        <w:rPr>
          <w:rFonts w:eastAsia="Malgun Gothic Semilight" w:cs="Nirmala UI"/>
        </w:rPr>
        <w:softHyphen/>
        <w:t>-</w:t>
      </w:r>
      <w:r w:rsidRPr="00122544">
        <w:rPr>
          <w:rFonts w:eastAsia="Malgun Gothic Semilight" w:cs="Nirmala UI"/>
        </w:rPr>
        <w:t xml:space="preserve"> forbindelse med afgivelse af tilbud baserer sig på andre enheders finansielle og økonomiske formåen og/eller tekniske og/eller faglige formåen, </w:t>
      </w:r>
      <w:r w:rsidR="00305376" w:rsidRPr="00122544">
        <w:rPr>
          <w:rFonts w:eastAsia="Malgun Gothic Semilight" w:cs="Nirmala UI"/>
        </w:rPr>
        <w:t>skal de krævede oplysninger afgives for samtlige enheder</w:t>
      </w:r>
      <w:r w:rsidR="00F6194C" w:rsidRPr="00122544">
        <w:rPr>
          <w:rFonts w:eastAsia="Malgun Gothic Semilight" w:cs="Nirmala UI"/>
        </w:rPr>
        <w:t xml:space="preserve"> og det skal </w:t>
      </w:r>
      <w:r w:rsidR="009E29C0" w:rsidRPr="00122544">
        <w:rPr>
          <w:rFonts w:eastAsia="Malgun Gothic Semilight" w:cs="Nirmala UI"/>
        </w:rPr>
        <w:t>specificeres, hvor tilbuddet baserer sig på den anden enhed.</w:t>
      </w:r>
      <w:r w:rsidR="00305376" w:rsidRPr="00122544">
        <w:rPr>
          <w:rFonts w:eastAsia="Malgun Gothic Semilight" w:cs="Nirmala UI"/>
        </w:rPr>
        <w:t xml:space="preserve"> </w:t>
      </w:r>
      <w:r w:rsidR="00FB1531" w:rsidRPr="00122544">
        <w:rPr>
          <w:rFonts w:eastAsia="Malgun Gothic Semilight" w:cs="Nirmala UI"/>
        </w:rPr>
        <w:t>Desuden skal de enkelte deltagere i tilbudsgiverteamet ydelser/roller angives.</w:t>
      </w:r>
    </w:p>
    <w:p w:rsidR="004A7CB0" w:rsidRPr="00122544" w:rsidRDefault="00305376" w:rsidP="004A7CB0">
      <w:pPr>
        <w:rPr>
          <w:rFonts w:eastAsia="Malgun Gothic Semilight" w:cs="Nirmala UI"/>
        </w:rPr>
      </w:pPr>
      <w:r w:rsidRPr="00122544">
        <w:rPr>
          <w:rFonts w:eastAsia="Malgun Gothic Semilight" w:cs="Nirmala UI"/>
        </w:rPr>
        <w:t>Det vil i forbindelse med egnethedsvurderingen</w:t>
      </w:r>
      <w:r w:rsidR="00E8092C" w:rsidRPr="00122544">
        <w:rPr>
          <w:rFonts w:eastAsia="Malgun Gothic Semilight" w:cs="Nirmala UI"/>
        </w:rPr>
        <w:t xml:space="preserve"> </w:t>
      </w:r>
      <w:r w:rsidRPr="00122544">
        <w:rPr>
          <w:rFonts w:eastAsia="Malgun Gothic Semilight" w:cs="Nirmala UI"/>
        </w:rPr>
        <w:t xml:space="preserve">være tilbudsgiverteamets samlede egnethed, der vurderes. </w:t>
      </w:r>
    </w:p>
    <w:p w:rsidR="00C457A7" w:rsidRPr="00122544" w:rsidRDefault="007215B4">
      <w:pPr>
        <w:rPr>
          <w:rFonts w:eastAsia="Malgun Gothic Semilight" w:cs="Nirmala UI"/>
          <w:color w:val="0070C0"/>
        </w:rPr>
      </w:pPr>
      <w:r w:rsidRPr="00122544">
        <w:rPr>
          <w:rFonts w:eastAsia="Malgun Gothic Semilight" w:cs="Nirmala UI"/>
          <w:color w:val="00B050"/>
        </w:rPr>
        <w:t>(Tilføjes eventuelt, hvis der indgår tjenesteydelser i den udbudte rammeaftale):</w:t>
      </w:r>
      <w:r w:rsidR="000B5FC0" w:rsidRPr="00122544">
        <w:rPr>
          <w:rFonts w:eastAsia="Malgun Gothic Semilight" w:cs="Nirmala UI"/>
          <w:color w:val="0070C0"/>
        </w:rPr>
        <w:t xml:space="preserve"> </w:t>
      </w:r>
      <w:r w:rsidR="00257728" w:rsidRPr="00122544">
        <w:rPr>
          <w:rFonts w:eastAsia="Malgun Gothic Semilight" w:cs="Nirmala UI"/>
          <w:color w:val="0070C0"/>
        </w:rPr>
        <w:t>[</w:t>
      </w:r>
      <w:r w:rsidR="000B5FC0" w:rsidRPr="00122544">
        <w:rPr>
          <w:rFonts w:eastAsia="Malgun Gothic Semilight" w:cs="Nirmala UI"/>
          <w:color w:val="0070C0"/>
        </w:rPr>
        <w:t>Indgår der en tjenesteydelse som en del af den udbudte rammeaftale, og baserer tilbudsgiver sig for tjenesteydelsen vedrørende teknisk</w:t>
      </w:r>
      <w:r w:rsidR="003930A3" w:rsidRPr="00122544">
        <w:rPr>
          <w:rFonts w:eastAsia="Malgun Gothic Semilight" w:cs="Nirmala UI"/>
          <w:color w:val="0070C0"/>
        </w:rPr>
        <w:t xml:space="preserve"> og/eller </w:t>
      </w:r>
      <w:r w:rsidR="000B5FC0" w:rsidRPr="00122544">
        <w:rPr>
          <w:rFonts w:eastAsia="Malgun Gothic Semilight" w:cs="Nirmala UI"/>
          <w:color w:val="0070C0"/>
        </w:rPr>
        <w:t>faglig formåen på kapacitet fra en anden enhed, skal den anden enhed udføre tjenesteydelsen</w:t>
      </w:r>
      <w:r w:rsidR="00544591" w:rsidRPr="00122544">
        <w:rPr>
          <w:rFonts w:eastAsia="Malgun Gothic Semilight" w:cs="Nirmala UI"/>
          <w:color w:val="0070C0"/>
        </w:rPr>
        <w:t>,</w:t>
      </w:r>
      <w:r w:rsidR="00AD5E66" w:rsidRPr="00122544">
        <w:rPr>
          <w:rFonts w:eastAsia="Malgun Gothic Semilight" w:cs="Nirmala UI"/>
          <w:color w:val="0070C0"/>
        </w:rPr>
        <w:t xml:space="preserve"> jf. udbudslovens § 144, stk. 3.]</w:t>
      </w:r>
    </w:p>
    <w:p w:rsidR="0085191F" w:rsidRPr="00122544" w:rsidRDefault="0085191F" w:rsidP="0085191F">
      <w:pPr>
        <w:rPr>
          <w:rFonts w:eastAsia="Malgun Gothic Semilight" w:cs="Nirmala UI"/>
        </w:rPr>
      </w:pPr>
      <w:r w:rsidRPr="00122544">
        <w:rPr>
          <w:rFonts w:eastAsia="Malgun Gothic Semilight" w:cs="Nirmala UI"/>
        </w:rPr>
        <w:t>Krav vedrørende dokumentation af ESPD i pkt. 6.3 gælder ligeledes for støttende virksomheder.</w:t>
      </w:r>
    </w:p>
    <w:p w:rsidR="002A43AC" w:rsidRPr="00122544" w:rsidRDefault="005115ED" w:rsidP="00A30984">
      <w:pPr>
        <w:pStyle w:val="Overskrift1"/>
        <w:rPr>
          <w:rFonts w:eastAsia="Malgun Gothic Semilight" w:cs="Nirmala UI"/>
        </w:rPr>
      </w:pPr>
      <w:bookmarkStart w:id="23" w:name="_Ref508866733"/>
      <w:bookmarkStart w:id="24" w:name="_Toc529954905"/>
      <w:r>
        <w:rPr>
          <w:rFonts w:eastAsia="Malgun Gothic Semilight" w:cs="Nirmala UI"/>
        </w:rPr>
        <w:t xml:space="preserve">7. </w:t>
      </w:r>
      <w:r w:rsidR="002A43AC" w:rsidRPr="00122544">
        <w:rPr>
          <w:rFonts w:eastAsia="Malgun Gothic Semilight" w:cs="Nirmala UI"/>
        </w:rPr>
        <w:t>Tildelingskriterium og underkriterier</w:t>
      </w:r>
      <w:bookmarkEnd w:id="23"/>
      <w:bookmarkEnd w:id="24"/>
    </w:p>
    <w:p w:rsidR="00203A37" w:rsidRPr="00122544" w:rsidRDefault="005E18C3" w:rsidP="009F11E8">
      <w:pPr>
        <w:rPr>
          <w:rFonts w:eastAsia="Malgun Gothic Semilight" w:cs="Nirmala UI"/>
          <w:color w:val="0070C0"/>
        </w:rPr>
      </w:pPr>
      <w:r w:rsidRPr="00122544">
        <w:rPr>
          <w:rFonts w:eastAsia="Malgun Gothic Semilight" w:cs="Nirmala UI"/>
          <w:color w:val="0070C0"/>
        </w:rPr>
        <w:t xml:space="preserve">Rammeaftale vil blive tildelt de(n) tilbudsgiver(e), der tilbyder de(n) økonomisk mest fordelagtige pris(er), ud fra tildelingskriteriet </w:t>
      </w:r>
      <w:r w:rsidR="002A3BF0" w:rsidRPr="00122544">
        <w:rPr>
          <w:rFonts w:eastAsia="Malgun Gothic Semilight" w:cs="Nirmala UI"/>
          <w:color w:val="FF0000"/>
        </w:rPr>
        <w:t>pris / omkostninger / bedste forhold mellem pris og kvalitet</w:t>
      </w:r>
      <w:r w:rsidR="002A3BF0" w:rsidRPr="00122544">
        <w:rPr>
          <w:rFonts w:eastAsia="Malgun Gothic Semilight" w:cs="Nirmala UI"/>
          <w:color w:val="0070C0"/>
        </w:rPr>
        <w:t>.</w:t>
      </w:r>
    </w:p>
    <w:p w:rsidR="002A3BF0" w:rsidRPr="00122544" w:rsidRDefault="002A3BF0" w:rsidP="009F11E8">
      <w:pPr>
        <w:rPr>
          <w:rFonts w:eastAsia="Malgun Gothic Semilight" w:cs="Nirmala UI"/>
          <w:color w:val="0070C0"/>
        </w:rPr>
      </w:pPr>
      <w:r w:rsidRPr="00122544">
        <w:rPr>
          <w:rFonts w:eastAsia="Malgun Gothic Semilight" w:cs="Nirmala UI"/>
          <w:color w:val="0070C0"/>
        </w:rPr>
        <w:t xml:space="preserve">Vurderingen vil ske ud fra følgende kriterier: </w:t>
      </w:r>
      <w:r w:rsidRPr="00122544">
        <w:rPr>
          <w:rFonts w:eastAsia="Malgun Gothic Semilight" w:cs="Nirmala UI"/>
          <w:color w:val="FF0000"/>
        </w:rPr>
        <w:t>[Indsæt beskrivelse]</w:t>
      </w:r>
    </w:p>
    <w:p w:rsidR="00A80961" w:rsidRPr="00122544" w:rsidRDefault="00D102F0" w:rsidP="002A43AC">
      <w:pPr>
        <w:rPr>
          <w:rFonts w:eastAsia="Malgun Gothic Semilight" w:cs="Nirmala UI"/>
        </w:rPr>
      </w:pPr>
      <w:r w:rsidRPr="00122544">
        <w:rPr>
          <w:rFonts w:eastAsia="Malgun Gothic Semilight" w:cs="Nirmala UI"/>
          <w:color w:val="FF0000"/>
        </w:rPr>
        <w:t>[I</w:t>
      </w:r>
      <w:r w:rsidR="00A80961" w:rsidRPr="00122544">
        <w:rPr>
          <w:rFonts w:eastAsia="Malgun Gothic Semilight" w:cs="Nirmala UI"/>
          <w:color w:val="FF0000"/>
        </w:rPr>
        <w:t>ndsæt nærmere beskrivel</w:t>
      </w:r>
      <w:r w:rsidR="00143688" w:rsidRPr="00122544">
        <w:rPr>
          <w:rFonts w:eastAsia="Malgun Gothic Semilight" w:cs="Nirmala UI"/>
          <w:color w:val="FF0000"/>
        </w:rPr>
        <w:t>se af de enkelte underkriterier,</w:t>
      </w:r>
      <w:r w:rsidR="00A80961" w:rsidRPr="00122544">
        <w:rPr>
          <w:rFonts w:eastAsia="Malgun Gothic Semilight" w:cs="Nirmala UI"/>
          <w:color w:val="FF0000"/>
        </w:rPr>
        <w:t xml:space="preserve"> </w:t>
      </w:r>
      <w:r w:rsidR="00714C93" w:rsidRPr="00122544">
        <w:rPr>
          <w:rFonts w:eastAsia="Malgun Gothic Semilight" w:cs="Nirmala UI"/>
          <w:color w:val="FF0000"/>
        </w:rPr>
        <w:t xml:space="preserve">herunder eventuelle delkriterier til underkriterierne </w:t>
      </w:r>
      <w:r w:rsidR="00A80961" w:rsidRPr="00122544">
        <w:rPr>
          <w:rFonts w:eastAsia="Malgun Gothic Semilight" w:cs="Nirmala UI"/>
          <w:color w:val="FF0000"/>
        </w:rPr>
        <w:t>eller henvisning til, hvor beskrivelse</w:t>
      </w:r>
      <w:r w:rsidR="00714C93" w:rsidRPr="00122544">
        <w:rPr>
          <w:rFonts w:eastAsia="Malgun Gothic Semilight" w:cs="Nirmala UI"/>
          <w:color w:val="FF0000"/>
        </w:rPr>
        <w:t>r</w:t>
      </w:r>
      <w:r w:rsidR="00A80961" w:rsidRPr="00122544">
        <w:rPr>
          <w:rFonts w:eastAsia="Malgun Gothic Semilight" w:cs="Nirmala UI"/>
          <w:color w:val="FF0000"/>
        </w:rPr>
        <w:t>n</w:t>
      </w:r>
      <w:r w:rsidR="00714C93" w:rsidRPr="00122544">
        <w:rPr>
          <w:rFonts w:eastAsia="Malgun Gothic Semilight" w:cs="Nirmala UI"/>
          <w:color w:val="FF0000"/>
        </w:rPr>
        <w:t>e</w:t>
      </w:r>
      <w:r w:rsidR="00A80961" w:rsidRPr="00122544">
        <w:rPr>
          <w:rFonts w:eastAsia="Malgun Gothic Semilight" w:cs="Nirmala UI"/>
          <w:color w:val="FF0000"/>
        </w:rPr>
        <w:t xml:space="preserve"> kan findes</w:t>
      </w:r>
      <w:r w:rsidRPr="00122544">
        <w:rPr>
          <w:rFonts w:eastAsia="Malgun Gothic Semilight" w:cs="Nirmala UI"/>
          <w:color w:val="FF0000"/>
        </w:rPr>
        <w:t xml:space="preserve"> og oplysning om, hvilket materiale der kræves til vurdering af underkriterierne</w:t>
      </w:r>
      <w:r w:rsidR="00714C93" w:rsidRPr="00122544">
        <w:rPr>
          <w:rFonts w:eastAsia="Malgun Gothic Semilight" w:cs="Nirmala UI"/>
          <w:color w:val="FF0000"/>
        </w:rPr>
        <w:t>/delkriterierne</w:t>
      </w:r>
      <w:r w:rsidRPr="00122544">
        <w:rPr>
          <w:rFonts w:eastAsia="Malgun Gothic Semilight" w:cs="Nirmala UI"/>
          <w:color w:val="FF0000"/>
        </w:rPr>
        <w:t xml:space="preserve"> eksempelvis udfyldt tilbudsliste og </w:t>
      </w:r>
      <w:r w:rsidR="0039279C" w:rsidRPr="00122544">
        <w:rPr>
          <w:rFonts w:eastAsia="Malgun Gothic Semilight" w:cs="Nirmala UI"/>
          <w:color w:val="FF0000"/>
        </w:rPr>
        <w:t>løsningsbeskrivelse.</w:t>
      </w:r>
      <w:r w:rsidR="00A80961" w:rsidRPr="00122544">
        <w:rPr>
          <w:rFonts w:eastAsia="Malgun Gothic Semilight" w:cs="Nirmala UI"/>
          <w:color w:val="FF0000"/>
        </w:rPr>
        <w:t>]</w:t>
      </w:r>
    </w:p>
    <w:p w:rsidR="0021183B" w:rsidRPr="00122544" w:rsidRDefault="0021183B" w:rsidP="004A6E8A">
      <w:pPr>
        <w:rPr>
          <w:rFonts w:eastAsia="Malgun Gothic Semilight" w:cs="Nirmala UI"/>
        </w:rPr>
      </w:pPr>
    </w:p>
    <w:p w:rsidR="006F4F5F" w:rsidRDefault="006F4F5F">
      <w:pPr>
        <w:spacing w:line="276" w:lineRule="auto"/>
        <w:rPr>
          <w:rFonts w:eastAsia="Malgun Gothic Semilight" w:cs="Nirmala UI"/>
          <w:b/>
          <w:bCs/>
          <w:color w:val="000000" w:themeColor="text1"/>
          <w:sz w:val="28"/>
          <w:szCs w:val="28"/>
        </w:rPr>
      </w:pPr>
      <w:r>
        <w:rPr>
          <w:rFonts w:eastAsia="Malgun Gothic Semilight" w:cs="Nirmala UI"/>
        </w:rPr>
        <w:br w:type="page"/>
      </w:r>
    </w:p>
    <w:p w:rsidR="002A43AC" w:rsidRPr="00122544" w:rsidRDefault="005115ED" w:rsidP="00A30984">
      <w:pPr>
        <w:pStyle w:val="Overskrift1"/>
        <w:rPr>
          <w:rFonts w:eastAsia="Malgun Gothic Semilight" w:cs="Nirmala UI"/>
        </w:rPr>
      </w:pPr>
      <w:bookmarkStart w:id="25" w:name="_Toc529954906"/>
      <w:r>
        <w:rPr>
          <w:rFonts w:eastAsia="Malgun Gothic Semilight" w:cs="Nirmala UI"/>
        </w:rPr>
        <w:t xml:space="preserve">8. </w:t>
      </w:r>
      <w:r w:rsidR="008253C1" w:rsidRPr="00122544">
        <w:rPr>
          <w:rFonts w:eastAsia="Malgun Gothic Semilight" w:cs="Nirmala UI"/>
        </w:rPr>
        <w:t>Afgivelse af tilbud</w:t>
      </w:r>
      <w:bookmarkEnd w:id="25"/>
    </w:p>
    <w:p w:rsidR="008253C1" w:rsidRPr="00122544" w:rsidRDefault="00216725" w:rsidP="003B512C">
      <w:pPr>
        <w:pStyle w:val="Overskrift2"/>
        <w:rPr>
          <w:rFonts w:eastAsia="Malgun Gothic Semilight" w:cs="Nirmala UI"/>
        </w:rPr>
      </w:pPr>
      <w:bookmarkStart w:id="26" w:name="_Toc529954907"/>
      <w:r>
        <w:rPr>
          <w:rFonts w:eastAsia="Malgun Gothic Semilight" w:cs="Nirmala UI"/>
        </w:rPr>
        <w:t xml:space="preserve">8.1 </w:t>
      </w:r>
      <w:r w:rsidR="008253C1" w:rsidRPr="00122544">
        <w:rPr>
          <w:rFonts w:eastAsia="Malgun Gothic Semilight" w:cs="Nirmala UI"/>
        </w:rPr>
        <w:t>Tilbudsfrist</w:t>
      </w:r>
      <w:bookmarkEnd w:id="26"/>
    </w:p>
    <w:p w:rsidR="004536ED" w:rsidRPr="00122544" w:rsidRDefault="004536ED" w:rsidP="002A43AC">
      <w:pPr>
        <w:rPr>
          <w:rFonts w:eastAsia="Malgun Gothic Semilight" w:cs="Nirmala UI"/>
        </w:rPr>
      </w:pPr>
      <w:r w:rsidRPr="00122544">
        <w:rPr>
          <w:rFonts w:eastAsia="Malgun Gothic Semilight" w:cs="Nirmala UI"/>
        </w:rPr>
        <w:t xml:space="preserve">Tilbuddet skal </w:t>
      </w:r>
      <w:r w:rsidR="002D15ED" w:rsidRPr="00122544">
        <w:rPr>
          <w:rFonts w:eastAsia="Malgun Gothic Semilight" w:cs="Nirmala UI"/>
        </w:rPr>
        <w:t xml:space="preserve">uploades i </w:t>
      </w:r>
      <w:r w:rsidR="0089394B" w:rsidRPr="00122544">
        <w:rPr>
          <w:rFonts w:eastAsia="Malgun Gothic Semilight" w:cs="Nirmala UI"/>
        </w:rPr>
        <w:t>udbudssystemet</w:t>
      </w:r>
      <w:r w:rsidR="008951E5" w:rsidRPr="00122544">
        <w:rPr>
          <w:rFonts w:eastAsia="Malgun Gothic Semilight" w:cs="Nirmala UI"/>
          <w:color w:val="0070C0"/>
        </w:rPr>
        <w:t xml:space="preserve"> </w:t>
      </w:r>
      <w:r w:rsidR="004E5EC6" w:rsidRPr="00122544">
        <w:rPr>
          <w:rFonts w:eastAsia="Malgun Gothic Semilight" w:cs="Nirmala UI"/>
        </w:rPr>
        <w:t>inden</w:t>
      </w:r>
      <w:r w:rsidR="008253C1" w:rsidRPr="00122544">
        <w:rPr>
          <w:rFonts w:eastAsia="Malgun Gothic Semilight" w:cs="Nirmala UI"/>
        </w:rPr>
        <w:t xml:space="preserve"> den i tidsplanen angivne tilbudsfrist</w:t>
      </w:r>
      <w:r w:rsidRPr="00122544">
        <w:rPr>
          <w:rFonts w:eastAsia="Malgun Gothic Semilight" w:cs="Nirmala UI"/>
        </w:rPr>
        <w:t xml:space="preserve">. </w:t>
      </w:r>
    </w:p>
    <w:p w:rsidR="006606C0" w:rsidRPr="00122544" w:rsidRDefault="006606C0" w:rsidP="006606C0">
      <w:pPr>
        <w:rPr>
          <w:rFonts w:eastAsia="Malgun Gothic Semilight" w:cs="Nirmala UI"/>
        </w:rPr>
      </w:pPr>
      <w:r w:rsidRPr="00122544">
        <w:rPr>
          <w:rFonts w:eastAsia="Malgun Gothic Semilight" w:cs="Nirmala UI"/>
        </w:rPr>
        <w:t xml:space="preserve">Tilbudsbesvarelse skal besvares og vedhæftes via </w:t>
      </w:r>
      <w:r w:rsidR="0089394B" w:rsidRPr="00122544">
        <w:rPr>
          <w:rFonts w:eastAsia="Malgun Gothic Semilight" w:cs="Nirmala UI"/>
        </w:rPr>
        <w:t>udbudssystemet</w:t>
      </w:r>
      <w:r w:rsidRPr="00122544">
        <w:rPr>
          <w:rFonts w:eastAsia="Malgun Gothic Semilight" w:cs="Nirmala UI"/>
        </w:rPr>
        <w:t>. Afgivelse af tilbud er ensbetydende med accept af rammeaftalevilkår, minimumskrav samt tilbudspriser.</w:t>
      </w:r>
    </w:p>
    <w:p w:rsidR="006606C0" w:rsidRPr="00122544" w:rsidRDefault="006606C0" w:rsidP="006606C0">
      <w:pPr>
        <w:rPr>
          <w:rFonts w:eastAsia="Malgun Gothic Semilight" w:cs="Nirmala UI"/>
        </w:rPr>
      </w:pPr>
      <w:r w:rsidRPr="00122544">
        <w:rPr>
          <w:rFonts w:eastAsia="Malgun Gothic Semilight" w:cs="Nirmala UI"/>
        </w:rPr>
        <w:t xml:space="preserve">Det er vigtigt at tilbudsgiver besvarer alle punkter i tilbudsbesvarelsen, da vurderingen vil blive foretaget på grundlag af disse. </w:t>
      </w:r>
    </w:p>
    <w:p w:rsidR="006606C0" w:rsidRPr="00122544" w:rsidRDefault="006606C0" w:rsidP="006606C0">
      <w:pPr>
        <w:rPr>
          <w:rFonts w:eastAsia="Malgun Gothic Semilight" w:cs="Nirmala UI"/>
          <w:b/>
        </w:rPr>
      </w:pPr>
      <w:r w:rsidRPr="00122544">
        <w:rPr>
          <w:rFonts w:eastAsia="Malgun Gothic Semilight" w:cs="Nirmala UI"/>
          <w:b/>
        </w:rPr>
        <w:t xml:space="preserve">Tilbud modtaget på andre måder end gennem </w:t>
      </w:r>
      <w:r w:rsidR="0089394B" w:rsidRPr="00122544">
        <w:rPr>
          <w:rFonts w:eastAsia="Malgun Gothic Semilight" w:cs="Nirmala UI"/>
          <w:b/>
        </w:rPr>
        <w:t>udbudssystemet</w:t>
      </w:r>
      <w:r w:rsidR="006520EC" w:rsidRPr="00122544" w:rsidDel="006520EC">
        <w:rPr>
          <w:rFonts w:eastAsia="Malgun Gothic Semilight" w:cs="Nirmala UI"/>
          <w:b/>
          <w:color w:val="FF0000"/>
        </w:rPr>
        <w:t xml:space="preserve"> </w:t>
      </w:r>
      <w:r w:rsidRPr="00122544">
        <w:rPr>
          <w:rFonts w:eastAsia="Malgun Gothic Semilight" w:cs="Nirmala UI"/>
          <w:b/>
        </w:rPr>
        <w:t>vil ikke blive taget med i vurderingen.</w:t>
      </w:r>
    </w:p>
    <w:p w:rsidR="008253C1" w:rsidRPr="00122544" w:rsidRDefault="008253C1" w:rsidP="002A43AC">
      <w:pPr>
        <w:rPr>
          <w:rFonts w:eastAsia="Malgun Gothic Semilight" w:cs="Nirmala UI"/>
        </w:rPr>
      </w:pPr>
      <w:r w:rsidRPr="00122544">
        <w:rPr>
          <w:rFonts w:eastAsia="Malgun Gothic Semilight" w:cs="Nirmala UI"/>
        </w:rPr>
        <w:t>Der vil ikke være adgang til at overvære åbningen af tilbuddene.</w:t>
      </w:r>
    </w:p>
    <w:p w:rsidR="008253C1" w:rsidRPr="00122544" w:rsidRDefault="00B1515D" w:rsidP="003B512C">
      <w:pPr>
        <w:pStyle w:val="Overskrift2"/>
        <w:rPr>
          <w:rFonts w:eastAsia="Malgun Gothic Semilight" w:cs="Nirmala UI"/>
        </w:rPr>
      </w:pPr>
      <w:bookmarkStart w:id="27" w:name="_Toc529954908"/>
      <w:r>
        <w:rPr>
          <w:rFonts w:eastAsia="Malgun Gothic Semilight" w:cs="Nirmala UI"/>
        </w:rPr>
        <w:t xml:space="preserve">8.2 </w:t>
      </w:r>
      <w:r w:rsidR="008253C1" w:rsidRPr="00122544">
        <w:rPr>
          <w:rFonts w:eastAsia="Malgun Gothic Semilight" w:cs="Nirmala UI"/>
        </w:rPr>
        <w:t>Vedståelsesfrist</w:t>
      </w:r>
      <w:bookmarkEnd w:id="27"/>
    </w:p>
    <w:p w:rsidR="0003023C" w:rsidRPr="00122544" w:rsidRDefault="008253C1" w:rsidP="002A43AC">
      <w:pPr>
        <w:rPr>
          <w:rFonts w:eastAsia="Malgun Gothic Semilight" w:cs="Nirmala UI"/>
        </w:rPr>
      </w:pPr>
      <w:r w:rsidRPr="00122544">
        <w:rPr>
          <w:rFonts w:eastAsia="Malgun Gothic Semilight" w:cs="Nirmala UI"/>
        </w:rPr>
        <w:t xml:space="preserve">Tilbuddet skal være </w:t>
      </w:r>
      <w:r w:rsidR="0004664C" w:rsidRPr="00122544">
        <w:rPr>
          <w:rFonts w:eastAsia="Malgun Gothic Semilight" w:cs="Nirmala UI"/>
        </w:rPr>
        <w:t xml:space="preserve">bindende for tilbudsgiver </w:t>
      </w:r>
      <w:r w:rsidRPr="00122544">
        <w:rPr>
          <w:rFonts w:eastAsia="Malgun Gothic Semilight" w:cs="Nirmala UI"/>
        </w:rPr>
        <w:t xml:space="preserve">indtil </w:t>
      </w:r>
      <w:r w:rsidRPr="00122544">
        <w:rPr>
          <w:rFonts w:eastAsia="Malgun Gothic Semilight" w:cs="Nirmala UI"/>
          <w:color w:val="FF0000"/>
        </w:rPr>
        <w:t>[</w:t>
      </w:r>
      <w:r w:rsidR="007F7594" w:rsidRPr="00122544">
        <w:rPr>
          <w:rFonts w:eastAsia="Malgun Gothic Semilight" w:cs="Nirmala UI"/>
          <w:color w:val="FF0000"/>
        </w:rPr>
        <w:t xml:space="preserve">indsæt </w:t>
      </w:r>
      <w:r w:rsidRPr="00122544">
        <w:rPr>
          <w:rFonts w:eastAsia="Malgun Gothic Semilight" w:cs="Nirmala UI"/>
          <w:color w:val="FF0000"/>
        </w:rPr>
        <w:t>antal]</w:t>
      </w:r>
      <w:r w:rsidRPr="00122544">
        <w:rPr>
          <w:rFonts w:eastAsia="Malgun Gothic Semilight" w:cs="Nirmala UI"/>
        </w:rPr>
        <w:t xml:space="preserve"> måneder efter udløb af tilbudsfristen.</w:t>
      </w:r>
    </w:p>
    <w:p w:rsidR="00384725" w:rsidRPr="00122544" w:rsidRDefault="00466051" w:rsidP="002A43AC">
      <w:pPr>
        <w:rPr>
          <w:rFonts w:eastAsia="Malgun Gothic Semilight" w:cs="Nirmala UI"/>
        </w:rPr>
      </w:pPr>
      <w:r w:rsidRPr="00122544">
        <w:rPr>
          <w:rFonts w:eastAsia="Malgun Gothic Semilight" w:cs="Nirmala UI"/>
        </w:rPr>
        <w:t xml:space="preserve">Tilbudsgiver er bundet af sit tilbud, indtil ordregiver har indgået </w:t>
      </w:r>
      <w:r w:rsidR="00AC0EFF" w:rsidRPr="00122544">
        <w:rPr>
          <w:rFonts w:eastAsia="Malgun Gothic Semilight" w:cs="Nirmala UI"/>
        </w:rPr>
        <w:t>rammeaftalen</w:t>
      </w:r>
      <w:r w:rsidRPr="00122544">
        <w:rPr>
          <w:rFonts w:eastAsia="Malgun Gothic Semilight" w:cs="Nirmala UI"/>
        </w:rPr>
        <w:t>, dog senest indtil vedståelsesfristens udløb. Orientering om tildelingsbeslutningen indebærer således ikke, at tilbudsgiver allerede p</w:t>
      </w:r>
      <w:r w:rsidR="006520EC" w:rsidRPr="00122544">
        <w:rPr>
          <w:rFonts w:eastAsia="Malgun Gothic Semilight" w:cs="Nirmala UI"/>
        </w:rPr>
        <w:t>å</w:t>
      </w:r>
      <w:r w:rsidRPr="00122544">
        <w:rPr>
          <w:rFonts w:eastAsia="Malgun Gothic Semilight" w:cs="Nirmala UI"/>
        </w:rPr>
        <w:t xml:space="preserve"> </w:t>
      </w:r>
      <w:r w:rsidR="00C274A6" w:rsidRPr="00122544">
        <w:rPr>
          <w:rFonts w:eastAsia="Malgun Gothic Semilight" w:cs="Nirmala UI"/>
        </w:rPr>
        <w:t>orienterings</w:t>
      </w:r>
      <w:r w:rsidRPr="00122544">
        <w:rPr>
          <w:rFonts w:eastAsia="Malgun Gothic Semilight" w:cs="Nirmala UI"/>
        </w:rPr>
        <w:t>tidspunkt</w:t>
      </w:r>
      <w:r w:rsidR="00C274A6" w:rsidRPr="00122544">
        <w:rPr>
          <w:rFonts w:eastAsia="Malgun Gothic Semilight" w:cs="Nirmala UI"/>
        </w:rPr>
        <w:t>et</w:t>
      </w:r>
      <w:r w:rsidRPr="00122544">
        <w:rPr>
          <w:rFonts w:eastAsia="Malgun Gothic Semilight" w:cs="Nirmala UI"/>
        </w:rPr>
        <w:t xml:space="preserve"> er frigjort fra sit tilbud.</w:t>
      </w:r>
    </w:p>
    <w:p w:rsidR="00384725" w:rsidRPr="00122544" w:rsidRDefault="00B1515D" w:rsidP="00384725">
      <w:pPr>
        <w:pStyle w:val="Overskrift2"/>
        <w:rPr>
          <w:rFonts w:eastAsia="Malgun Gothic Semilight" w:cs="Nirmala UI"/>
        </w:rPr>
      </w:pPr>
      <w:bookmarkStart w:id="28" w:name="_Toc529954909"/>
      <w:r>
        <w:rPr>
          <w:rFonts w:eastAsia="Malgun Gothic Semilight" w:cs="Nirmala UI"/>
        </w:rPr>
        <w:t xml:space="preserve">8.3 </w:t>
      </w:r>
      <w:r w:rsidR="00384725" w:rsidRPr="00122544">
        <w:rPr>
          <w:rFonts w:eastAsia="Malgun Gothic Semilight" w:cs="Nirmala UI"/>
        </w:rPr>
        <w:t>Flere tilbud</w:t>
      </w:r>
      <w:bookmarkEnd w:id="28"/>
    </w:p>
    <w:p w:rsidR="00384725" w:rsidRPr="00122544" w:rsidRDefault="00384725" w:rsidP="00384725">
      <w:pPr>
        <w:rPr>
          <w:rFonts w:eastAsia="Malgun Gothic Semilight" w:cs="Nirmala UI"/>
          <w:color w:val="0070C0"/>
        </w:rPr>
      </w:pPr>
      <w:r w:rsidRPr="00122544">
        <w:rPr>
          <w:rFonts w:eastAsia="Malgun Gothic Semilight" w:cs="Nirmala UI"/>
          <w:color w:val="0070C0"/>
        </w:rPr>
        <w:t>[Alternativ 1: Der kan ikke afgives mere end ét tilbud.]</w:t>
      </w:r>
    </w:p>
    <w:p w:rsidR="00384725" w:rsidRPr="00122544" w:rsidRDefault="00384725" w:rsidP="00384725">
      <w:pPr>
        <w:rPr>
          <w:rFonts w:eastAsia="Malgun Gothic Semilight" w:cs="Nirmala UI"/>
          <w:color w:val="0070C0"/>
        </w:rPr>
      </w:pPr>
      <w:r w:rsidRPr="00122544">
        <w:rPr>
          <w:rFonts w:eastAsia="Malgun Gothic Semilight" w:cs="Nirmala UI"/>
          <w:color w:val="0070C0"/>
        </w:rPr>
        <w:t xml:space="preserve">[Alternativ 2: Tilbudsgiver kan afgive op til </w:t>
      </w:r>
      <w:r w:rsidRPr="00122544">
        <w:rPr>
          <w:rFonts w:eastAsia="Malgun Gothic Semilight" w:cs="Nirmala UI"/>
          <w:color w:val="FF0000"/>
        </w:rPr>
        <w:t xml:space="preserve">[indsæt antal] </w:t>
      </w:r>
      <w:r w:rsidRPr="00122544">
        <w:rPr>
          <w:rFonts w:eastAsia="Malgun Gothic Semilight" w:cs="Nirmala UI"/>
          <w:color w:val="0070C0"/>
        </w:rPr>
        <w:t>tilbud. Alle tilbud skal opfylde kravspecifikationen, bilag 2.]</w:t>
      </w:r>
    </w:p>
    <w:p w:rsidR="00986343" w:rsidRPr="00122544" w:rsidRDefault="00B1515D" w:rsidP="00384725">
      <w:pPr>
        <w:pStyle w:val="Overskrift2"/>
        <w:rPr>
          <w:rFonts w:eastAsia="Malgun Gothic Semilight" w:cs="Nirmala UI"/>
          <w:color w:val="00B050"/>
        </w:rPr>
      </w:pPr>
      <w:bookmarkStart w:id="29" w:name="_Toc529954910"/>
      <w:r>
        <w:rPr>
          <w:rFonts w:eastAsia="Malgun Gothic Semilight" w:cs="Nirmala UI"/>
        </w:rPr>
        <w:t xml:space="preserve">8.4 </w:t>
      </w:r>
      <w:r w:rsidR="00384725" w:rsidRPr="00122544">
        <w:rPr>
          <w:rFonts w:eastAsia="Malgun Gothic Semilight" w:cs="Nirmala UI"/>
        </w:rPr>
        <w:t>Kombinationsbud</w:t>
      </w:r>
      <w:bookmarkEnd w:id="29"/>
      <w:r w:rsidR="00384725" w:rsidRPr="00122544">
        <w:rPr>
          <w:rFonts w:eastAsia="Malgun Gothic Semilight" w:cs="Nirmala UI"/>
        </w:rPr>
        <w:t xml:space="preserve"> </w:t>
      </w:r>
    </w:p>
    <w:p w:rsidR="00384725" w:rsidRPr="00122544" w:rsidRDefault="00384725" w:rsidP="00986343">
      <w:pPr>
        <w:rPr>
          <w:rFonts w:eastAsia="Malgun Gothic Semilight" w:cs="Nirmala UI"/>
          <w:color w:val="0070C0"/>
        </w:rPr>
      </w:pPr>
      <w:r w:rsidRPr="00122544">
        <w:rPr>
          <w:rFonts w:eastAsia="Malgun Gothic Semilight" w:cs="Nirmala UI"/>
          <w:color w:val="0070C0"/>
        </w:rPr>
        <w:t>[Alternativ 1: Der kan tilbydes rabat, hvis tilbudsgiveren som minimum vinder et nærmere angivet antal delaftaler (kombinationsbud). Nærmere vejledning om, hvordan der skal afgives kombinationsbud findes i tilbudslisten.]</w:t>
      </w:r>
    </w:p>
    <w:p w:rsidR="00384725" w:rsidRPr="00122544" w:rsidRDefault="00384725" w:rsidP="00384725">
      <w:pPr>
        <w:rPr>
          <w:rFonts w:eastAsia="Malgun Gothic Semilight" w:cs="Nirmala UI"/>
          <w:color w:val="0070C0"/>
        </w:rPr>
      </w:pPr>
      <w:r w:rsidRPr="00122544">
        <w:rPr>
          <w:rFonts w:eastAsia="Malgun Gothic Semilight" w:cs="Nirmala UI"/>
          <w:color w:val="0070C0"/>
        </w:rPr>
        <w:t>[Alternativ 2: Der kan ikke tilbydes en rabat, hvis tilbudsgiveren som minimum vinder et nærmere angivet antal delaftaler.]</w:t>
      </w:r>
    </w:p>
    <w:p w:rsidR="00384725" w:rsidRPr="00122544" w:rsidRDefault="00B1515D" w:rsidP="00384725">
      <w:pPr>
        <w:pStyle w:val="Overskrift2"/>
        <w:rPr>
          <w:rFonts w:eastAsia="Malgun Gothic Semilight" w:cs="Nirmala UI"/>
        </w:rPr>
      </w:pPr>
      <w:bookmarkStart w:id="30" w:name="_Toc529954911"/>
      <w:r>
        <w:rPr>
          <w:rFonts w:eastAsia="Malgun Gothic Semilight" w:cs="Nirmala UI"/>
        </w:rPr>
        <w:t xml:space="preserve">8.5 </w:t>
      </w:r>
      <w:r w:rsidR="00384725" w:rsidRPr="00122544">
        <w:rPr>
          <w:rFonts w:eastAsia="Malgun Gothic Semilight" w:cs="Nirmala UI"/>
        </w:rPr>
        <w:t>Alternative tilbud</w:t>
      </w:r>
      <w:bookmarkEnd w:id="30"/>
    </w:p>
    <w:p w:rsidR="00A85B17" w:rsidRDefault="00384725" w:rsidP="002A43AC">
      <w:pPr>
        <w:rPr>
          <w:rFonts w:eastAsia="Malgun Gothic Semilight" w:cs="Nirmala UI"/>
        </w:rPr>
      </w:pPr>
      <w:r w:rsidRPr="00122544">
        <w:rPr>
          <w:rFonts w:eastAsia="Malgun Gothic Semilight" w:cs="Nirmala UI"/>
        </w:rPr>
        <w:t>Der kan ikke afgives alternative tilbud.</w:t>
      </w:r>
    </w:p>
    <w:p w:rsidR="00DC18C0" w:rsidRPr="00122544" w:rsidRDefault="00DC18C0" w:rsidP="002A43AC">
      <w:pPr>
        <w:rPr>
          <w:rFonts w:eastAsia="Malgun Gothic Semilight" w:cs="Nirmala UI"/>
        </w:rPr>
      </w:pPr>
    </w:p>
    <w:p w:rsidR="006F4F5F" w:rsidRDefault="006F4F5F">
      <w:pPr>
        <w:spacing w:line="276" w:lineRule="auto"/>
        <w:rPr>
          <w:rFonts w:eastAsia="Malgun Gothic Semilight" w:cs="Nirmala UI"/>
          <w:b/>
          <w:bCs/>
          <w:color w:val="000000" w:themeColor="text1"/>
          <w:sz w:val="28"/>
          <w:szCs w:val="28"/>
        </w:rPr>
      </w:pPr>
      <w:r>
        <w:rPr>
          <w:rFonts w:eastAsia="Malgun Gothic Semilight" w:cs="Nirmala UI"/>
        </w:rPr>
        <w:br w:type="page"/>
      </w:r>
    </w:p>
    <w:p w:rsidR="00F52F72" w:rsidRPr="00122544" w:rsidRDefault="00DC18C0" w:rsidP="00F52F72">
      <w:pPr>
        <w:pStyle w:val="Overskrift1"/>
        <w:rPr>
          <w:rFonts w:eastAsia="Malgun Gothic Semilight" w:cs="Nirmala UI"/>
          <w:bCs w:val="0"/>
          <w:color w:val="00B050"/>
          <w:szCs w:val="22"/>
        </w:rPr>
      </w:pPr>
      <w:bookmarkStart w:id="31" w:name="_Toc529954912"/>
      <w:r>
        <w:rPr>
          <w:rFonts w:eastAsia="Malgun Gothic Semilight" w:cs="Nirmala UI"/>
        </w:rPr>
        <w:t xml:space="preserve">9. </w:t>
      </w:r>
      <w:r w:rsidR="002A43AC" w:rsidRPr="00122544">
        <w:rPr>
          <w:rFonts w:eastAsia="Malgun Gothic Semilight" w:cs="Nirmala UI"/>
        </w:rPr>
        <w:t>Tilbuddets indhold</w:t>
      </w:r>
      <w:bookmarkEnd w:id="31"/>
      <w:r w:rsidR="00F52F72" w:rsidRPr="00122544">
        <w:rPr>
          <w:rFonts w:eastAsia="Malgun Gothic Semilight" w:cs="Nirmala UI"/>
        </w:rPr>
        <w:t xml:space="preserve"> </w:t>
      </w:r>
    </w:p>
    <w:p w:rsidR="002A43AC" w:rsidRPr="00122544" w:rsidRDefault="003930A3" w:rsidP="006F6A50">
      <w:pPr>
        <w:rPr>
          <w:rFonts w:eastAsia="Malgun Gothic Semilight" w:cs="Nirmala UI"/>
          <w:color w:val="00B050"/>
        </w:rPr>
      </w:pPr>
      <w:r w:rsidRPr="00122544">
        <w:rPr>
          <w:rFonts w:eastAsia="Malgun Gothic Semilight" w:cs="Nirmala UI"/>
          <w:color w:val="00B050"/>
        </w:rPr>
        <w:t>(Vær opmærksom på, at afsnittet skal tilpasses det konkrete udbud)</w:t>
      </w:r>
    </w:p>
    <w:p w:rsidR="0003644D" w:rsidRPr="00122544" w:rsidRDefault="00DC18C0" w:rsidP="003B512C">
      <w:pPr>
        <w:pStyle w:val="Overskrift2"/>
        <w:rPr>
          <w:rFonts w:eastAsia="Malgun Gothic Semilight" w:cs="Nirmala UI"/>
        </w:rPr>
      </w:pPr>
      <w:bookmarkStart w:id="32" w:name="_Toc529954913"/>
      <w:r>
        <w:rPr>
          <w:rFonts w:eastAsia="Malgun Gothic Semilight" w:cs="Nirmala UI"/>
        </w:rPr>
        <w:t xml:space="preserve">9.1 </w:t>
      </w:r>
      <w:r w:rsidR="0003644D" w:rsidRPr="00122544">
        <w:rPr>
          <w:rFonts w:eastAsia="Malgun Gothic Semilight" w:cs="Nirmala UI"/>
        </w:rPr>
        <w:t>Tilbuddets indhold</w:t>
      </w:r>
      <w:bookmarkEnd w:id="32"/>
    </w:p>
    <w:p w:rsidR="005D5941" w:rsidRPr="00122544" w:rsidRDefault="005D5941" w:rsidP="005D5941">
      <w:pPr>
        <w:rPr>
          <w:rFonts w:eastAsia="Malgun Gothic Semilight" w:cs="Nirmala UI"/>
        </w:rPr>
      </w:pPr>
      <w:r w:rsidRPr="00122544">
        <w:rPr>
          <w:rFonts w:eastAsia="Malgun Gothic Semilight" w:cs="Nirmala UI"/>
        </w:rPr>
        <w:t>Tilbuddet skal indeholde følgende:</w:t>
      </w:r>
    </w:p>
    <w:p w:rsidR="0059529E" w:rsidRPr="008F6403" w:rsidRDefault="006367AC" w:rsidP="009336EA">
      <w:pPr>
        <w:pStyle w:val="Listeafsnit"/>
        <w:numPr>
          <w:ilvl w:val="0"/>
          <w:numId w:val="11"/>
        </w:numPr>
        <w:rPr>
          <w:rFonts w:ascii="Nirmala UI" w:eastAsia="Malgun Gothic Semilight" w:hAnsi="Nirmala UI" w:cs="Nirmala UI"/>
          <w:szCs w:val="24"/>
        </w:rPr>
      </w:pPr>
      <w:r w:rsidRPr="008F6403">
        <w:rPr>
          <w:rFonts w:ascii="Nirmala UI" w:eastAsia="Malgun Gothic Semilight" w:hAnsi="Nirmala UI" w:cs="Nirmala UI"/>
          <w:szCs w:val="24"/>
        </w:rPr>
        <w:t>Udfyldt ESPD</w:t>
      </w:r>
      <w:r w:rsidR="003B2483" w:rsidRPr="008F6403">
        <w:rPr>
          <w:rFonts w:ascii="Nirmala UI" w:eastAsia="Malgun Gothic Semilight" w:hAnsi="Nirmala UI" w:cs="Nirmala UI"/>
          <w:szCs w:val="24"/>
        </w:rPr>
        <w:t xml:space="preserve"> </w:t>
      </w:r>
      <w:r w:rsidR="0059529E" w:rsidRPr="008F6403">
        <w:rPr>
          <w:rFonts w:ascii="Nirmala UI" w:eastAsia="Malgun Gothic Semilight" w:hAnsi="Nirmala UI" w:cs="Nirmala UI"/>
          <w:szCs w:val="24"/>
        </w:rPr>
        <w:t>herunder også for eventuelle andre konsortiedeltager eller andre enheder, som tilbudsgiver baserer sin økonomiske eller tekniske formåen på</w:t>
      </w:r>
      <w:r w:rsidR="00C906DE" w:rsidRPr="008F6403">
        <w:rPr>
          <w:rFonts w:ascii="Nirmala UI" w:eastAsia="Malgun Gothic Semilight" w:hAnsi="Nirmala UI" w:cs="Nirmala UI"/>
          <w:szCs w:val="24"/>
        </w:rPr>
        <w:t xml:space="preserve"> </w:t>
      </w:r>
      <w:r w:rsidR="0000640E" w:rsidRPr="008F6403">
        <w:rPr>
          <w:rFonts w:ascii="Nirmala UI" w:eastAsia="Malgun Gothic Semilight" w:hAnsi="Nirmala UI" w:cs="Nirmala UI"/>
          <w:szCs w:val="24"/>
        </w:rPr>
        <w:t>jf.</w:t>
      </w:r>
      <w:r w:rsidR="0059529E" w:rsidRPr="008F6403">
        <w:rPr>
          <w:rFonts w:ascii="Nirmala UI" w:eastAsia="Malgun Gothic Semilight" w:hAnsi="Nirmala UI" w:cs="Nirmala UI"/>
          <w:szCs w:val="24"/>
        </w:rPr>
        <w:t xml:space="preserve"> pkt. 6</w:t>
      </w:r>
    </w:p>
    <w:p w:rsidR="005D5941" w:rsidRPr="008F6403" w:rsidRDefault="005D5941" w:rsidP="009336EA">
      <w:pPr>
        <w:pStyle w:val="Listeafsnit"/>
        <w:numPr>
          <w:ilvl w:val="0"/>
          <w:numId w:val="11"/>
        </w:numPr>
        <w:rPr>
          <w:rFonts w:ascii="Nirmala UI" w:eastAsia="Malgun Gothic Semilight" w:hAnsi="Nirmala UI" w:cs="Nirmala UI"/>
          <w:szCs w:val="24"/>
        </w:rPr>
      </w:pPr>
      <w:r w:rsidRPr="008F6403">
        <w:rPr>
          <w:rFonts w:ascii="Nirmala UI" w:eastAsia="Malgun Gothic Semilight" w:hAnsi="Nirmala UI" w:cs="Nirmala UI"/>
          <w:szCs w:val="24"/>
        </w:rPr>
        <w:t>Udfyldt tilbudsliste</w:t>
      </w:r>
    </w:p>
    <w:p w:rsidR="002D15ED" w:rsidRPr="009336EA" w:rsidRDefault="002D15ED" w:rsidP="009336EA">
      <w:pPr>
        <w:pStyle w:val="Listeafsnit"/>
        <w:numPr>
          <w:ilvl w:val="0"/>
          <w:numId w:val="11"/>
        </w:numPr>
        <w:rPr>
          <w:rFonts w:ascii="Nirmala UI" w:eastAsia="Malgun Gothic Semilight" w:hAnsi="Nirmala UI" w:cs="Nirmala UI"/>
          <w:color w:val="FF0000"/>
          <w:szCs w:val="24"/>
        </w:rPr>
      </w:pPr>
      <w:r w:rsidRPr="009336EA">
        <w:rPr>
          <w:rFonts w:ascii="Nirmala UI" w:eastAsia="Malgun Gothic Semilight" w:hAnsi="Nirmala UI" w:cs="Nirmala UI"/>
          <w:color w:val="FF0000"/>
          <w:szCs w:val="24"/>
        </w:rPr>
        <w:t>[Udfyldt kravspecifikation]</w:t>
      </w:r>
    </w:p>
    <w:p w:rsidR="002D15ED" w:rsidRPr="009336EA" w:rsidRDefault="002D15ED" w:rsidP="009336EA">
      <w:pPr>
        <w:pStyle w:val="Listeafsnit"/>
        <w:numPr>
          <w:ilvl w:val="0"/>
          <w:numId w:val="11"/>
        </w:numPr>
        <w:rPr>
          <w:rFonts w:ascii="Nirmala UI" w:eastAsia="Malgun Gothic Semilight" w:hAnsi="Nirmala UI" w:cs="Nirmala UI"/>
          <w:color w:val="FF0000"/>
          <w:szCs w:val="24"/>
        </w:rPr>
      </w:pPr>
      <w:r w:rsidRPr="009336EA">
        <w:rPr>
          <w:rFonts w:ascii="Nirmala UI" w:eastAsia="Malgun Gothic Semilight" w:hAnsi="Nirmala UI" w:cs="Nirmala UI"/>
          <w:color w:val="FF0000"/>
          <w:szCs w:val="24"/>
        </w:rPr>
        <w:t>[Beskrivelse af service]</w:t>
      </w:r>
    </w:p>
    <w:p w:rsidR="0028333C" w:rsidRPr="009336EA" w:rsidRDefault="004E7A07" w:rsidP="009336EA">
      <w:pPr>
        <w:pStyle w:val="Listeafsnit"/>
        <w:numPr>
          <w:ilvl w:val="0"/>
          <w:numId w:val="11"/>
        </w:numPr>
        <w:rPr>
          <w:rFonts w:ascii="Nirmala UI" w:eastAsia="Malgun Gothic Semilight" w:hAnsi="Nirmala UI" w:cs="Nirmala UI"/>
          <w:color w:val="FF0000"/>
          <w:szCs w:val="24"/>
        </w:rPr>
      </w:pPr>
      <w:r w:rsidRPr="009336EA">
        <w:rPr>
          <w:rFonts w:ascii="Nirmala UI" w:eastAsia="Malgun Gothic Semilight" w:hAnsi="Nirmala UI" w:cs="Nirmala UI"/>
          <w:color w:val="FF0000"/>
          <w:szCs w:val="24"/>
        </w:rPr>
        <w:t>[…]</w:t>
      </w:r>
    </w:p>
    <w:p w:rsidR="005B6FF3" w:rsidRPr="00122544" w:rsidRDefault="0028333C" w:rsidP="005D5941">
      <w:pPr>
        <w:rPr>
          <w:rFonts w:eastAsia="Malgun Gothic Semilight" w:cs="Nirmala UI"/>
        </w:rPr>
      </w:pPr>
      <w:r w:rsidRPr="00122544">
        <w:rPr>
          <w:rFonts w:eastAsia="Malgun Gothic Semilight" w:cs="Nirmala UI"/>
        </w:rPr>
        <w:t>Indeholder tilbuddet ikke ovennævnte oplysninger</w:t>
      </w:r>
      <w:r w:rsidR="00DD0538" w:rsidRPr="00122544">
        <w:rPr>
          <w:rFonts w:eastAsia="Malgun Gothic Semilight" w:cs="Nirmala UI"/>
        </w:rPr>
        <w:t>,</w:t>
      </w:r>
      <w:r w:rsidRPr="00122544">
        <w:rPr>
          <w:rFonts w:eastAsia="Malgun Gothic Semilight" w:cs="Nirmala UI"/>
        </w:rPr>
        <w:t xml:space="preserve"> er ordregiver berettiget til at afvise tilbuddet. Ordregiver er derudover forpligtet til at afvise tilbuddet, hvis det vil være i strid med </w:t>
      </w:r>
      <w:r w:rsidR="0004664C" w:rsidRPr="00122544">
        <w:rPr>
          <w:rFonts w:eastAsia="Malgun Gothic Semilight" w:cs="Nirmala UI"/>
        </w:rPr>
        <w:t xml:space="preserve">gældende lovgivning </w:t>
      </w:r>
      <w:r w:rsidRPr="00122544">
        <w:rPr>
          <w:rFonts w:eastAsia="Malgun Gothic Semilight" w:cs="Nirmala UI"/>
        </w:rPr>
        <w:t>at indhente de manglende oplysninger efterfølgende</w:t>
      </w:r>
      <w:r w:rsidR="00BB04A7" w:rsidRPr="00122544">
        <w:rPr>
          <w:rFonts w:eastAsia="Malgun Gothic Semilight" w:cs="Nirmala UI"/>
        </w:rPr>
        <w:t>,</w:t>
      </w:r>
      <w:r w:rsidR="004B5DA4" w:rsidRPr="00122544">
        <w:rPr>
          <w:rFonts w:eastAsia="Malgun Gothic Semilight" w:cs="Nirmala UI"/>
        </w:rPr>
        <w:t xml:space="preserve"> eller hvis tilbuddet </w:t>
      </w:r>
      <w:r w:rsidR="00867F90" w:rsidRPr="00122544">
        <w:rPr>
          <w:rFonts w:eastAsia="Malgun Gothic Semilight" w:cs="Nirmala UI"/>
        </w:rPr>
        <w:t xml:space="preserve">ikke </w:t>
      </w:r>
      <w:r w:rsidR="004B5DA4" w:rsidRPr="00122544">
        <w:rPr>
          <w:rFonts w:eastAsia="Malgun Gothic Semilight" w:cs="Nirmala UI"/>
        </w:rPr>
        <w:t>lovligt kan evalueres uden de manglende oplysninger</w:t>
      </w:r>
      <w:r w:rsidRPr="00122544">
        <w:rPr>
          <w:rFonts w:eastAsia="Malgun Gothic Semilight" w:cs="Nirmala UI"/>
        </w:rPr>
        <w:t>.</w:t>
      </w:r>
    </w:p>
    <w:p w:rsidR="004E7A07" w:rsidRPr="00122544" w:rsidRDefault="008F6403" w:rsidP="008A583E">
      <w:pPr>
        <w:pStyle w:val="Overskrift2"/>
        <w:spacing w:before="0"/>
        <w:rPr>
          <w:rFonts w:eastAsia="Malgun Gothic Semilight" w:cs="Nirmala UI"/>
        </w:rPr>
      </w:pPr>
      <w:bookmarkStart w:id="33" w:name="_Toc529954914"/>
      <w:r>
        <w:rPr>
          <w:rFonts w:eastAsia="Malgun Gothic Semilight" w:cs="Nirmala UI"/>
        </w:rPr>
        <w:t xml:space="preserve">9.2 </w:t>
      </w:r>
      <w:r w:rsidR="004E7A07" w:rsidRPr="00122544">
        <w:rPr>
          <w:rFonts w:eastAsia="Malgun Gothic Semilight" w:cs="Nirmala UI"/>
        </w:rPr>
        <w:t>Sprog</w:t>
      </w:r>
      <w:bookmarkEnd w:id="33"/>
    </w:p>
    <w:p w:rsidR="00191751" w:rsidRPr="00122544" w:rsidRDefault="005D5941" w:rsidP="005D5941">
      <w:pPr>
        <w:rPr>
          <w:rFonts w:eastAsia="Malgun Gothic Semilight" w:cs="Nirmala UI"/>
        </w:rPr>
      </w:pPr>
      <w:r w:rsidRPr="00122544">
        <w:rPr>
          <w:rFonts w:eastAsia="Malgun Gothic Semilight" w:cs="Nirmala UI"/>
        </w:rPr>
        <w:t>Tilbuddet skal være på dansk.</w:t>
      </w:r>
    </w:p>
    <w:p w:rsidR="005D5941" w:rsidRPr="00122544" w:rsidRDefault="005D5941" w:rsidP="005D5941">
      <w:pPr>
        <w:rPr>
          <w:rFonts w:eastAsia="Malgun Gothic Semilight" w:cs="Nirmala UI"/>
        </w:rPr>
      </w:pPr>
      <w:r w:rsidRPr="00122544">
        <w:rPr>
          <w:rFonts w:eastAsia="Malgun Gothic Semilight" w:cs="Nirmala UI"/>
        </w:rPr>
        <w:t xml:space="preserve">Bilagsmateriale </w:t>
      </w:r>
      <w:r w:rsidR="0004664C" w:rsidRPr="00122544">
        <w:rPr>
          <w:rFonts w:eastAsia="Malgun Gothic Semilight" w:cs="Nirmala UI"/>
        </w:rPr>
        <w:t xml:space="preserve">af generel karakter </w:t>
      </w:r>
      <w:r w:rsidRPr="00122544">
        <w:rPr>
          <w:rFonts w:eastAsia="Malgun Gothic Semilight" w:cs="Nirmala UI"/>
        </w:rPr>
        <w:t xml:space="preserve">kan </w:t>
      </w:r>
      <w:r w:rsidR="00B9636B" w:rsidRPr="00122544">
        <w:rPr>
          <w:rFonts w:eastAsia="Malgun Gothic Semilight" w:cs="Nirmala UI"/>
        </w:rPr>
        <w:t xml:space="preserve">dog </w:t>
      </w:r>
      <w:r w:rsidR="003930A3" w:rsidRPr="00122544">
        <w:rPr>
          <w:rFonts w:eastAsia="Malgun Gothic Semilight" w:cs="Nirmala UI"/>
        </w:rPr>
        <w:t xml:space="preserve">også </w:t>
      </w:r>
      <w:r w:rsidRPr="00122544">
        <w:rPr>
          <w:rFonts w:eastAsia="Malgun Gothic Semilight" w:cs="Nirmala UI"/>
        </w:rPr>
        <w:t xml:space="preserve">være på </w:t>
      </w:r>
      <w:r w:rsidRPr="00122544">
        <w:rPr>
          <w:rFonts w:eastAsia="Malgun Gothic Semilight" w:cs="Nirmala UI"/>
          <w:color w:val="FF0000"/>
        </w:rPr>
        <w:t>[</w:t>
      </w:r>
      <w:r w:rsidR="008518A5" w:rsidRPr="00122544">
        <w:rPr>
          <w:rFonts w:eastAsia="Malgun Gothic Semilight" w:cs="Nirmala UI"/>
          <w:color w:val="FF0000"/>
        </w:rPr>
        <w:t xml:space="preserve">indsæt </w:t>
      </w:r>
      <w:r w:rsidR="00191751" w:rsidRPr="00122544">
        <w:rPr>
          <w:rFonts w:eastAsia="Malgun Gothic Semilight" w:cs="Nirmala UI"/>
          <w:color w:val="FF0000"/>
        </w:rPr>
        <w:t>sprog</w:t>
      </w:r>
      <w:r w:rsidRPr="00122544">
        <w:rPr>
          <w:rFonts w:eastAsia="Malgun Gothic Semilight" w:cs="Nirmala UI"/>
          <w:color w:val="FF0000"/>
        </w:rPr>
        <w:t>]</w:t>
      </w:r>
      <w:r w:rsidRPr="00122544">
        <w:rPr>
          <w:rFonts w:eastAsia="Malgun Gothic Semilight" w:cs="Nirmala UI"/>
        </w:rPr>
        <w:t xml:space="preserve">. Ordregiver kan anmode </w:t>
      </w:r>
      <w:r w:rsidR="00191751" w:rsidRPr="00122544">
        <w:rPr>
          <w:rFonts w:eastAsia="Malgun Gothic Semilight" w:cs="Nirmala UI"/>
        </w:rPr>
        <w:t>t</w:t>
      </w:r>
      <w:r w:rsidRPr="00122544">
        <w:rPr>
          <w:rFonts w:eastAsia="Malgun Gothic Semilight" w:cs="Nirmala UI"/>
        </w:rPr>
        <w:t>ilbudsgiver om oversættelse af bilagsmateriale til dansk. Oversættelsen sker i givet fald for tilbudsgivers regning.</w:t>
      </w:r>
    </w:p>
    <w:p w:rsidR="004E7A07" w:rsidRPr="00122544" w:rsidRDefault="008F6403" w:rsidP="003B512C">
      <w:pPr>
        <w:pStyle w:val="Overskrift2"/>
        <w:rPr>
          <w:rFonts w:eastAsia="Malgun Gothic Semilight" w:cs="Nirmala UI"/>
        </w:rPr>
      </w:pPr>
      <w:bookmarkStart w:id="34" w:name="_Toc529954915"/>
      <w:r>
        <w:rPr>
          <w:rFonts w:eastAsia="Malgun Gothic Semilight" w:cs="Nirmala UI"/>
        </w:rPr>
        <w:t xml:space="preserve">9.3 </w:t>
      </w:r>
      <w:r w:rsidR="004E7A07" w:rsidRPr="00122544">
        <w:rPr>
          <w:rFonts w:eastAsia="Malgun Gothic Semilight" w:cs="Nirmala UI"/>
        </w:rPr>
        <w:t>Ejendomsret</w:t>
      </w:r>
      <w:r w:rsidR="00B9636B" w:rsidRPr="00122544">
        <w:rPr>
          <w:rFonts w:eastAsia="Malgun Gothic Semilight" w:cs="Nirmala UI"/>
        </w:rPr>
        <w:t xml:space="preserve"> og betaling for tilbud</w:t>
      </w:r>
      <w:bookmarkEnd w:id="34"/>
    </w:p>
    <w:p w:rsidR="00B903AD" w:rsidRPr="00122544" w:rsidRDefault="00191751" w:rsidP="005D5941">
      <w:pPr>
        <w:rPr>
          <w:rFonts w:eastAsia="Malgun Gothic Semilight" w:cs="Nirmala UI"/>
        </w:rPr>
      </w:pPr>
      <w:r w:rsidRPr="00122544">
        <w:rPr>
          <w:rFonts w:eastAsia="Malgun Gothic Semilight" w:cs="Nirmala UI"/>
        </w:rPr>
        <w:t>T</w:t>
      </w:r>
      <w:r w:rsidR="005D5941" w:rsidRPr="00122544">
        <w:rPr>
          <w:rFonts w:eastAsia="Malgun Gothic Semilight" w:cs="Nirmala UI"/>
        </w:rPr>
        <w:t>ilbud og tilhørende bilagsmat</w:t>
      </w:r>
      <w:r w:rsidRPr="00122544">
        <w:rPr>
          <w:rFonts w:eastAsia="Malgun Gothic Semilight" w:cs="Nirmala UI"/>
        </w:rPr>
        <w:t>e</w:t>
      </w:r>
      <w:r w:rsidR="005D5941" w:rsidRPr="00122544">
        <w:rPr>
          <w:rFonts w:eastAsia="Malgun Gothic Semilight" w:cs="Nirmala UI"/>
        </w:rPr>
        <w:t xml:space="preserve">riale </w:t>
      </w:r>
      <w:r w:rsidRPr="00122544">
        <w:rPr>
          <w:rFonts w:eastAsia="Malgun Gothic Semilight" w:cs="Nirmala UI"/>
        </w:rPr>
        <w:t>er o</w:t>
      </w:r>
      <w:r w:rsidR="005D5941" w:rsidRPr="00122544">
        <w:rPr>
          <w:rFonts w:eastAsia="Malgun Gothic Semilight" w:cs="Nirmala UI"/>
        </w:rPr>
        <w:t xml:space="preserve">rdregivers ejendom og vil derfor ikke </w:t>
      </w:r>
      <w:r w:rsidR="004E7A07" w:rsidRPr="00122544">
        <w:rPr>
          <w:rFonts w:eastAsia="Malgun Gothic Semilight" w:cs="Nirmala UI"/>
        </w:rPr>
        <w:t>b</w:t>
      </w:r>
      <w:r w:rsidR="005D5941" w:rsidRPr="00122544">
        <w:rPr>
          <w:rFonts w:eastAsia="Malgun Gothic Semilight" w:cs="Nirmala UI"/>
        </w:rPr>
        <w:t>live returneret. Der ydes ikke godtgørelse for afgivelse af tilbud</w:t>
      </w:r>
      <w:r w:rsidR="00B903AD" w:rsidRPr="00122544">
        <w:rPr>
          <w:rFonts w:eastAsia="Malgun Gothic Semilight" w:cs="Nirmala UI"/>
        </w:rPr>
        <w:t>.</w:t>
      </w:r>
    </w:p>
    <w:p w:rsidR="005D5941" w:rsidRPr="00122544" w:rsidRDefault="008F6403" w:rsidP="003B512C">
      <w:pPr>
        <w:pStyle w:val="Overskrift2"/>
        <w:rPr>
          <w:rFonts w:eastAsia="Malgun Gothic Semilight" w:cs="Nirmala UI"/>
        </w:rPr>
      </w:pPr>
      <w:bookmarkStart w:id="35" w:name="_Toc529954916"/>
      <w:r>
        <w:rPr>
          <w:rFonts w:eastAsia="Malgun Gothic Semilight" w:cs="Nirmala UI"/>
        </w:rPr>
        <w:t xml:space="preserve">9.4 </w:t>
      </w:r>
      <w:r w:rsidR="005D5941" w:rsidRPr="00122544">
        <w:rPr>
          <w:rFonts w:eastAsia="Malgun Gothic Semilight" w:cs="Nirmala UI"/>
        </w:rPr>
        <w:t>Forbehold</w:t>
      </w:r>
      <w:bookmarkEnd w:id="35"/>
    </w:p>
    <w:p w:rsidR="009912F6" w:rsidRPr="00122544" w:rsidRDefault="005D5941" w:rsidP="009912F6">
      <w:pPr>
        <w:rPr>
          <w:rFonts w:eastAsia="Malgun Gothic Semilight" w:cs="Nirmala UI"/>
        </w:rPr>
      </w:pPr>
      <w:r w:rsidRPr="00122544">
        <w:rPr>
          <w:rFonts w:eastAsia="Malgun Gothic Semilight" w:cs="Nirmala UI"/>
        </w:rPr>
        <w:t xml:space="preserve">Tilbudsgiver bør nøje overveje, om tilbuddet skal indeholde forbehold til udbudsmaterialet, idet ethvert forbehold </w:t>
      </w:r>
      <w:r w:rsidR="00B903AD" w:rsidRPr="00122544">
        <w:rPr>
          <w:rFonts w:eastAsia="Malgun Gothic Semilight" w:cs="Nirmala UI"/>
        </w:rPr>
        <w:t>medfører</w:t>
      </w:r>
      <w:r w:rsidRPr="00122544">
        <w:rPr>
          <w:rFonts w:eastAsia="Malgun Gothic Semilight" w:cs="Nirmala UI"/>
        </w:rPr>
        <w:t xml:space="preserve">, at </w:t>
      </w:r>
      <w:r w:rsidR="00B903AD" w:rsidRPr="00122544">
        <w:rPr>
          <w:rFonts w:eastAsia="Malgun Gothic Semilight" w:cs="Nirmala UI"/>
        </w:rPr>
        <w:t>o</w:t>
      </w:r>
      <w:r w:rsidRPr="00122544">
        <w:rPr>
          <w:rFonts w:eastAsia="Malgun Gothic Semilight" w:cs="Nirmala UI"/>
        </w:rPr>
        <w:t xml:space="preserve">rdregiver er berettiget til </w:t>
      </w:r>
      <w:r w:rsidR="009912F6" w:rsidRPr="00122544">
        <w:rPr>
          <w:rFonts w:eastAsia="Malgun Gothic Semilight" w:cs="Nirmala UI"/>
        </w:rPr>
        <w:t>at afvise</w:t>
      </w:r>
      <w:r w:rsidRPr="00122544">
        <w:rPr>
          <w:rFonts w:eastAsia="Malgun Gothic Semilight" w:cs="Nirmala UI"/>
        </w:rPr>
        <w:t xml:space="preserve"> tilbuddet.</w:t>
      </w:r>
      <w:r w:rsidR="00B903AD" w:rsidRPr="00122544">
        <w:rPr>
          <w:rFonts w:eastAsia="Malgun Gothic Semilight" w:cs="Nirmala UI"/>
        </w:rPr>
        <w:t xml:space="preserve"> </w:t>
      </w:r>
      <w:r w:rsidR="009912F6" w:rsidRPr="00122544">
        <w:rPr>
          <w:rFonts w:eastAsia="Malgun Gothic Semilight" w:cs="Nirmala UI"/>
        </w:rPr>
        <w:t>Faglige forbehold, såsom branchens standardforbehold, vil blive behandlet som ethvert andet forbehold.</w:t>
      </w:r>
    </w:p>
    <w:p w:rsidR="00B903AD" w:rsidRPr="00122544" w:rsidRDefault="00B903AD" w:rsidP="00B903AD">
      <w:pPr>
        <w:rPr>
          <w:rFonts w:eastAsia="Malgun Gothic Semilight" w:cs="Nirmala UI"/>
        </w:rPr>
      </w:pPr>
      <w:r w:rsidRPr="00122544">
        <w:rPr>
          <w:rFonts w:eastAsia="Malgun Gothic Semilight" w:cs="Nirmala UI"/>
        </w:rPr>
        <w:t xml:space="preserve">Ordregiver er </w:t>
      </w:r>
      <w:r w:rsidR="00C75E0F" w:rsidRPr="00122544">
        <w:rPr>
          <w:rFonts w:eastAsia="Malgun Gothic Semilight" w:cs="Nirmala UI"/>
        </w:rPr>
        <w:t xml:space="preserve">forpligtet til at afvise </w:t>
      </w:r>
      <w:r w:rsidRPr="00122544">
        <w:rPr>
          <w:rFonts w:eastAsia="Malgun Gothic Semilight" w:cs="Nirmala UI"/>
        </w:rPr>
        <w:t xml:space="preserve">tilbud, der indeholder forbehold </w:t>
      </w:r>
      <w:r w:rsidR="00C27C95" w:rsidRPr="00122544">
        <w:rPr>
          <w:rFonts w:eastAsia="Malgun Gothic Semilight" w:cs="Nirmala UI"/>
        </w:rPr>
        <w:t>overfor</w:t>
      </w:r>
      <w:r w:rsidRPr="00122544">
        <w:rPr>
          <w:rFonts w:eastAsia="Malgun Gothic Semilight" w:cs="Nirmala UI"/>
        </w:rPr>
        <w:t xml:space="preserve"> </w:t>
      </w:r>
      <w:r w:rsidR="005731C3" w:rsidRPr="00122544">
        <w:rPr>
          <w:rFonts w:eastAsia="Malgun Gothic Semilight" w:cs="Nirmala UI"/>
        </w:rPr>
        <w:t xml:space="preserve">grundlæggende </w:t>
      </w:r>
      <w:r w:rsidR="00BC6220" w:rsidRPr="00122544">
        <w:rPr>
          <w:rFonts w:eastAsia="Malgun Gothic Semilight" w:cs="Nirmala UI"/>
        </w:rPr>
        <w:t>elementer i udbudsmaterialet</w:t>
      </w:r>
      <w:r w:rsidRPr="00122544">
        <w:rPr>
          <w:rFonts w:eastAsia="Malgun Gothic Semilight" w:cs="Nirmala UI"/>
        </w:rPr>
        <w:t xml:space="preserve"> </w:t>
      </w:r>
      <w:r w:rsidR="00CA0DAF" w:rsidRPr="00122544">
        <w:rPr>
          <w:rFonts w:eastAsia="Malgun Gothic Semilight" w:cs="Nirmala UI"/>
        </w:rPr>
        <w:t xml:space="preserve">samt </w:t>
      </w:r>
      <w:r w:rsidRPr="00122544">
        <w:rPr>
          <w:rFonts w:eastAsia="Malgun Gothic Semilight" w:cs="Nirmala UI"/>
        </w:rPr>
        <w:t>forbehold</w:t>
      </w:r>
      <w:r w:rsidR="00BC6220" w:rsidRPr="00122544">
        <w:rPr>
          <w:rFonts w:eastAsia="Malgun Gothic Semilight" w:cs="Nirmala UI"/>
        </w:rPr>
        <w:t>,</w:t>
      </w:r>
      <w:r w:rsidRPr="00122544">
        <w:rPr>
          <w:rFonts w:eastAsia="Malgun Gothic Semilight" w:cs="Nirmala UI"/>
        </w:rPr>
        <w:t xml:space="preserve"> </w:t>
      </w:r>
      <w:r w:rsidR="00BC6220" w:rsidRPr="00122544">
        <w:rPr>
          <w:rFonts w:eastAsia="Malgun Gothic Semilight" w:cs="Nirmala UI"/>
        </w:rPr>
        <w:t xml:space="preserve">hvis </w:t>
      </w:r>
      <w:r w:rsidRPr="00122544">
        <w:rPr>
          <w:rFonts w:eastAsia="Malgun Gothic Semilight" w:cs="Nirmala UI"/>
        </w:rPr>
        <w:t>økonomisk</w:t>
      </w:r>
      <w:r w:rsidR="00BC6220" w:rsidRPr="00122544">
        <w:rPr>
          <w:rFonts w:eastAsia="Malgun Gothic Semilight" w:cs="Nirmala UI"/>
        </w:rPr>
        <w:t>e værdi</w:t>
      </w:r>
      <w:r w:rsidRPr="00122544">
        <w:rPr>
          <w:rFonts w:eastAsia="Malgun Gothic Semilight" w:cs="Nirmala UI"/>
        </w:rPr>
        <w:t xml:space="preserve"> ikke på sikker og saglig vis kan prissættes.</w:t>
      </w:r>
    </w:p>
    <w:p w:rsidR="00986343" w:rsidRPr="00122544" w:rsidRDefault="00986343" w:rsidP="00B903AD">
      <w:pPr>
        <w:rPr>
          <w:rFonts w:eastAsia="Malgun Gothic Semilight" w:cs="Nirmala UI"/>
        </w:rPr>
      </w:pPr>
    </w:p>
    <w:p w:rsidR="006F4F5F" w:rsidRDefault="006F4F5F">
      <w:pPr>
        <w:spacing w:line="276" w:lineRule="auto"/>
        <w:rPr>
          <w:rFonts w:eastAsia="Malgun Gothic Semilight" w:cs="Nirmala UI"/>
          <w:b/>
          <w:bCs/>
          <w:color w:val="000000" w:themeColor="text1"/>
          <w:sz w:val="28"/>
          <w:szCs w:val="28"/>
        </w:rPr>
      </w:pPr>
      <w:r>
        <w:rPr>
          <w:rFonts w:eastAsia="Malgun Gothic Semilight" w:cs="Nirmala UI"/>
        </w:rPr>
        <w:br w:type="page"/>
      </w:r>
    </w:p>
    <w:p w:rsidR="00B8219B" w:rsidRPr="00122544" w:rsidRDefault="008F6403" w:rsidP="00A30984">
      <w:pPr>
        <w:pStyle w:val="Overskrift1"/>
        <w:rPr>
          <w:rFonts w:eastAsia="Malgun Gothic Semilight" w:cs="Nirmala UI"/>
        </w:rPr>
      </w:pPr>
      <w:bookmarkStart w:id="36" w:name="_Toc529954917"/>
      <w:r>
        <w:rPr>
          <w:rFonts w:eastAsia="Malgun Gothic Semilight" w:cs="Nirmala UI"/>
        </w:rPr>
        <w:t xml:space="preserve">10. </w:t>
      </w:r>
      <w:r w:rsidR="00B8219B" w:rsidRPr="00122544">
        <w:rPr>
          <w:rFonts w:eastAsia="Malgun Gothic Semilight" w:cs="Nirmala UI"/>
        </w:rPr>
        <w:t>Tilbuds</w:t>
      </w:r>
      <w:r w:rsidR="0004664C" w:rsidRPr="00122544">
        <w:rPr>
          <w:rFonts w:eastAsia="Malgun Gothic Semilight" w:cs="Nirmala UI"/>
        </w:rPr>
        <w:t>e</w:t>
      </w:r>
      <w:r w:rsidR="00B8219B" w:rsidRPr="00122544">
        <w:rPr>
          <w:rFonts w:eastAsia="Malgun Gothic Semilight" w:cs="Nirmala UI"/>
        </w:rPr>
        <w:t>v</w:t>
      </w:r>
      <w:r w:rsidR="0004664C" w:rsidRPr="00122544">
        <w:rPr>
          <w:rFonts w:eastAsia="Malgun Gothic Semilight" w:cs="Nirmala UI"/>
        </w:rPr>
        <w:t>al</w:t>
      </w:r>
      <w:r w:rsidR="00B8219B" w:rsidRPr="00122544">
        <w:rPr>
          <w:rFonts w:eastAsia="Malgun Gothic Semilight" w:cs="Nirmala UI"/>
        </w:rPr>
        <w:t>u</w:t>
      </w:r>
      <w:r w:rsidR="0004664C" w:rsidRPr="00122544">
        <w:rPr>
          <w:rFonts w:eastAsia="Malgun Gothic Semilight" w:cs="Nirmala UI"/>
        </w:rPr>
        <w:t>e</w:t>
      </w:r>
      <w:r w:rsidR="00B8219B" w:rsidRPr="00122544">
        <w:rPr>
          <w:rFonts w:eastAsia="Malgun Gothic Semilight" w:cs="Nirmala UI"/>
        </w:rPr>
        <w:t>ring</w:t>
      </w:r>
      <w:bookmarkEnd w:id="36"/>
    </w:p>
    <w:p w:rsidR="00B8219B" w:rsidRPr="00122544" w:rsidRDefault="00B8219B" w:rsidP="008A583E">
      <w:pPr>
        <w:spacing w:after="0"/>
        <w:rPr>
          <w:rFonts w:eastAsia="Malgun Gothic Semilight" w:cs="Nirmala UI"/>
        </w:rPr>
      </w:pPr>
      <w:r w:rsidRPr="00122544">
        <w:rPr>
          <w:rFonts w:eastAsia="Malgun Gothic Semilight" w:cs="Nirmala UI"/>
        </w:rPr>
        <w:t>Efter tilbudsfristens udløb evalueres på følgende punkter:</w:t>
      </w:r>
    </w:p>
    <w:p w:rsidR="00FD001F" w:rsidRPr="00122544" w:rsidRDefault="008F6403" w:rsidP="00FD001F">
      <w:pPr>
        <w:pStyle w:val="Overskrift2"/>
        <w:rPr>
          <w:rFonts w:eastAsia="Malgun Gothic Semilight" w:cs="Nirmala UI"/>
        </w:rPr>
      </w:pPr>
      <w:bookmarkStart w:id="37" w:name="_Toc529954918"/>
      <w:r>
        <w:rPr>
          <w:rFonts w:eastAsia="Malgun Gothic Semilight" w:cs="Nirmala UI"/>
        </w:rPr>
        <w:t xml:space="preserve">10.1 </w:t>
      </w:r>
      <w:r w:rsidR="00FD001F" w:rsidRPr="00122544">
        <w:rPr>
          <w:rFonts w:eastAsia="Malgun Gothic Semilight" w:cs="Nirmala UI"/>
        </w:rPr>
        <w:t>Vareprøver og afprøvning</w:t>
      </w:r>
      <w:bookmarkEnd w:id="37"/>
      <w:r w:rsidR="00FD001F" w:rsidRPr="00122544">
        <w:rPr>
          <w:rFonts w:eastAsia="Malgun Gothic Semilight" w:cs="Nirmala UI"/>
        </w:rPr>
        <w:t xml:space="preserve"> </w:t>
      </w:r>
    </w:p>
    <w:p w:rsidR="00FD001F" w:rsidRPr="00122544" w:rsidRDefault="00FD001F" w:rsidP="00FD001F">
      <w:pPr>
        <w:rPr>
          <w:rFonts w:eastAsia="Malgun Gothic Semilight" w:cs="Nirmala UI"/>
          <w:color w:val="00B050"/>
        </w:rPr>
      </w:pPr>
      <w:r w:rsidRPr="00122544">
        <w:rPr>
          <w:rFonts w:eastAsia="Malgun Gothic Semilight" w:cs="Nirmala UI"/>
          <w:color w:val="00B050"/>
        </w:rPr>
        <w:t>(Afsnittet slettes, hvis der ikke foretages afprøvning)</w:t>
      </w:r>
    </w:p>
    <w:p w:rsidR="00FD001F" w:rsidRPr="00122544" w:rsidRDefault="00FD001F" w:rsidP="00FD001F">
      <w:pPr>
        <w:rPr>
          <w:rFonts w:eastAsia="Malgun Gothic Semilight" w:cs="Nirmala UI"/>
        </w:rPr>
      </w:pPr>
      <w:r w:rsidRPr="00122544">
        <w:rPr>
          <w:rFonts w:eastAsia="Malgun Gothic Semilight" w:cs="Nirmala UI"/>
        </w:rPr>
        <w:t xml:space="preserve">Til brug for </w:t>
      </w:r>
      <w:r w:rsidRPr="00122544">
        <w:rPr>
          <w:rFonts w:eastAsia="Malgun Gothic Semilight" w:cs="Nirmala UI"/>
          <w:color w:val="0070C0"/>
        </w:rPr>
        <w:t>[vurdering af de kvalitative underkriterier og/eller konstatering af overholdelse af mindstekrav]</w:t>
      </w:r>
      <w:r w:rsidRPr="00122544">
        <w:rPr>
          <w:rFonts w:eastAsia="Malgun Gothic Semilight" w:cs="Nirmala UI"/>
        </w:rPr>
        <w:t xml:space="preserve"> af de indkomne tilbud, skal tilbudsgiver levere vareprøver. </w:t>
      </w:r>
    </w:p>
    <w:p w:rsidR="00FD001F" w:rsidRPr="00122544" w:rsidRDefault="00FD001F" w:rsidP="00FD001F">
      <w:pPr>
        <w:rPr>
          <w:rFonts w:eastAsia="Malgun Gothic Semilight" w:cs="Nirmala UI"/>
        </w:rPr>
      </w:pPr>
      <w:r w:rsidRPr="00122544">
        <w:rPr>
          <w:rFonts w:eastAsia="Malgun Gothic Semilight" w:cs="Nirmala UI"/>
        </w:rPr>
        <w:t xml:space="preserve">Ordregiver vil efter endt egnethedsvurdering fremsende anmodning til egnede tilbudsgivere om levering af vareprøver. Der indhentes ikke vareprøver for ukonditionsmæssige tilbud. </w:t>
      </w:r>
    </w:p>
    <w:p w:rsidR="00FD001F" w:rsidRPr="00122544" w:rsidRDefault="00FD001F" w:rsidP="00FD001F">
      <w:pPr>
        <w:rPr>
          <w:rFonts w:eastAsia="Malgun Gothic Semilight" w:cs="Nirmala UI"/>
        </w:rPr>
      </w:pPr>
      <w:r w:rsidRPr="00122544">
        <w:rPr>
          <w:rFonts w:eastAsia="Malgun Gothic Semilight" w:cs="Nirmala UI"/>
        </w:rPr>
        <w:t xml:space="preserve">Vareprøver skal leveres til </w:t>
      </w:r>
      <w:r w:rsidRPr="00122544">
        <w:rPr>
          <w:rFonts w:eastAsia="Malgun Gothic Semilight" w:cs="Nirmala UI"/>
          <w:color w:val="FF0000"/>
        </w:rPr>
        <w:t xml:space="preserve">[indsæt adresse] </w:t>
      </w:r>
      <w:r w:rsidRPr="00122544">
        <w:rPr>
          <w:rFonts w:eastAsia="Malgun Gothic Semilight" w:cs="Nirmala UI"/>
        </w:rPr>
        <w:t xml:space="preserve">på det i tidsplanen oplyste tidspunkt. </w:t>
      </w:r>
    </w:p>
    <w:p w:rsidR="00FD001F" w:rsidRPr="00122544" w:rsidRDefault="00FD001F" w:rsidP="00FD001F">
      <w:pPr>
        <w:rPr>
          <w:rFonts w:eastAsia="Malgun Gothic Semilight" w:cs="Nirmala UI"/>
        </w:rPr>
      </w:pPr>
      <w:r w:rsidRPr="00122544">
        <w:rPr>
          <w:rFonts w:eastAsia="Malgun Gothic Semilight" w:cs="Nirmala UI"/>
        </w:rPr>
        <w:t xml:space="preserve">De ønskede vareprøver fremgår af bilag </w:t>
      </w:r>
      <w:r w:rsidRPr="00122544">
        <w:rPr>
          <w:rFonts w:eastAsia="Malgun Gothic Semilight" w:cs="Nirmala UI"/>
          <w:color w:val="FF0000"/>
        </w:rPr>
        <w:t>[indsæt bilagsnr.]</w:t>
      </w:r>
      <w:r w:rsidRPr="00122544">
        <w:rPr>
          <w:rFonts w:eastAsia="Malgun Gothic Semilight" w:cs="Nirmala UI"/>
        </w:rPr>
        <w:t xml:space="preserve">. </w:t>
      </w:r>
    </w:p>
    <w:p w:rsidR="00FD001F" w:rsidRPr="00122544" w:rsidRDefault="00FD001F" w:rsidP="00FD001F">
      <w:pPr>
        <w:rPr>
          <w:rFonts w:eastAsia="Malgun Gothic Semilight" w:cs="Nirmala UI"/>
        </w:rPr>
      </w:pPr>
      <w:r w:rsidRPr="00122544">
        <w:rPr>
          <w:rFonts w:eastAsia="Malgun Gothic Semilight" w:cs="Nirmala UI"/>
        </w:rPr>
        <w:t xml:space="preserve">Vareprøverne skal stemme overens med det tilbudte og være mærket med tilbudslistens positionsnummer samt tilbudsgivers varenummer. Der skal endvidere vedlægges produktdatablad sammen med vareprøven. </w:t>
      </w:r>
    </w:p>
    <w:p w:rsidR="00FD001F" w:rsidRPr="00122544" w:rsidRDefault="00FD001F" w:rsidP="00FD001F">
      <w:pPr>
        <w:rPr>
          <w:rFonts w:eastAsia="Malgun Gothic Semilight" w:cs="Nirmala UI"/>
        </w:rPr>
      </w:pPr>
      <w:r w:rsidRPr="00122544">
        <w:rPr>
          <w:rFonts w:eastAsia="Malgun Gothic Semilight" w:cs="Nirmala UI"/>
        </w:rPr>
        <w:t xml:space="preserve">Afprøvningen finder sted i perioden </w:t>
      </w:r>
      <w:r w:rsidRPr="00122544">
        <w:rPr>
          <w:rFonts w:eastAsia="Malgun Gothic Semilight" w:cs="Nirmala UI"/>
          <w:color w:val="FF0000"/>
        </w:rPr>
        <w:t xml:space="preserve">[indsæt periode/dato] </w:t>
      </w:r>
      <w:r w:rsidRPr="00122544">
        <w:rPr>
          <w:rFonts w:eastAsia="Malgun Gothic Semilight" w:cs="Nirmala UI"/>
        </w:rPr>
        <w:t>og foretages af ordregivers brugergruppe.</w:t>
      </w:r>
    </w:p>
    <w:p w:rsidR="00FD001F" w:rsidRPr="00122544" w:rsidRDefault="00FD001F" w:rsidP="0095757D">
      <w:pPr>
        <w:rPr>
          <w:rFonts w:eastAsia="Malgun Gothic Semilight" w:cs="Nirmala UI"/>
        </w:rPr>
      </w:pPr>
      <w:r w:rsidRPr="00122544">
        <w:rPr>
          <w:rFonts w:eastAsia="Malgun Gothic Semilight" w:cs="Nirmala UI"/>
        </w:rPr>
        <w:t xml:space="preserve">Ordregiver forbeholder sig ret til efterfølgende at indkalde flere vareprøver, hvis det er nødvendigt for processen. Ordregiver afholder udgifterne til yderligere vareprøver, der forbruges. </w:t>
      </w:r>
      <w:r w:rsidRPr="00122544">
        <w:rPr>
          <w:rFonts w:eastAsia="Malgun Gothic Semilight" w:cs="Nirmala UI"/>
        </w:rPr>
        <w:br/>
        <w:t xml:space="preserve">Eventuelle overskydende vareprøver </w:t>
      </w:r>
      <w:r w:rsidRPr="00122544">
        <w:rPr>
          <w:rFonts w:eastAsia="Malgun Gothic Semilight" w:cs="Nirmala UI"/>
          <w:color w:val="FF0000"/>
        </w:rPr>
        <w:t>[indsæt beskrivelse af, hvordan vareprøver skal returneres]</w:t>
      </w:r>
      <w:r w:rsidRPr="00122544">
        <w:rPr>
          <w:rFonts w:eastAsia="Malgun Gothic Semilight" w:cs="Nirmala UI"/>
        </w:rPr>
        <w:t xml:space="preserve">. </w:t>
      </w:r>
    </w:p>
    <w:p w:rsidR="00D349EC" w:rsidRPr="00122544" w:rsidRDefault="008F6403" w:rsidP="00D349EC">
      <w:pPr>
        <w:pStyle w:val="Overskrift2"/>
        <w:rPr>
          <w:rFonts w:eastAsia="Malgun Gothic Semilight" w:cs="Nirmala UI"/>
        </w:rPr>
      </w:pPr>
      <w:bookmarkStart w:id="38" w:name="_Toc529954919"/>
      <w:r>
        <w:rPr>
          <w:rFonts w:eastAsia="Malgun Gothic Semilight" w:cs="Nirmala UI"/>
        </w:rPr>
        <w:t xml:space="preserve">10.2 </w:t>
      </w:r>
      <w:r w:rsidR="00D349EC" w:rsidRPr="00122544">
        <w:rPr>
          <w:rFonts w:eastAsia="Malgun Gothic Semilight" w:cs="Nirmala UI"/>
        </w:rPr>
        <w:t>Tildelingskriterium og underkriterier</w:t>
      </w:r>
      <w:bookmarkEnd w:id="38"/>
    </w:p>
    <w:p w:rsidR="00D349EC" w:rsidRPr="00122544" w:rsidRDefault="00D349EC" w:rsidP="00D349EC">
      <w:pPr>
        <w:rPr>
          <w:rFonts w:eastAsia="Malgun Gothic Semilight" w:cs="Nirmala UI"/>
        </w:rPr>
      </w:pPr>
      <w:r w:rsidRPr="00122544">
        <w:rPr>
          <w:rFonts w:eastAsia="Malgun Gothic Semilight" w:cs="Nirmala UI"/>
        </w:rPr>
        <w:t xml:space="preserve">Tilbud vurderes på baggrund af tildelingskriteriet og </w:t>
      </w:r>
      <w:r w:rsidRPr="00122544">
        <w:rPr>
          <w:rFonts w:eastAsia="Malgun Gothic Semilight" w:cs="Nirmala UI"/>
          <w:color w:val="FF0000"/>
        </w:rPr>
        <w:t>[indsæt underkriterierne]</w:t>
      </w:r>
      <w:r w:rsidRPr="00122544">
        <w:rPr>
          <w:rFonts w:eastAsia="Malgun Gothic Semilight" w:cs="Nirmala UI"/>
        </w:rPr>
        <w:t xml:space="preserve">, jf. pkt. </w:t>
      </w:r>
      <w:r w:rsidR="00256D86" w:rsidRPr="00122544">
        <w:rPr>
          <w:rFonts w:eastAsia="Malgun Gothic Semilight" w:cs="Nirmala UI"/>
        </w:rPr>
        <w:fldChar w:fldCharType="begin"/>
      </w:r>
      <w:r w:rsidR="00256D86" w:rsidRPr="00122544">
        <w:rPr>
          <w:rFonts w:eastAsia="Malgun Gothic Semilight" w:cs="Nirmala UI"/>
        </w:rPr>
        <w:instrText xml:space="preserve"> REF _Ref508866733 \r \h </w:instrText>
      </w:r>
      <w:r w:rsidR="00F73C53" w:rsidRPr="00122544">
        <w:rPr>
          <w:rFonts w:eastAsia="Malgun Gothic Semilight" w:cs="Nirmala UI"/>
        </w:rPr>
        <w:instrText xml:space="preserve"> \* MERGEFORMAT </w:instrText>
      </w:r>
      <w:r w:rsidR="00256D86" w:rsidRPr="00122544">
        <w:rPr>
          <w:rFonts w:eastAsia="Malgun Gothic Semilight" w:cs="Nirmala UI"/>
        </w:rPr>
      </w:r>
      <w:r w:rsidR="00256D86" w:rsidRPr="00122544">
        <w:rPr>
          <w:rFonts w:eastAsia="Malgun Gothic Semilight" w:cs="Nirmala UI"/>
        </w:rPr>
        <w:fldChar w:fldCharType="separate"/>
      </w:r>
      <w:r w:rsidR="00256D86" w:rsidRPr="00122544">
        <w:rPr>
          <w:rFonts w:eastAsia="Malgun Gothic Semilight" w:cs="Nirmala UI"/>
        </w:rPr>
        <w:t>7</w:t>
      </w:r>
      <w:r w:rsidR="00256D86" w:rsidRPr="00122544">
        <w:rPr>
          <w:rFonts w:eastAsia="Malgun Gothic Semilight" w:cs="Nirmala UI"/>
        </w:rPr>
        <w:fldChar w:fldCharType="end"/>
      </w:r>
      <w:r w:rsidRPr="00122544">
        <w:rPr>
          <w:rFonts w:eastAsia="Malgun Gothic Semilight" w:cs="Nirmala UI"/>
        </w:rPr>
        <w:t xml:space="preserve">, og på denne baggrund træffes beslutning om tildeling af rammeaftale. </w:t>
      </w:r>
    </w:p>
    <w:p w:rsidR="00D349EC" w:rsidRPr="00122544" w:rsidRDefault="00D349EC" w:rsidP="00D349EC">
      <w:pPr>
        <w:rPr>
          <w:rFonts w:eastAsia="Malgun Gothic Semilight" w:cs="Nirmala UI"/>
        </w:rPr>
      </w:pPr>
      <w:r w:rsidRPr="00122544">
        <w:rPr>
          <w:rFonts w:eastAsia="Malgun Gothic Semilight" w:cs="Nirmala UI"/>
        </w:rPr>
        <w:t>Ved vurderingen af tilbuddene anvender ordregiver følgende evalueringsmodel:</w:t>
      </w:r>
    </w:p>
    <w:p w:rsidR="00D349EC" w:rsidRPr="00122544" w:rsidRDefault="00D349EC" w:rsidP="00D349EC">
      <w:pPr>
        <w:rPr>
          <w:rFonts w:eastAsia="Malgun Gothic Semilight" w:cs="Nirmala UI"/>
          <w:color w:val="FF0000"/>
        </w:rPr>
      </w:pPr>
      <w:r w:rsidRPr="00122544">
        <w:rPr>
          <w:rFonts w:eastAsia="Malgun Gothic Semilight" w:cs="Nirmala UI"/>
          <w:color w:val="FF0000"/>
        </w:rPr>
        <w:t>[indsæt beskrivelse af evalueringsmodel, jf. udbudslovens § 16</w:t>
      </w:r>
      <w:r w:rsidR="007F7594" w:rsidRPr="00122544">
        <w:rPr>
          <w:rFonts w:eastAsia="Malgun Gothic Semilight" w:cs="Nirmala UI"/>
          <w:color w:val="FF0000"/>
        </w:rPr>
        <w:t>0, stk. 1</w:t>
      </w:r>
      <w:r w:rsidRPr="00122544">
        <w:rPr>
          <w:rFonts w:eastAsia="Malgun Gothic Semilight" w:cs="Nirmala UI"/>
          <w:color w:val="FF0000"/>
        </w:rPr>
        <w:t>.]</w:t>
      </w:r>
    </w:p>
    <w:p w:rsidR="00D349EC" w:rsidRPr="00122544" w:rsidRDefault="00D349EC" w:rsidP="00D349EC">
      <w:pPr>
        <w:rPr>
          <w:rFonts w:eastAsia="Malgun Gothic Semilight" w:cs="Nirmala UI"/>
          <w:color w:val="00B050"/>
        </w:rPr>
      </w:pPr>
      <w:r w:rsidRPr="00122544">
        <w:rPr>
          <w:rFonts w:eastAsia="Malgun Gothic Semilight" w:cs="Nirmala UI"/>
          <w:color w:val="00B050"/>
        </w:rPr>
        <w:t>(Hvis tildelingskriteriet pris anvendes, skal ovenstående beskrivelse af evalueringsmodellen kun medtages, hvis der ikke vurderes på baggrund af en samlet tilbudssum.)</w:t>
      </w:r>
    </w:p>
    <w:p w:rsidR="006C12D8" w:rsidRPr="00122544" w:rsidRDefault="00D349EC" w:rsidP="00B8219B">
      <w:pPr>
        <w:rPr>
          <w:rFonts w:eastAsia="Malgun Gothic Semilight" w:cs="Nirmala UI"/>
        </w:rPr>
      </w:pPr>
      <w:r w:rsidRPr="00122544">
        <w:rPr>
          <w:rFonts w:eastAsia="Malgun Gothic Semilight" w:cs="Nirmala UI"/>
        </w:rPr>
        <w:t xml:space="preserve">Ordregiver vurderer udelukkende tilbuddene på baggrund af de oplysninger, der fremgår af det fremsendte tilbud inkl. bilag samt eventuel afprøvning af de tilbudte produkter. </w:t>
      </w:r>
      <w:r w:rsidRPr="00122544">
        <w:rPr>
          <w:rFonts w:eastAsia="Malgun Gothic Semilight" w:cs="Nirmala UI"/>
          <w:color w:val="00B050"/>
        </w:rPr>
        <w:t>(sætningen vedr. afprøvning slettes, såfremt der ikke foretages afprøvning)</w:t>
      </w:r>
    </w:p>
    <w:p w:rsidR="008C32F8" w:rsidRPr="00122544" w:rsidRDefault="008F6403" w:rsidP="008C32F8">
      <w:pPr>
        <w:pStyle w:val="Overskrift2"/>
        <w:rPr>
          <w:rFonts w:eastAsia="Malgun Gothic Semilight" w:cs="Nirmala UI"/>
        </w:rPr>
      </w:pPr>
      <w:bookmarkStart w:id="39" w:name="_Toc529954920"/>
      <w:r>
        <w:rPr>
          <w:rFonts w:eastAsia="Malgun Gothic Semilight" w:cs="Nirmala UI"/>
        </w:rPr>
        <w:t xml:space="preserve">10.3 </w:t>
      </w:r>
      <w:r w:rsidR="00FD001F" w:rsidRPr="00122544">
        <w:rPr>
          <w:rFonts w:eastAsia="Malgun Gothic Semilight" w:cs="Nirmala UI"/>
        </w:rPr>
        <w:t>Indhentning af dokumentation</w:t>
      </w:r>
      <w:bookmarkEnd w:id="39"/>
    </w:p>
    <w:p w:rsidR="008C32F8" w:rsidRPr="00122544" w:rsidRDefault="0076625E" w:rsidP="008C32F8">
      <w:pPr>
        <w:rPr>
          <w:rFonts w:eastAsia="Malgun Gothic Semilight" w:cs="Nirmala UI"/>
        </w:rPr>
      </w:pPr>
      <w:r w:rsidRPr="00122544">
        <w:rPr>
          <w:rFonts w:eastAsia="Malgun Gothic Semilight" w:cs="Nirmala UI"/>
        </w:rPr>
        <w:t>Inden tilbudsgiverne orienteres om den endelige tildelingsbeslutning, skal den tilbudsgiver som ifølge ordregiver har afgivet det økonomisk mest fordelagtige tilbud dokumentere oplysningerne afgivet i ESPD’et, jf. udbudsloven § 15</w:t>
      </w:r>
      <w:r w:rsidR="001C15F7" w:rsidRPr="00122544">
        <w:rPr>
          <w:rFonts w:eastAsia="Malgun Gothic Semilight" w:cs="Nirmala UI"/>
        </w:rPr>
        <w:t>1</w:t>
      </w:r>
      <w:r w:rsidRPr="00122544">
        <w:rPr>
          <w:rFonts w:eastAsia="Malgun Gothic Semilight" w:cs="Nirmala UI"/>
        </w:rPr>
        <w:t xml:space="preserve">, stk. </w:t>
      </w:r>
      <w:r w:rsidR="001C15F7" w:rsidRPr="00122544">
        <w:rPr>
          <w:rFonts w:eastAsia="Malgun Gothic Semilight" w:cs="Nirmala UI"/>
        </w:rPr>
        <w:t>1</w:t>
      </w:r>
      <w:r w:rsidRPr="00122544">
        <w:rPr>
          <w:rFonts w:eastAsia="Malgun Gothic Semilight" w:cs="Nirmala UI"/>
        </w:rPr>
        <w:t>.</w:t>
      </w:r>
      <w:r w:rsidR="005F0D0F" w:rsidRPr="00122544">
        <w:rPr>
          <w:rFonts w:eastAsia="Malgun Gothic Semilight" w:cs="Nirmala UI"/>
        </w:rPr>
        <w:t xml:space="preserve"> </w:t>
      </w:r>
      <w:r w:rsidR="00356E08">
        <w:rPr>
          <w:rFonts w:eastAsia="Malgun Gothic Semilight" w:cs="Nirmala UI"/>
        </w:rPr>
        <w:t>Det fremgår af pkt. 6.3</w:t>
      </w:r>
      <w:r w:rsidR="00E75B07" w:rsidRPr="00122544">
        <w:rPr>
          <w:rFonts w:eastAsia="Malgun Gothic Semilight" w:cs="Nirmala UI"/>
        </w:rPr>
        <w:t xml:space="preserve">. hvilken dokumentation, der skal fremsendes. </w:t>
      </w:r>
      <w:r w:rsidR="008C32F8" w:rsidRPr="00122544">
        <w:rPr>
          <w:rFonts w:eastAsia="Malgun Gothic Semilight" w:cs="Nirmala UI"/>
        </w:rPr>
        <w:t xml:space="preserve"> </w:t>
      </w:r>
    </w:p>
    <w:p w:rsidR="0076625E" w:rsidRPr="00122544" w:rsidRDefault="0076625E" w:rsidP="0076625E">
      <w:pPr>
        <w:rPr>
          <w:rFonts w:eastAsia="Malgun Gothic Semilight" w:cs="Nirmala UI"/>
        </w:rPr>
      </w:pPr>
      <w:r w:rsidRPr="00122544">
        <w:rPr>
          <w:rFonts w:eastAsia="Malgun Gothic Semilight" w:cs="Nirmala UI"/>
        </w:rPr>
        <w:t>Indhent</w:t>
      </w:r>
      <w:r w:rsidR="00FD001F" w:rsidRPr="00122544">
        <w:rPr>
          <w:rFonts w:eastAsia="Malgun Gothic Semilight" w:cs="Nirmala UI"/>
        </w:rPr>
        <w:t>ning</w:t>
      </w:r>
      <w:r w:rsidRPr="00122544">
        <w:rPr>
          <w:rFonts w:eastAsia="Malgun Gothic Semilight" w:cs="Nirmala UI"/>
        </w:rPr>
        <w:t xml:space="preserve"> af denne dokumentation er ikke besked om tildeling, men udelukkende for at berigtige de oplysninger, der er afgivet i ESPD’et.</w:t>
      </w:r>
    </w:p>
    <w:p w:rsidR="008A583E" w:rsidRPr="00122544" w:rsidRDefault="008A583E">
      <w:pPr>
        <w:rPr>
          <w:rFonts w:eastAsia="Malgun Gothic Semilight" w:cs="Nirmala UI"/>
          <w:b/>
          <w:bCs/>
          <w:color w:val="000000" w:themeColor="text1"/>
          <w:szCs w:val="28"/>
        </w:rPr>
      </w:pPr>
    </w:p>
    <w:p w:rsidR="002A43AC" w:rsidRPr="00122544" w:rsidRDefault="008F6403" w:rsidP="00A30984">
      <w:pPr>
        <w:pStyle w:val="Overskrift1"/>
        <w:rPr>
          <w:rFonts w:eastAsia="Malgun Gothic Semilight" w:cs="Nirmala UI"/>
        </w:rPr>
      </w:pPr>
      <w:bookmarkStart w:id="40" w:name="_Toc529954921"/>
      <w:r>
        <w:rPr>
          <w:rFonts w:eastAsia="Malgun Gothic Semilight" w:cs="Nirmala UI"/>
        </w:rPr>
        <w:t xml:space="preserve">11. </w:t>
      </w:r>
      <w:r w:rsidR="002A43AC" w:rsidRPr="00122544">
        <w:rPr>
          <w:rFonts w:eastAsia="Malgun Gothic Semilight" w:cs="Nirmala UI"/>
        </w:rPr>
        <w:t>Orientering om resultatet af udbuddet</w:t>
      </w:r>
      <w:bookmarkEnd w:id="40"/>
    </w:p>
    <w:p w:rsidR="00C05D12" w:rsidRPr="00122544" w:rsidRDefault="00C05D12" w:rsidP="00122544">
      <w:pPr>
        <w:tabs>
          <w:tab w:val="left" w:pos="1843"/>
        </w:tabs>
        <w:spacing w:after="0" w:line="276" w:lineRule="auto"/>
        <w:rPr>
          <w:rFonts w:eastAsia="Malgun Gothic Semilight" w:cs="Nirmala UI"/>
        </w:rPr>
      </w:pPr>
      <w:r w:rsidRPr="00122544">
        <w:rPr>
          <w:rFonts w:eastAsia="Malgun Gothic Semilight" w:cs="Nirmala UI"/>
        </w:rPr>
        <w:t xml:space="preserve">Alle tilbudsgivere vil via </w:t>
      </w:r>
      <w:r w:rsidR="0089394B" w:rsidRPr="00122544">
        <w:rPr>
          <w:rFonts w:eastAsia="Malgun Gothic Semilight" w:cs="Nirmala UI"/>
        </w:rPr>
        <w:t>udbudssystemet</w:t>
      </w:r>
      <w:r w:rsidR="00804A21" w:rsidRPr="00122544">
        <w:rPr>
          <w:rFonts w:eastAsia="Malgun Gothic Semilight" w:cs="Nirmala UI"/>
          <w:color w:val="FF0000"/>
        </w:rPr>
        <w:t xml:space="preserve"> </w:t>
      </w:r>
      <w:r w:rsidRPr="00122544">
        <w:rPr>
          <w:rFonts w:eastAsia="Malgun Gothic Semilight" w:cs="Nirmala UI"/>
        </w:rPr>
        <w:t>blive orienteret om resultatet af udbudsforretningen</w:t>
      </w:r>
      <w:r w:rsidR="00F94783" w:rsidRPr="00122544">
        <w:rPr>
          <w:rFonts w:eastAsia="Malgun Gothic Semilight" w:cs="Nirmala UI"/>
        </w:rPr>
        <w:t>,</w:t>
      </w:r>
      <w:r w:rsidR="00B8219B" w:rsidRPr="00122544">
        <w:rPr>
          <w:rFonts w:eastAsia="Malgun Gothic Semilight" w:cs="Nirmala UI"/>
        </w:rPr>
        <w:t xml:space="preserve"> jf. </w:t>
      </w:r>
      <w:r w:rsidR="00D446A6" w:rsidRPr="00122544">
        <w:rPr>
          <w:rFonts w:eastAsia="Malgun Gothic Semilight" w:cs="Nirmala UI"/>
        </w:rPr>
        <w:t>udbudslovens § 171.</w:t>
      </w:r>
      <w:r w:rsidR="00A3274F" w:rsidRPr="00122544">
        <w:rPr>
          <w:rFonts w:eastAsia="Malgun Gothic Semilight" w:cs="Nirmala UI"/>
        </w:rPr>
        <w:t xml:space="preserve"> </w:t>
      </w:r>
      <w:r w:rsidR="00B8219B" w:rsidRPr="00122544">
        <w:rPr>
          <w:rFonts w:eastAsia="Malgun Gothic Semilight" w:cs="Nirmala UI"/>
        </w:rPr>
        <w:t>Udbuddet</w:t>
      </w:r>
      <w:r w:rsidRPr="00122544">
        <w:rPr>
          <w:rFonts w:eastAsia="Malgun Gothic Semilight" w:cs="Nirmala UI"/>
        </w:rPr>
        <w:t xml:space="preserve"> er ikke afsluttet, før </w:t>
      </w:r>
      <w:r w:rsidR="00B8219B" w:rsidRPr="00122544">
        <w:rPr>
          <w:rFonts w:eastAsia="Malgun Gothic Semilight" w:cs="Nirmala UI"/>
        </w:rPr>
        <w:t>rammeaftalen</w:t>
      </w:r>
      <w:r w:rsidRPr="00122544">
        <w:rPr>
          <w:rFonts w:eastAsia="Malgun Gothic Semilight" w:cs="Nirmala UI"/>
        </w:rPr>
        <w:t xml:space="preserve"> er underskrevet af begge parter efter standstill-periodens udløb.</w:t>
      </w:r>
    </w:p>
    <w:p w:rsidR="00DC2688" w:rsidRPr="00122544" w:rsidRDefault="00DC2688" w:rsidP="0021183B">
      <w:pPr>
        <w:spacing w:after="0"/>
        <w:rPr>
          <w:rFonts w:eastAsia="Malgun Gothic Semilight" w:cs="Nirmala UI"/>
        </w:rPr>
      </w:pPr>
    </w:p>
    <w:p w:rsidR="002A43AC" w:rsidRPr="00122544" w:rsidRDefault="008F6403" w:rsidP="00A30984">
      <w:pPr>
        <w:pStyle w:val="Overskrift1"/>
        <w:rPr>
          <w:rFonts w:eastAsia="Malgun Gothic Semilight" w:cs="Nirmala UI"/>
        </w:rPr>
      </w:pPr>
      <w:bookmarkStart w:id="41" w:name="_Toc529954922"/>
      <w:r>
        <w:rPr>
          <w:rFonts w:eastAsia="Malgun Gothic Semilight" w:cs="Nirmala UI"/>
        </w:rPr>
        <w:t xml:space="preserve">12. </w:t>
      </w:r>
      <w:r w:rsidR="00EC1A28" w:rsidRPr="00122544">
        <w:rPr>
          <w:rFonts w:eastAsia="Malgun Gothic Semilight" w:cs="Nirmala UI"/>
        </w:rPr>
        <w:t>Aktindsigt</w:t>
      </w:r>
      <w:bookmarkEnd w:id="41"/>
    </w:p>
    <w:p w:rsidR="004F0468" w:rsidRPr="00122544" w:rsidRDefault="004F363D" w:rsidP="001F5201">
      <w:pPr>
        <w:rPr>
          <w:rFonts w:eastAsia="Malgun Gothic Semilight" w:cs="Nirmala UI"/>
        </w:rPr>
      </w:pPr>
      <w:r w:rsidRPr="00122544">
        <w:rPr>
          <w:rFonts w:eastAsia="Malgun Gothic Semilight" w:cs="Nirmala UI"/>
        </w:rPr>
        <w:t>O</w:t>
      </w:r>
      <w:r w:rsidR="004F0468" w:rsidRPr="00122544">
        <w:rPr>
          <w:rFonts w:eastAsia="Malgun Gothic Semilight" w:cs="Nirmala UI"/>
        </w:rPr>
        <w:t>rdregiver</w:t>
      </w:r>
      <w:r w:rsidRPr="00122544">
        <w:rPr>
          <w:rFonts w:eastAsia="Malgun Gothic Semilight" w:cs="Nirmala UI"/>
        </w:rPr>
        <w:t xml:space="preserve"> er </w:t>
      </w:r>
      <w:r w:rsidR="00CD2FB1" w:rsidRPr="00122544">
        <w:rPr>
          <w:rFonts w:eastAsia="Malgun Gothic Semilight" w:cs="Nirmala UI"/>
        </w:rPr>
        <w:t xml:space="preserve">forpligtet til at overholde </w:t>
      </w:r>
      <w:r w:rsidRPr="00122544">
        <w:rPr>
          <w:rFonts w:eastAsia="Malgun Gothic Semilight" w:cs="Nirmala UI"/>
        </w:rPr>
        <w:t>offentlighedslovens</w:t>
      </w:r>
      <w:r w:rsidR="00A3274F" w:rsidRPr="00122544">
        <w:rPr>
          <w:rFonts w:eastAsia="Malgun Gothic Semilight" w:cs="Nirmala UI"/>
        </w:rPr>
        <w:t xml:space="preserve"> (lov nr. 606 af 12/6 2013)</w:t>
      </w:r>
      <w:r w:rsidRPr="00122544">
        <w:rPr>
          <w:rFonts w:eastAsia="Malgun Gothic Semilight" w:cs="Nirmala UI"/>
        </w:rPr>
        <w:t xml:space="preserve"> regler om aktindsigt, hvilket betyder, at ordregiver kan være forpligtet til at udlevere hele eller dele af tilbudsgivers tilbud, hvis der anmodes om aktindsigt.</w:t>
      </w:r>
    </w:p>
    <w:p w:rsidR="004F0468" w:rsidRPr="00122544" w:rsidRDefault="004F0468" w:rsidP="00CB12CF">
      <w:pPr>
        <w:rPr>
          <w:rFonts w:eastAsia="Malgun Gothic Semilight" w:cs="Nirmala UI"/>
        </w:rPr>
      </w:pPr>
      <w:r w:rsidRPr="00122544">
        <w:rPr>
          <w:rFonts w:eastAsia="Malgun Gothic Semilight" w:cs="Nirmala UI"/>
        </w:rPr>
        <w:t>Anmodes ordregiver om aktindsigt, vil</w:t>
      </w:r>
      <w:r w:rsidR="00FB0BD7" w:rsidRPr="00122544">
        <w:rPr>
          <w:rFonts w:eastAsia="Malgun Gothic Semilight" w:cs="Nirmala UI"/>
        </w:rPr>
        <w:t xml:space="preserve"> den eller de berørte</w:t>
      </w:r>
      <w:r w:rsidRPr="00122544">
        <w:rPr>
          <w:rFonts w:eastAsia="Malgun Gothic Semilight" w:cs="Nirmala UI"/>
        </w:rPr>
        <w:t xml:space="preserve"> tilbudsgiver</w:t>
      </w:r>
      <w:r w:rsidR="00FB0BD7" w:rsidRPr="00122544">
        <w:rPr>
          <w:rFonts w:eastAsia="Malgun Gothic Semilight" w:cs="Nirmala UI"/>
        </w:rPr>
        <w:t>e</w:t>
      </w:r>
      <w:r w:rsidRPr="00122544">
        <w:rPr>
          <w:rFonts w:eastAsia="Malgun Gothic Semilight" w:cs="Nirmala UI"/>
        </w:rPr>
        <w:t xml:space="preserve"> så vidt muligt blive hørt, inden ordregiver</w:t>
      </w:r>
      <w:r w:rsidR="00E02E9A" w:rsidRPr="00122544">
        <w:rPr>
          <w:rFonts w:eastAsia="Malgun Gothic Semilight" w:cs="Nirmala UI"/>
        </w:rPr>
        <w:t xml:space="preserve"> træffer beslutning om, hvilke </w:t>
      </w:r>
      <w:r w:rsidRPr="00122544">
        <w:rPr>
          <w:rFonts w:eastAsia="Malgun Gothic Semilight" w:cs="Nirmala UI"/>
        </w:rPr>
        <w:t xml:space="preserve">dele af tilbuddet, der </w:t>
      </w:r>
      <w:r w:rsidR="00E02E9A" w:rsidRPr="00122544">
        <w:rPr>
          <w:rFonts w:eastAsia="Malgun Gothic Semilight" w:cs="Nirmala UI"/>
        </w:rPr>
        <w:t xml:space="preserve">er omfattet af </w:t>
      </w:r>
      <w:r w:rsidRPr="00122544">
        <w:rPr>
          <w:rFonts w:eastAsia="Malgun Gothic Semilight" w:cs="Nirmala UI"/>
        </w:rPr>
        <w:t>aktindsigt.</w:t>
      </w:r>
    </w:p>
    <w:p w:rsidR="00872DE0" w:rsidRPr="00122544" w:rsidRDefault="00872DE0" w:rsidP="0005723F">
      <w:pPr>
        <w:rPr>
          <w:rFonts w:eastAsia="Malgun Gothic Semilight" w:cs="Nirmala UI"/>
          <w:b/>
        </w:rPr>
      </w:pPr>
    </w:p>
    <w:p w:rsidR="00DA57DE" w:rsidRPr="00122544" w:rsidRDefault="00DA57DE">
      <w:pPr>
        <w:rPr>
          <w:rFonts w:eastAsia="Malgun Gothic Semilight" w:cs="Nirmala UI"/>
        </w:rPr>
      </w:pPr>
      <w:r w:rsidRPr="00122544">
        <w:rPr>
          <w:rFonts w:eastAsia="Malgun Gothic Semilight" w:cs="Nirmala UI"/>
        </w:rPr>
        <w:br w:type="page"/>
      </w:r>
    </w:p>
    <w:p w:rsidR="00DA57DE" w:rsidRPr="00710D94" w:rsidRDefault="00967B80" w:rsidP="00710D94">
      <w:pPr>
        <w:pStyle w:val="Overskrift1"/>
      </w:pPr>
      <w:bookmarkStart w:id="42" w:name="_Toc529954923"/>
      <w:r w:rsidRPr="00710D94">
        <w:t>IKA s</w:t>
      </w:r>
      <w:r w:rsidR="00DA57DE" w:rsidRPr="00710D94">
        <w:t xml:space="preserve">kabelon – offentligt udbud af varer – </w:t>
      </w:r>
      <w:r w:rsidR="003930A3" w:rsidRPr="00710D94">
        <w:t>R</w:t>
      </w:r>
      <w:r w:rsidR="00DA57DE" w:rsidRPr="00710D94">
        <w:t>ammeaftale</w:t>
      </w:r>
      <w:bookmarkEnd w:id="42"/>
      <w:r w:rsidR="00DA57DE" w:rsidRPr="00710D94">
        <w:t xml:space="preserve"> </w:t>
      </w:r>
      <w:r w:rsidR="00065B76" w:rsidRPr="00710D94">
        <w:br/>
      </w:r>
    </w:p>
    <w:p w:rsidR="00DA57DE" w:rsidRDefault="00DA57DE" w:rsidP="00DA57DE">
      <w:pPr>
        <w:rPr>
          <w:rFonts w:eastAsia="Malgun Gothic Semilight" w:cs="Nirmala UI"/>
        </w:rPr>
      </w:pPr>
    </w:p>
    <w:p w:rsidR="00710D94" w:rsidRDefault="00710D94" w:rsidP="00DA57DE">
      <w:pPr>
        <w:rPr>
          <w:rFonts w:eastAsia="Malgun Gothic Semilight" w:cs="Nirmala UI"/>
        </w:rPr>
      </w:pPr>
    </w:p>
    <w:p w:rsidR="00710D94" w:rsidRDefault="00710D94" w:rsidP="00DA57DE">
      <w:pPr>
        <w:rPr>
          <w:rFonts w:eastAsia="Malgun Gothic Semilight" w:cs="Nirmala UI"/>
        </w:rPr>
      </w:pPr>
      <w:r>
        <w:rPr>
          <w:noProof/>
          <w:lang w:eastAsia="da-DK"/>
        </w:rPr>
        <w:drawing>
          <wp:anchor distT="0" distB="0" distL="114300" distR="114300" simplePos="0" relativeHeight="251662336" behindDoc="1" locked="0" layoutInCell="1" allowOverlap="1" wp14:anchorId="5AA7926F" wp14:editId="69A9A256">
            <wp:simplePos x="0" y="0"/>
            <wp:positionH relativeFrom="margin">
              <wp:posOffset>1831340</wp:posOffset>
            </wp:positionH>
            <wp:positionV relativeFrom="paragraph">
              <wp:posOffset>70848</wp:posOffset>
            </wp:positionV>
            <wp:extent cx="2450465" cy="1092200"/>
            <wp:effectExtent l="0" t="0" r="6985" b="0"/>
            <wp:wrapTight wrapText="bothSides">
              <wp:wrapPolygon edited="0">
                <wp:start x="0" y="0"/>
                <wp:lineTo x="0" y="21098"/>
                <wp:lineTo x="21494" y="21098"/>
                <wp:lineTo x="21494"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p>
    <w:p w:rsidR="00710D94" w:rsidRDefault="00710D94" w:rsidP="00710D94">
      <w:pPr>
        <w:jc w:val="center"/>
        <w:rPr>
          <w:rFonts w:eastAsia="Malgun Gothic Semilight" w:cs="Nirmala UI"/>
          <w:b/>
          <w:bCs/>
          <w:sz w:val="72"/>
          <w:szCs w:val="56"/>
        </w:rPr>
      </w:pPr>
    </w:p>
    <w:p w:rsidR="00710D94" w:rsidRDefault="00710D94" w:rsidP="00710D94">
      <w:pPr>
        <w:jc w:val="center"/>
        <w:rPr>
          <w:rFonts w:eastAsia="Malgun Gothic Semilight" w:cs="Nirmala UI"/>
          <w:b/>
          <w:bCs/>
          <w:sz w:val="72"/>
          <w:szCs w:val="56"/>
        </w:rPr>
      </w:pPr>
    </w:p>
    <w:p w:rsidR="00710D94" w:rsidRPr="00710D94" w:rsidRDefault="00710D94" w:rsidP="00710D94">
      <w:pPr>
        <w:jc w:val="center"/>
        <w:rPr>
          <w:rFonts w:eastAsia="Malgun Gothic Semilight" w:cs="Nirmala UI"/>
          <w:b/>
          <w:bCs/>
          <w:sz w:val="72"/>
          <w:szCs w:val="56"/>
        </w:rPr>
      </w:pPr>
      <w:r w:rsidRPr="00710D94">
        <w:rPr>
          <w:rFonts w:eastAsia="Malgun Gothic Semilight" w:cs="Nirmala UI"/>
          <w:b/>
          <w:bCs/>
          <w:sz w:val="72"/>
          <w:szCs w:val="56"/>
        </w:rPr>
        <w:t>Udkast til rammeaftale</w:t>
      </w:r>
    </w:p>
    <w:p w:rsidR="00710D94" w:rsidRDefault="00710D94" w:rsidP="00710D94">
      <w:pPr>
        <w:jc w:val="center"/>
        <w:rPr>
          <w:rFonts w:eastAsia="Malgun Gothic Semilight" w:cs="Nirmala UI"/>
          <w:sz w:val="52"/>
          <w:szCs w:val="44"/>
        </w:rPr>
      </w:pPr>
    </w:p>
    <w:p w:rsidR="00710D94" w:rsidRPr="00122544" w:rsidRDefault="00710D94" w:rsidP="00710D94">
      <w:pPr>
        <w:jc w:val="center"/>
        <w:rPr>
          <w:rFonts w:eastAsia="Malgun Gothic Semilight" w:cs="Nirmala UI"/>
          <w:sz w:val="52"/>
          <w:szCs w:val="44"/>
        </w:rPr>
      </w:pPr>
      <w:r w:rsidRPr="00122544">
        <w:rPr>
          <w:rFonts w:eastAsia="Malgun Gothic Semilight" w:cs="Nirmala UI"/>
          <w:sz w:val="52"/>
          <w:szCs w:val="44"/>
        </w:rPr>
        <w:t>På indkøb og levering af</w:t>
      </w:r>
    </w:p>
    <w:p w:rsidR="00710D94" w:rsidRPr="00122544" w:rsidRDefault="00710D94" w:rsidP="00710D94">
      <w:pPr>
        <w:jc w:val="center"/>
        <w:rPr>
          <w:rFonts w:eastAsia="Malgun Gothic Semilight" w:cs="Nirmala UI"/>
          <w:color w:val="FF0000"/>
          <w:sz w:val="52"/>
          <w:szCs w:val="44"/>
        </w:rPr>
      </w:pPr>
      <w:r w:rsidRPr="00122544">
        <w:rPr>
          <w:rFonts w:eastAsia="Malgun Gothic Semilight" w:cs="Nirmala UI"/>
          <w:color w:val="FF0000"/>
          <w:sz w:val="52"/>
          <w:szCs w:val="44"/>
        </w:rPr>
        <w:t>[udbuddets navn]</w:t>
      </w:r>
    </w:p>
    <w:p w:rsidR="00710D94" w:rsidRPr="00122544" w:rsidRDefault="00710D94" w:rsidP="00710D94">
      <w:pPr>
        <w:jc w:val="center"/>
        <w:rPr>
          <w:rFonts w:eastAsia="Malgun Gothic Semilight" w:cs="Nirmala UI"/>
          <w:color w:val="FF0000"/>
          <w:sz w:val="52"/>
          <w:szCs w:val="44"/>
        </w:rPr>
      </w:pPr>
      <w:r w:rsidRPr="00122544">
        <w:rPr>
          <w:rFonts w:eastAsia="Malgun Gothic Semilight" w:cs="Nirmala UI"/>
          <w:sz w:val="52"/>
          <w:szCs w:val="44"/>
        </w:rPr>
        <w:t xml:space="preserve">til </w:t>
      </w:r>
      <w:r w:rsidRPr="00122544">
        <w:rPr>
          <w:rFonts w:eastAsia="Malgun Gothic Semilight" w:cs="Nirmala UI"/>
          <w:color w:val="FF0000"/>
          <w:sz w:val="52"/>
          <w:szCs w:val="44"/>
        </w:rPr>
        <w:t>[ordregiver]</w:t>
      </w:r>
    </w:p>
    <w:p w:rsidR="00710D94" w:rsidRPr="00710D94" w:rsidRDefault="00710D94" w:rsidP="00710D94">
      <w:pPr>
        <w:spacing w:line="276" w:lineRule="auto"/>
        <w:rPr>
          <w:rFonts w:eastAsia="Malgun Gothic Semilight" w:cs="Nirmala UI"/>
        </w:rPr>
      </w:pPr>
    </w:p>
    <w:p w:rsidR="00710D94" w:rsidRDefault="00710D94">
      <w:pPr>
        <w:spacing w:line="276" w:lineRule="auto"/>
        <w:rPr>
          <w:rFonts w:eastAsia="Malgun Gothic Semilight" w:cs="Nirmala UI"/>
        </w:rPr>
      </w:pPr>
      <w:r>
        <w:rPr>
          <w:rFonts w:eastAsia="Malgun Gothic Semilight" w:cs="Nirmala UI"/>
        </w:rPr>
        <w:br w:type="page"/>
      </w:r>
    </w:p>
    <w:p w:rsidR="00385154" w:rsidRDefault="00385154" w:rsidP="00385154">
      <w:pPr>
        <w:rPr>
          <w:b/>
          <w:sz w:val="28"/>
          <w:szCs w:val="28"/>
        </w:rPr>
      </w:pPr>
      <w:r w:rsidRPr="00385154">
        <w:rPr>
          <w:b/>
          <w:sz w:val="28"/>
          <w:szCs w:val="28"/>
        </w:rPr>
        <w:t>Indholdsfortegnelse</w:t>
      </w:r>
    </w:p>
    <w:p w:rsidR="00E72978" w:rsidRDefault="00943C4A">
      <w:pPr>
        <w:pStyle w:val="Indholdsfortegnelse3"/>
        <w:tabs>
          <w:tab w:val="right" w:leader="dot" w:pos="9628"/>
        </w:tabs>
        <w:rPr>
          <w:rFonts w:asciiTheme="minorHAnsi" w:eastAsiaTheme="minorEastAsia" w:hAnsiTheme="minorHAnsi" w:cstheme="minorBidi"/>
          <w:b w:val="0"/>
          <w:noProof/>
          <w:sz w:val="22"/>
          <w:szCs w:val="22"/>
          <w:lang w:eastAsia="da-DK"/>
        </w:rPr>
      </w:pPr>
      <w:r>
        <w:rPr>
          <w:b w:val="0"/>
          <w:sz w:val="28"/>
          <w:szCs w:val="28"/>
        </w:rPr>
        <w:fldChar w:fldCharType="begin"/>
      </w:r>
      <w:r>
        <w:rPr>
          <w:b w:val="0"/>
          <w:sz w:val="28"/>
          <w:szCs w:val="28"/>
        </w:rPr>
        <w:instrText xml:space="preserve"> TOC \o "3-7" \h \z \u </w:instrText>
      </w:r>
      <w:r>
        <w:rPr>
          <w:b w:val="0"/>
          <w:sz w:val="28"/>
          <w:szCs w:val="28"/>
        </w:rPr>
        <w:fldChar w:fldCharType="separate"/>
      </w:r>
      <w:hyperlink w:anchor="_Toc529954988" w:history="1">
        <w:r w:rsidR="00E72978" w:rsidRPr="00275A69">
          <w:rPr>
            <w:rStyle w:val="Hyperlink"/>
            <w:noProof/>
          </w:rPr>
          <w:t>1. Parterne</w:t>
        </w:r>
        <w:r w:rsidR="00E72978">
          <w:rPr>
            <w:noProof/>
            <w:webHidden/>
          </w:rPr>
          <w:tab/>
        </w:r>
        <w:r w:rsidR="00E72978">
          <w:rPr>
            <w:noProof/>
            <w:webHidden/>
          </w:rPr>
          <w:fldChar w:fldCharType="begin"/>
        </w:r>
        <w:r w:rsidR="00E72978">
          <w:rPr>
            <w:noProof/>
            <w:webHidden/>
          </w:rPr>
          <w:instrText xml:space="preserve"> PAGEREF _Toc529954988 \h </w:instrText>
        </w:r>
        <w:r w:rsidR="00E72978">
          <w:rPr>
            <w:noProof/>
            <w:webHidden/>
          </w:rPr>
        </w:r>
        <w:r w:rsidR="00E72978">
          <w:rPr>
            <w:noProof/>
            <w:webHidden/>
          </w:rPr>
          <w:fldChar w:fldCharType="separate"/>
        </w:r>
        <w:r w:rsidR="00E72978">
          <w:rPr>
            <w:noProof/>
            <w:webHidden/>
          </w:rPr>
          <w:t>19</w:t>
        </w:r>
        <w:r w:rsidR="00E72978">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89" w:history="1">
        <w:r w:rsidRPr="00275A69">
          <w:rPr>
            <w:rStyle w:val="Hyperlink"/>
            <w:noProof/>
          </w:rPr>
          <w:t>2. Aftalegrundlag</w:t>
        </w:r>
        <w:r>
          <w:rPr>
            <w:noProof/>
            <w:webHidden/>
          </w:rPr>
          <w:tab/>
        </w:r>
        <w:r>
          <w:rPr>
            <w:noProof/>
            <w:webHidden/>
          </w:rPr>
          <w:fldChar w:fldCharType="begin"/>
        </w:r>
        <w:r>
          <w:rPr>
            <w:noProof/>
            <w:webHidden/>
          </w:rPr>
          <w:instrText xml:space="preserve"> PAGEREF _Toc529954989 \h </w:instrText>
        </w:r>
        <w:r>
          <w:rPr>
            <w:noProof/>
            <w:webHidden/>
          </w:rPr>
        </w:r>
        <w:r>
          <w:rPr>
            <w:noProof/>
            <w:webHidden/>
          </w:rPr>
          <w:fldChar w:fldCharType="separate"/>
        </w:r>
        <w:r>
          <w:rPr>
            <w:noProof/>
            <w:webHidden/>
          </w:rPr>
          <w:t>19</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0" w:history="1">
        <w:r w:rsidRPr="00275A69">
          <w:rPr>
            <w:rStyle w:val="Hyperlink"/>
            <w:noProof/>
          </w:rPr>
          <w:t>2.1 Rammeaftalens grundlag</w:t>
        </w:r>
        <w:r>
          <w:rPr>
            <w:noProof/>
            <w:webHidden/>
          </w:rPr>
          <w:tab/>
        </w:r>
        <w:r>
          <w:rPr>
            <w:noProof/>
            <w:webHidden/>
          </w:rPr>
          <w:fldChar w:fldCharType="begin"/>
        </w:r>
        <w:r>
          <w:rPr>
            <w:noProof/>
            <w:webHidden/>
          </w:rPr>
          <w:instrText xml:space="preserve"> PAGEREF _Toc529954990 \h </w:instrText>
        </w:r>
        <w:r>
          <w:rPr>
            <w:noProof/>
            <w:webHidden/>
          </w:rPr>
        </w:r>
        <w:r>
          <w:rPr>
            <w:noProof/>
            <w:webHidden/>
          </w:rPr>
          <w:fldChar w:fldCharType="separate"/>
        </w:r>
        <w:r>
          <w:rPr>
            <w:noProof/>
            <w:webHidden/>
          </w:rPr>
          <w:t>19</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91" w:history="1">
        <w:r w:rsidRPr="00275A69">
          <w:rPr>
            <w:rStyle w:val="Hyperlink"/>
            <w:rFonts w:eastAsia="Malgun Gothic Semilight"/>
            <w:noProof/>
          </w:rPr>
          <w:t>3. Aftaleperiode</w:t>
        </w:r>
        <w:r>
          <w:rPr>
            <w:noProof/>
            <w:webHidden/>
          </w:rPr>
          <w:tab/>
        </w:r>
        <w:r>
          <w:rPr>
            <w:noProof/>
            <w:webHidden/>
          </w:rPr>
          <w:fldChar w:fldCharType="begin"/>
        </w:r>
        <w:r>
          <w:rPr>
            <w:noProof/>
            <w:webHidden/>
          </w:rPr>
          <w:instrText xml:space="preserve"> PAGEREF _Toc529954991 \h </w:instrText>
        </w:r>
        <w:r>
          <w:rPr>
            <w:noProof/>
            <w:webHidden/>
          </w:rPr>
        </w:r>
        <w:r>
          <w:rPr>
            <w:noProof/>
            <w:webHidden/>
          </w:rPr>
          <w:fldChar w:fldCharType="separate"/>
        </w:r>
        <w:r>
          <w:rPr>
            <w:noProof/>
            <w:webHidden/>
          </w:rPr>
          <w:t>20</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2" w:history="1">
        <w:r w:rsidRPr="00275A69">
          <w:rPr>
            <w:rStyle w:val="Hyperlink"/>
            <w:noProof/>
          </w:rPr>
          <w:t>3.1 Aftaleperiode</w:t>
        </w:r>
        <w:r>
          <w:rPr>
            <w:noProof/>
            <w:webHidden/>
          </w:rPr>
          <w:tab/>
        </w:r>
        <w:r>
          <w:rPr>
            <w:noProof/>
            <w:webHidden/>
          </w:rPr>
          <w:fldChar w:fldCharType="begin"/>
        </w:r>
        <w:r>
          <w:rPr>
            <w:noProof/>
            <w:webHidden/>
          </w:rPr>
          <w:instrText xml:space="preserve"> PAGEREF _Toc529954992 \h </w:instrText>
        </w:r>
        <w:r>
          <w:rPr>
            <w:noProof/>
            <w:webHidden/>
          </w:rPr>
        </w:r>
        <w:r>
          <w:rPr>
            <w:noProof/>
            <w:webHidden/>
          </w:rPr>
          <w:fldChar w:fldCharType="separate"/>
        </w:r>
        <w:r>
          <w:rPr>
            <w:noProof/>
            <w:webHidden/>
          </w:rPr>
          <w:t>20</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3" w:history="1">
        <w:r w:rsidRPr="00275A69">
          <w:rPr>
            <w:rStyle w:val="Hyperlink"/>
            <w:noProof/>
          </w:rPr>
          <w:t>3.2 Aftaleophør</w:t>
        </w:r>
        <w:r>
          <w:rPr>
            <w:noProof/>
            <w:webHidden/>
          </w:rPr>
          <w:tab/>
        </w:r>
        <w:r>
          <w:rPr>
            <w:noProof/>
            <w:webHidden/>
          </w:rPr>
          <w:fldChar w:fldCharType="begin"/>
        </w:r>
        <w:r>
          <w:rPr>
            <w:noProof/>
            <w:webHidden/>
          </w:rPr>
          <w:instrText xml:space="preserve"> PAGEREF _Toc529954993 \h </w:instrText>
        </w:r>
        <w:r>
          <w:rPr>
            <w:noProof/>
            <w:webHidden/>
          </w:rPr>
        </w:r>
        <w:r>
          <w:rPr>
            <w:noProof/>
            <w:webHidden/>
          </w:rPr>
          <w:fldChar w:fldCharType="separate"/>
        </w:r>
        <w:r>
          <w:rPr>
            <w:noProof/>
            <w:webHidden/>
          </w:rPr>
          <w:t>20</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94" w:history="1">
        <w:r w:rsidRPr="00275A69">
          <w:rPr>
            <w:rStyle w:val="Hyperlink"/>
            <w:rFonts w:eastAsia="Malgun Gothic Semilight"/>
            <w:noProof/>
          </w:rPr>
          <w:t>4. Rammeaftalens omfang</w:t>
        </w:r>
        <w:r>
          <w:rPr>
            <w:noProof/>
            <w:webHidden/>
          </w:rPr>
          <w:tab/>
        </w:r>
        <w:r>
          <w:rPr>
            <w:noProof/>
            <w:webHidden/>
          </w:rPr>
          <w:fldChar w:fldCharType="begin"/>
        </w:r>
        <w:r>
          <w:rPr>
            <w:noProof/>
            <w:webHidden/>
          </w:rPr>
          <w:instrText xml:space="preserve"> PAGEREF _Toc529954994 \h </w:instrText>
        </w:r>
        <w:r>
          <w:rPr>
            <w:noProof/>
            <w:webHidden/>
          </w:rPr>
        </w:r>
        <w:r>
          <w:rPr>
            <w:noProof/>
            <w:webHidden/>
          </w:rPr>
          <w:fldChar w:fldCharType="separate"/>
        </w:r>
        <w:r>
          <w:rPr>
            <w:noProof/>
            <w:webHidden/>
          </w:rPr>
          <w:t>21</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5" w:history="1">
        <w:r w:rsidRPr="00275A69">
          <w:rPr>
            <w:rStyle w:val="Hyperlink"/>
            <w:noProof/>
          </w:rPr>
          <w:t>4.1 Omfang</w:t>
        </w:r>
        <w:r>
          <w:rPr>
            <w:noProof/>
            <w:webHidden/>
          </w:rPr>
          <w:tab/>
        </w:r>
        <w:r>
          <w:rPr>
            <w:noProof/>
            <w:webHidden/>
          </w:rPr>
          <w:fldChar w:fldCharType="begin"/>
        </w:r>
        <w:r>
          <w:rPr>
            <w:noProof/>
            <w:webHidden/>
          </w:rPr>
          <w:instrText xml:space="preserve"> PAGEREF _Toc529954995 \h </w:instrText>
        </w:r>
        <w:r>
          <w:rPr>
            <w:noProof/>
            <w:webHidden/>
          </w:rPr>
        </w:r>
        <w:r>
          <w:rPr>
            <w:noProof/>
            <w:webHidden/>
          </w:rPr>
          <w:fldChar w:fldCharType="separate"/>
        </w:r>
        <w:r>
          <w:rPr>
            <w:noProof/>
            <w:webHidden/>
          </w:rPr>
          <w:t>21</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6" w:history="1">
        <w:r w:rsidRPr="00275A69">
          <w:rPr>
            <w:rStyle w:val="Hyperlink"/>
            <w:noProof/>
          </w:rPr>
          <w:t>4.2 Sortimentsændringer</w:t>
        </w:r>
        <w:r>
          <w:rPr>
            <w:noProof/>
            <w:webHidden/>
          </w:rPr>
          <w:tab/>
        </w:r>
        <w:r>
          <w:rPr>
            <w:noProof/>
            <w:webHidden/>
          </w:rPr>
          <w:fldChar w:fldCharType="begin"/>
        </w:r>
        <w:r>
          <w:rPr>
            <w:noProof/>
            <w:webHidden/>
          </w:rPr>
          <w:instrText xml:space="preserve"> PAGEREF _Toc529954996 \h </w:instrText>
        </w:r>
        <w:r>
          <w:rPr>
            <w:noProof/>
            <w:webHidden/>
          </w:rPr>
        </w:r>
        <w:r>
          <w:rPr>
            <w:noProof/>
            <w:webHidden/>
          </w:rPr>
          <w:fldChar w:fldCharType="separate"/>
        </w:r>
        <w:r>
          <w:rPr>
            <w:noProof/>
            <w:webHidden/>
          </w:rPr>
          <w:t>22</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7" w:history="1">
        <w:r w:rsidRPr="00275A69">
          <w:rPr>
            <w:rStyle w:val="Hyperlink"/>
            <w:noProof/>
          </w:rPr>
          <w:t>4.3 Tildeling af ordrer på parallelle rammeaftaler</w:t>
        </w:r>
        <w:r>
          <w:rPr>
            <w:noProof/>
            <w:webHidden/>
          </w:rPr>
          <w:tab/>
        </w:r>
        <w:r>
          <w:rPr>
            <w:noProof/>
            <w:webHidden/>
          </w:rPr>
          <w:fldChar w:fldCharType="begin"/>
        </w:r>
        <w:r>
          <w:rPr>
            <w:noProof/>
            <w:webHidden/>
          </w:rPr>
          <w:instrText xml:space="preserve"> PAGEREF _Toc529954997 \h </w:instrText>
        </w:r>
        <w:r>
          <w:rPr>
            <w:noProof/>
            <w:webHidden/>
          </w:rPr>
        </w:r>
        <w:r>
          <w:rPr>
            <w:noProof/>
            <w:webHidden/>
          </w:rPr>
          <w:fldChar w:fldCharType="separate"/>
        </w:r>
        <w:r>
          <w:rPr>
            <w:noProof/>
            <w:webHidden/>
          </w:rPr>
          <w:t>22</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4998" w:history="1">
        <w:r w:rsidRPr="00275A69">
          <w:rPr>
            <w:rStyle w:val="Hyperlink"/>
            <w:rFonts w:eastAsia="Malgun Gothic Semilight"/>
            <w:noProof/>
          </w:rPr>
          <w:t>5. Samarbejde</w:t>
        </w:r>
        <w:r>
          <w:rPr>
            <w:noProof/>
            <w:webHidden/>
          </w:rPr>
          <w:tab/>
        </w:r>
        <w:r>
          <w:rPr>
            <w:noProof/>
            <w:webHidden/>
          </w:rPr>
          <w:fldChar w:fldCharType="begin"/>
        </w:r>
        <w:r>
          <w:rPr>
            <w:noProof/>
            <w:webHidden/>
          </w:rPr>
          <w:instrText xml:space="preserve"> PAGEREF _Toc529954998 \h </w:instrText>
        </w:r>
        <w:r>
          <w:rPr>
            <w:noProof/>
            <w:webHidden/>
          </w:rPr>
        </w:r>
        <w:r>
          <w:rPr>
            <w:noProof/>
            <w:webHidden/>
          </w:rPr>
          <w:fldChar w:fldCharType="separate"/>
        </w:r>
        <w:r>
          <w:rPr>
            <w:noProof/>
            <w:webHidden/>
          </w:rPr>
          <w:t>24</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4999" w:history="1">
        <w:r w:rsidRPr="00275A69">
          <w:rPr>
            <w:rStyle w:val="Hyperlink"/>
            <w:noProof/>
          </w:rPr>
          <w:t>5.1 Samarbejde generelt</w:t>
        </w:r>
        <w:r>
          <w:rPr>
            <w:noProof/>
            <w:webHidden/>
          </w:rPr>
          <w:tab/>
        </w:r>
        <w:r>
          <w:rPr>
            <w:noProof/>
            <w:webHidden/>
          </w:rPr>
          <w:fldChar w:fldCharType="begin"/>
        </w:r>
        <w:r>
          <w:rPr>
            <w:noProof/>
            <w:webHidden/>
          </w:rPr>
          <w:instrText xml:space="preserve"> PAGEREF _Toc529954999 \h </w:instrText>
        </w:r>
        <w:r>
          <w:rPr>
            <w:noProof/>
            <w:webHidden/>
          </w:rPr>
        </w:r>
        <w:r>
          <w:rPr>
            <w:noProof/>
            <w:webHidden/>
          </w:rPr>
          <w:fldChar w:fldCharType="separate"/>
        </w:r>
        <w:r>
          <w:rPr>
            <w:noProof/>
            <w:webHidden/>
          </w:rPr>
          <w:t>24</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0" w:history="1">
        <w:r w:rsidRPr="00275A69">
          <w:rPr>
            <w:rStyle w:val="Hyperlink"/>
            <w:noProof/>
          </w:rPr>
          <w:t>5.2 Underleverandører</w:t>
        </w:r>
        <w:r>
          <w:rPr>
            <w:noProof/>
            <w:webHidden/>
          </w:rPr>
          <w:tab/>
        </w:r>
        <w:r>
          <w:rPr>
            <w:noProof/>
            <w:webHidden/>
          </w:rPr>
          <w:fldChar w:fldCharType="begin"/>
        </w:r>
        <w:r>
          <w:rPr>
            <w:noProof/>
            <w:webHidden/>
          </w:rPr>
          <w:instrText xml:space="preserve"> PAGEREF _Toc529955000 \h </w:instrText>
        </w:r>
        <w:r>
          <w:rPr>
            <w:noProof/>
            <w:webHidden/>
          </w:rPr>
        </w:r>
        <w:r>
          <w:rPr>
            <w:noProof/>
            <w:webHidden/>
          </w:rPr>
          <w:fldChar w:fldCharType="separate"/>
        </w:r>
        <w:r>
          <w:rPr>
            <w:noProof/>
            <w:webHidden/>
          </w:rPr>
          <w:t>25</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01" w:history="1">
        <w:r w:rsidRPr="00275A69">
          <w:rPr>
            <w:rStyle w:val="Hyperlink"/>
            <w:rFonts w:eastAsia="Malgun Gothic Semilight"/>
            <w:noProof/>
          </w:rPr>
          <w:t>6. Kvalitet</w:t>
        </w:r>
        <w:r>
          <w:rPr>
            <w:noProof/>
            <w:webHidden/>
          </w:rPr>
          <w:tab/>
        </w:r>
        <w:r>
          <w:rPr>
            <w:noProof/>
            <w:webHidden/>
          </w:rPr>
          <w:fldChar w:fldCharType="begin"/>
        </w:r>
        <w:r>
          <w:rPr>
            <w:noProof/>
            <w:webHidden/>
          </w:rPr>
          <w:instrText xml:space="preserve"> PAGEREF _Toc529955001 \h </w:instrText>
        </w:r>
        <w:r>
          <w:rPr>
            <w:noProof/>
            <w:webHidden/>
          </w:rPr>
        </w:r>
        <w:r>
          <w:rPr>
            <w:noProof/>
            <w:webHidden/>
          </w:rPr>
          <w:fldChar w:fldCharType="separate"/>
        </w:r>
        <w:r>
          <w:rPr>
            <w:noProof/>
            <w:webHidden/>
          </w:rPr>
          <w:t>25</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2" w:history="1">
        <w:r w:rsidRPr="00275A69">
          <w:rPr>
            <w:rStyle w:val="Hyperlink"/>
            <w:noProof/>
          </w:rPr>
          <w:t>6.1 Generelt</w:t>
        </w:r>
        <w:r>
          <w:rPr>
            <w:noProof/>
            <w:webHidden/>
          </w:rPr>
          <w:tab/>
        </w:r>
        <w:r>
          <w:rPr>
            <w:noProof/>
            <w:webHidden/>
          </w:rPr>
          <w:fldChar w:fldCharType="begin"/>
        </w:r>
        <w:r>
          <w:rPr>
            <w:noProof/>
            <w:webHidden/>
          </w:rPr>
          <w:instrText xml:space="preserve"> PAGEREF _Toc529955002 \h </w:instrText>
        </w:r>
        <w:r>
          <w:rPr>
            <w:noProof/>
            <w:webHidden/>
          </w:rPr>
        </w:r>
        <w:r>
          <w:rPr>
            <w:noProof/>
            <w:webHidden/>
          </w:rPr>
          <w:fldChar w:fldCharType="separate"/>
        </w:r>
        <w:r>
          <w:rPr>
            <w:noProof/>
            <w:webHidden/>
          </w:rPr>
          <w:t>25</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3" w:history="1">
        <w:r w:rsidRPr="00275A69">
          <w:rPr>
            <w:rStyle w:val="Hyperlink"/>
            <w:noProof/>
          </w:rPr>
          <w:t>6.2 CE-mærkning mv.</w:t>
        </w:r>
        <w:r>
          <w:rPr>
            <w:noProof/>
            <w:webHidden/>
          </w:rPr>
          <w:tab/>
        </w:r>
        <w:r>
          <w:rPr>
            <w:noProof/>
            <w:webHidden/>
          </w:rPr>
          <w:fldChar w:fldCharType="begin"/>
        </w:r>
        <w:r>
          <w:rPr>
            <w:noProof/>
            <w:webHidden/>
          </w:rPr>
          <w:instrText xml:space="preserve"> PAGEREF _Toc529955003 \h </w:instrText>
        </w:r>
        <w:r>
          <w:rPr>
            <w:noProof/>
            <w:webHidden/>
          </w:rPr>
        </w:r>
        <w:r>
          <w:rPr>
            <w:noProof/>
            <w:webHidden/>
          </w:rPr>
          <w:fldChar w:fldCharType="separate"/>
        </w:r>
        <w:r>
          <w:rPr>
            <w:noProof/>
            <w:webHidden/>
          </w:rPr>
          <w:t>26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4" w:history="1">
        <w:r w:rsidRPr="00275A69">
          <w:rPr>
            <w:rStyle w:val="Hyperlink"/>
            <w:noProof/>
          </w:rPr>
          <w:t>6.3 Emballage</w:t>
        </w:r>
        <w:r>
          <w:rPr>
            <w:noProof/>
            <w:webHidden/>
          </w:rPr>
          <w:tab/>
        </w:r>
        <w:r>
          <w:rPr>
            <w:noProof/>
            <w:webHidden/>
          </w:rPr>
          <w:fldChar w:fldCharType="begin"/>
        </w:r>
        <w:r>
          <w:rPr>
            <w:noProof/>
            <w:webHidden/>
          </w:rPr>
          <w:instrText xml:space="preserve"> PAGEREF _Toc529955004 \h </w:instrText>
        </w:r>
        <w:r>
          <w:rPr>
            <w:noProof/>
            <w:webHidden/>
          </w:rPr>
        </w:r>
        <w:r>
          <w:rPr>
            <w:noProof/>
            <w:webHidden/>
          </w:rPr>
          <w:fldChar w:fldCharType="separate"/>
        </w:r>
        <w:r>
          <w:rPr>
            <w:noProof/>
            <w:webHidden/>
          </w:rPr>
          <w:t>26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5" w:history="1">
        <w:r w:rsidRPr="00275A69">
          <w:rPr>
            <w:rStyle w:val="Hyperlink"/>
            <w:noProof/>
          </w:rPr>
          <w:t>6.4 Garanti</w:t>
        </w:r>
        <w:r>
          <w:rPr>
            <w:noProof/>
            <w:webHidden/>
          </w:rPr>
          <w:tab/>
        </w:r>
        <w:r>
          <w:rPr>
            <w:noProof/>
            <w:webHidden/>
          </w:rPr>
          <w:fldChar w:fldCharType="begin"/>
        </w:r>
        <w:r>
          <w:rPr>
            <w:noProof/>
            <w:webHidden/>
          </w:rPr>
          <w:instrText xml:space="preserve"> PAGEREF _Toc529955005 \h </w:instrText>
        </w:r>
        <w:r>
          <w:rPr>
            <w:noProof/>
            <w:webHidden/>
          </w:rPr>
        </w:r>
        <w:r>
          <w:rPr>
            <w:noProof/>
            <w:webHidden/>
          </w:rPr>
          <w:fldChar w:fldCharType="separate"/>
        </w:r>
        <w:r>
          <w:rPr>
            <w:noProof/>
            <w:webHidden/>
          </w:rPr>
          <w:t>26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6" w:history="1">
        <w:r w:rsidRPr="00275A69">
          <w:rPr>
            <w:rStyle w:val="Hyperlink"/>
            <w:noProof/>
          </w:rPr>
          <w:t>6.5 Kvalitetssikring</w:t>
        </w:r>
        <w:r>
          <w:rPr>
            <w:noProof/>
            <w:webHidden/>
          </w:rPr>
          <w:tab/>
        </w:r>
        <w:r>
          <w:rPr>
            <w:noProof/>
            <w:webHidden/>
          </w:rPr>
          <w:fldChar w:fldCharType="begin"/>
        </w:r>
        <w:r>
          <w:rPr>
            <w:noProof/>
            <w:webHidden/>
          </w:rPr>
          <w:instrText xml:space="preserve"> PAGEREF _Toc529955006 \h </w:instrText>
        </w:r>
        <w:r>
          <w:rPr>
            <w:noProof/>
            <w:webHidden/>
          </w:rPr>
        </w:r>
        <w:r>
          <w:rPr>
            <w:noProof/>
            <w:webHidden/>
          </w:rPr>
          <w:fldChar w:fldCharType="separate"/>
        </w:r>
        <w:r>
          <w:rPr>
            <w:noProof/>
            <w:webHidden/>
          </w:rPr>
          <w:t>26</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07" w:history="1">
        <w:r w:rsidRPr="00275A69">
          <w:rPr>
            <w:rStyle w:val="Hyperlink"/>
            <w:rFonts w:eastAsia="Malgun Gothic Semilight"/>
            <w:noProof/>
          </w:rPr>
          <w:t>7. Priser og prisregulering</w:t>
        </w:r>
        <w:r>
          <w:rPr>
            <w:noProof/>
            <w:webHidden/>
          </w:rPr>
          <w:tab/>
        </w:r>
        <w:r>
          <w:rPr>
            <w:noProof/>
            <w:webHidden/>
          </w:rPr>
          <w:fldChar w:fldCharType="begin"/>
        </w:r>
        <w:r>
          <w:rPr>
            <w:noProof/>
            <w:webHidden/>
          </w:rPr>
          <w:instrText xml:space="preserve"> PAGEREF _Toc529955007 \h </w:instrText>
        </w:r>
        <w:r>
          <w:rPr>
            <w:noProof/>
            <w:webHidden/>
          </w:rPr>
        </w:r>
        <w:r>
          <w:rPr>
            <w:noProof/>
            <w:webHidden/>
          </w:rPr>
          <w:fldChar w:fldCharType="separate"/>
        </w:r>
        <w:r>
          <w:rPr>
            <w:noProof/>
            <w:webHidden/>
          </w:rPr>
          <w:t>26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8" w:history="1">
        <w:r w:rsidRPr="00275A69">
          <w:rPr>
            <w:rStyle w:val="Hyperlink"/>
            <w:noProof/>
          </w:rPr>
          <w:t>7.1 Pris</w:t>
        </w:r>
        <w:r>
          <w:rPr>
            <w:noProof/>
            <w:webHidden/>
          </w:rPr>
          <w:tab/>
        </w:r>
        <w:r>
          <w:rPr>
            <w:noProof/>
            <w:webHidden/>
          </w:rPr>
          <w:fldChar w:fldCharType="begin"/>
        </w:r>
        <w:r>
          <w:rPr>
            <w:noProof/>
            <w:webHidden/>
          </w:rPr>
          <w:instrText xml:space="preserve"> PAGEREF _Toc529955008 \h </w:instrText>
        </w:r>
        <w:r>
          <w:rPr>
            <w:noProof/>
            <w:webHidden/>
          </w:rPr>
        </w:r>
        <w:r>
          <w:rPr>
            <w:noProof/>
            <w:webHidden/>
          </w:rPr>
          <w:fldChar w:fldCharType="separate"/>
        </w:r>
        <w:r>
          <w:rPr>
            <w:noProof/>
            <w:webHidden/>
          </w:rPr>
          <w:t>26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09" w:history="1">
        <w:r w:rsidRPr="00275A69">
          <w:rPr>
            <w:rStyle w:val="Hyperlink"/>
            <w:noProof/>
          </w:rPr>
          <w:t>7.2 Prisregulering</w:t>
        </w:r>
        <w:r>
          <w:rPr>
            <w:noProof/>
            <w:webHidden/>
          </w:rPr>
          <w:tab/>
        </w:r>
        <w:r>
          <w:rPr>
            <w:noProof/>
            <w:webHidden/>
          </w:rPr>
          <w:fldChar w:fldCharType="begin"/>
        </w:r>
        <w:r>
          <w:rPr>
            <w:noProof/>
            <w:webHidden/>
          </w:rPr>
          <w:instrText xml:space="preserve"> PAGEREF _Toc529955009 \h </w:instrText>
        </w:r>
        <w:r>
          <w:rPr>
            <w:noProof/>
            <w:webHidden/>
          </w:rPr>
        </w:r>
        <w:r>
          <w:rPr>
            <w:noProof/>
            <w:webHidden/>
          </w:rPr>
          <w:fldChar w:fldCharType="separate"/>
        </w:r>
        <w:r>
          <w:rPr>
            <w:noProof/>
            <w:webHidden/>
          </w:rPr>
          <w:t>27</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0" w:history="1">
        <w:r w:rsidRPr="00275A69">
          <w:rPr>
            <w:rStyle w:val="Hyperlink"/>
            <w:noProof/>
          </w:rPr>
          <w:t>7.3 Afgifter</w:t>
        </w:r>
        <w:r>
          <w:rPr>
            <w:noProof/>
            <w:webHidden/>
          </w:rPr>
          <w:tab/>
        </w:r>
        <w:r>
          <w:rPr>
            <w:noProof/>
            <w:webHidden/>
          </w:rPr>
          <w:fldChar w:fldCharType="begin"/>
        </w:r>
        <w:r>
          <w:rPr>
            <w:noProof/>
            <w:webHidden/>
          </w:rPr>
          <w:instrText xml:space="preserve"> PAGEREF _Toc529955010 \h </w:instrText>
        </w:r>
        <w:r>
          <w:rPr>
            <w:noProof/>
            <w:webHidden/>
          </w:rPr>
        </w:r>
        <w:r>
          <w:rPr>
            <w:noProof/>
            <w:webHidden/>
          </w:rPr>
          <w:fldChar w:fldCharType="separate"/>
        </w:r>
        <w:r>
          <w:rPr>
            <w:noProof/>
            <w:webHidden/>
          </w:rPr>
          <w:t>28</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1" w:history="1">
        <w:r w:rsidRPr="00275A69">
          <w:rPr>
            <w:rStyle w:val="Hyperlink"/>
            <w:noProof/>
          </w:rPr>
          <w:t>7.4 Bonus og godtgørelse</w:t>
        </w:r>
        <w:r>
          <w:rPr>
            <w:noProof/>
            <w:webHidden/>
          </w:rPr>
          <w:tab/>
        </w:r>
        <w:r>
          <w:rPr>
            <w:noProof/>
            <w:webHidden/>
          </w:rPr>
          <w:fldChar w:fldCharType="begin"/>
        </w:r>
        <w:r>
          <w:rPr>
            <w:noProof/>
            <w:webHidden/>
          </w:rPr>
          <w:instrText xml:space="preserve"> PAGEREF _Toc529955011 \h </w:instrText>
        </w:r>
        <w:r>
          <w:rPr>
            <w:noProof/>
            <w:webHidden/>
          </w:rPr>
        </w:r>
        <w:r>
          <w:rPr>
            <w:noProof/>
            <w:webHidden/>
          </w:rPr>
          <w:fldChar w:fldCharType="separate"/>
        </w:r>
        <w:r>
          <w:rPr>
            <w:noProof/>
            <w:webHidden/>
          </w:rPr>
          <w:t>28</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12" w:history="1">
        <w:r w:rsidRPr="00275A69">
          <w:rPr>
            <w:rStyle w:val="Hyperlink"/>
            <w:rFonts w:eastAsia="Malgun Gothic Semilight"/>
            <w:noProof/>
          </w:rPr>
          <w:t>8. Bestilling</w:t>
        </w:r>
        <w:r>
          <w:rPr>
            <w:noProof/>
            <w:webHidden/>
          </w:rPr>
          <w:tab/>
        </w:r>
        <w:r>
          <w:rPr>
            <w:noProof/>
            <w:webHidden/>
          </w:rPr>
          <w:fldChar w:fldCharType="begin"/>
        </w:r>
        <w:r>
          <w:rPr>
            <w:noProof/>
            <w:webHidden/>
          </w:rPr>
          <w:instrText xml:space="preserve"> PAGEREF _Toc529955012 \h </w:instrText>
        </w:r>
        <w:r>
          <w:rPr>
            <w:noProof/>
            <w:webHidden/>
          </w:rPr>
        </w:r>
        <w:r>
          <w:rPr>
            <w:noProof/>
            <w:webHidden/>
          </w:rPr>
          <w:fldChar w:fldCharType="separate"/>
        </w:r>
        <w:r>
          <w:rPr>
            <w:noProof/>
            <w:webHidden/>
          </w:rPr>
          <w:t>28</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13" w:history="1">
        <w:r w:rsidRPr="00275A69">
          <w:rPr>
            <w:rStyle w:val="Hyperlink"/>
            <w:rFonts w:eastAsia="Malgun Gothic Semilight"/>
            <w:noProof/>
          </w:rPr>
          <w:t>9. E–handel</w:t>
        </w:r>
        <w:r>
          <w:rPr>
            <w:noProof/>
            <w:webHidden/>
          </w:rPr>
          <w:tab/>
        </w:r>
        <w:r>
          <w:rPr>
            <w:noProof/>
            <w:webHidden/>
          </w:rPr>
          <w:fldChar w:fldCharType="begin"/>
        </w:r>
        <w:r>
          <w:rPr>
            <w:noProof/>
            <w:webHidden/>
          </w:rPr>
          <w:instrText xml:space="preserve"> PAGEREF _Toc529955013 \h </w:instrText>
        </w:r>
        <w:r>
          <w:rPr>
            <w:noProof/>
            <w:webHidden/>
          </w:rPr>
        </w:r>
        <w:r>
          <w:rPr>
            <w:noProof/>
            <w:webHidden/>
          </w:rPr>
          <w:fldChar w:fldCharType="separate"/>
        </w:r>
        <w:r>
          <w:rPr>
            <w:noProof/>
            <w:webHidden/>
          </w:rPr>
          <w:t>29</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4" w:history="1">
        <w:r w:rsidRPr="00275A69">
          <w:rPr>
            <w:rStyle w:val="Hyperlink"/>
            <w:noProof/>
          </w:rPr>
          <w:t>9.1 E–handel</w:t>
        </w:r>
        <w:r>
          <w:rPr>
            <w:noProof/>
            <w:webHidden/>
          </w:rPr>
          <w:tab/>
        </w:r>
        <w:r>
          <w:rPr>
            <w:noProof/>
            <w:webHidden/>
          </w:rPr>
          <w:fldChar w:fldCharType="begin"/>
        </w:r>
        <w:r>
          <w:rPr>
            <w:noProof/>
            <w:webHidden/>
          </w:rPr>
          <w:instrText xml:space="preserve"> PAGEREF _Toc529955014 \h </w:instrText>
        </w:r>
        <w:r>
          <w:rPr>
            <w:noProof/>
            <w:webHidden/>
          </w:rPr>
        </w:r>
        <w:r>
          <w:rPr>
            <w:noProof/>
            <w:webHidden/>
          </w:rPr>
          <w:fldChar w:fldCharType="separate"/>
        </w:r>
        <w:r>
          <w:rPr>
            <w:noProof/>
            <w:webHidden/>
          </w:rPr>
          <w:t>29</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5" w:history="1">
        <w:r w:rsidRPr="00275A69">
          <w:rPr>
            <w:rStyle w:val="Hyperlink"/>
            <w:noProof/>
          </w:rPr>
          <w:t>9.2 Godkendelsesprocedure for nye e-kataloger</w:t>
        </w:r>
        <w:r>
          <w:rPr>
            <w:noProof/>
            <w:webHidden/>
          </w:rPr>
          <w:tab/>
        </w:r>
        <w:r>
          <w:rPr>
            <w:noProof/>
            <w:webHidden/>
          </w:rPr>
          <w:fldChar w:fldCharType="begin"/>
        </w:r>
        <w:r>
          <w:rPr>
            <w:noProof/>
            <w:webHidden/>
          </w:rPr>
          <w:instrText xml:space="preserve"> PAGEREF _Toc529955015 \h </w:instrText>
        </w:r>
        <w:r>
          <w:rPr>
            <w:noProof/>
            <w:webHidden/>
          </w:rPr>
        </w:r>
        <w:r>
          <w:rPr>
            <w:noProof/>
            <w:webHidden/>
          </w:rPr>
          <w:fldChar w:fldCharType="separate"/>
        </w:r>
        <w:r>
          <w:rPr>
            <w:noProof/>
            <w:webHidden/>
          </w:rPr>
          <w:t>29</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6" w:history="1">
        <w:r w:rsidRPr="00275A69">
          <w:rPr>
            <w:rStyle w:val="Hyperlink"/>
            <w:noProof/>
          </w:rPr>
          <w:t>9.3 Procedure ved ændringer i e-kataloger</w:t>
        </w:r>
        <w:r>
          <w:rPr>
            <w:noProof/>
            <w:webHidden/>
          </w:rPr>
          <w:tab/>
        </w:r>
        <w:r>
          <w:rPr>
            <w:noProof/>
            <w:webHidden/>
          </w:rPr>
          <w:fldChar w:fldCharType="begin"/>
        </w:r>
        <w:r>
          <w:rPr>
            <w:noProof/>
            <w:webHidden/>
          </w:rPr>
          <w:instrText xml:space="preserve"> PAGEREF _Toc529955016 \h </w:instrText>
        </w:r>
        <w:r>
          <w:rPr>
            <w:noProof/>
            <w:webHidden/>
          </w:rPr>
        </w:r>
        <w:r>
          <w:rPr>
            <w:noProof/>
            <w:webHidden/>
          </w:rPr>
          <w:fldChar w:fldCharType="separate"/>
        </w:r>
        <w:r>
          <w:rPr>
            <w:noProof/>
            <w:webHidden/>
          </w:rPr>
          <w:t>30</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17" w:history="1">
        <w:r w:rsidRPr="00275A69">
          <w:rPr>
            <w:rStyle w:val="Hyperlink"/>
            <w:rFonts w:eastAsia="Malgun Gothic Semilight"/>
            <w:noProof/>
          </w:rPr>
          <w:t>10. Levering</w:t>
        </w:r>
        <w:r>
          <w:rPr>
            <w:noProof/>
            <w:webHidden/>
          </w:rPr>
          <w:tab/>
        </w:r>
        <w:r>
          <w:rPr>
            <w:noProof/>
            <w:webHidden/>
          </w:rPr>
          <w:fldChar w:fldCharType="begin"/>
        </w:r>
        <w:r>
          <w:rPr>
            <w:noProof/>
            <w:webHidden/>
          </w:rPr>
          <w:instrText xml:space="preserve"> PAGEREF _Toc529955017 \h </w:instrText>
        </w:r>
        <w:r>
          <w:rPr>
            <w:noProof/>
            <w:webHidden/>
          </w:rPr>
        </w:r>
        <w:r>
          <w:rPr>
            <w:noProof/>
            <w:webHidden/>
          </w:rPr>
          <w:fldChar w:fldCharType="separate"/>
        </w:r>
        <w:r>
          <w:rPr>
            <w:noProof/>
            <w:webHidden/>
          </w:rPr>
          <w:t>31</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8" w:history="1">
        <w:r w:rsidRPr="00275A69">
          <w:rPr>
            <w:rStyle w:val="Hyperlink"/>
            <w:noProof/>
          </w:rPr>
          <w:t>10.1 Leveringsbetingelser</w:t>
        </w:r>
        <w:r>
          <w:rPr>
            <w:noProof/>
            <w:webHidden/>
          </w:rPr>
          <w:tab/>
        </w:r>
        <w:r>
          <w:rPr>
            <w:noProof/>
            <w:webHidden/>
          </w:rPr>
          <w:fldChar w:fldCharType="begin"/>
        </w:r>
        <w:r>
          <w:rPr>
            <w:noProof/>
            <w:webHidden/>
          </w:rPr>
          <w:instrText xml:space="preserve"> PAGEREF _Toc529955018 \h </w:instrText>
        </w:r>
        <w:r>
          <w:rPr>
            <w:noProof/>
            <w:webHidden/>
          </w:rPr>
        </w:r>
        <w:r>
          <w:rPr>
            <w:noProof/>
            <w:webHidden/>
          </w:rPr>
          <w:fldChar w:fldCharType="separate"/>
        </w:r>
        <w:r>
          <w:rPr>
            <w:noProof/>
            <w:webHidden/>
          </w:rPr>
          <w:t>31</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19" w:history="1">
        <w:r w:rsidRPr="00275A69">
          <w:rPr>
            <w:rStyle w:val="Hyperlink"/>
            <w:noProof/>
          </w:rPr>
          <w:t>10.2 Følgeseddel</w:t>
        </w:r>
        <w:r>
          <w:rPr>
            <w:noProof/>
            <w:webHidden/>
          </w:rPr>
          <w:tab/>
        </w:r>
        <w:r>
          <w:rPr>
            <w:noProof/>
            <w:webHidden/>
          </w:rPr>
          <w:fldChar w:fldCharType="begin"/>
        </w:r>
        <w:r>
          <w:rPr>
            <w:noProof/>
            <w:webHidden/>
          </w:rPr>
          <w:instrText xml:space="preserve"> PAGEREF _Toc529955019 \h </w:instrText>
        </w:r>
        <w:r>
          <w:rPr>
            <w:noProof/>
            <w:webHidden/>
          </w:rPr>
        </w:r>
        <w:r>
          <w:rPr>
            <w:noProof/>
            <w:webHidden/>
          </w:rPr>
          <w:fldChar w:fldCharType="separate"/>
        </w:r>
        <w:r>
          <w:rPr>
            <w:noProof/>
            <w:webHidden/>
          </w:rPr>
          <w:t>31</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20" w:history="1">
        <w:r w:rsidRPr="00275A69">
          <w:rPr>
            <w:rStyle w:val="Hyperlink"/>
            <w:noProof/>
          </w:rPr>
          <w:t>10.3 Returvarer</w:t>
        </w:r>
        <w:r>
          <w:rPr>
            <w:noProof/>
            <w:webHidden/>
          </w:rPr>
          <w:tab/>
        </w:r>
        <w:r>
          <w:rPr>
            <w:noProof/>
            <w:webHidden/>
          </w:rPr>
          <w:fldChar w:fldCharType="begin"/>
        </w:r>
        <w:r>
          <w:rPr>
            <w:noProof/>
            <w:webHidden/>
          </w:rPr>
          <w:instrText xml:space="preserve"> PAGEREF _Toc529955020 \h </w:instrText>
        </w:r>
        <w:r>
          <w:rPr>
            <w:noProof/>
            <w:webHidden/>
          </w:rPr>
        </w:r>
        <w:r>
          <w:rPr>
            <w:noProof/>
            <w:webHidden/>
          </w:rPr>
          <w:fldChar w:fldCharType="separate"/>
        </w:r>
        <w:r>
          <w:rPr>
            <w:noProof/>
            <w:webHidden/>
          </w:rPr>
          <w:t>31</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21" w:history="1">
        <w:r w:rsidRPr="00275A69">
          <w:rPr>
            <w:rStyle w:val="Hyperlink"/>
            <w:rFonts w:eastAsia="Malgun Gothic Semilight"/>
            <w:noProof/>
          </w:rPr>
          <w:t>11. Fakturering</w:t>
        </w:r>
        <w:r>
          <w:rPr>
            <w:noProof/>
            <w:webHidden/>
          </w:rPr>
          <w:tab/>
        </w:r>
        <w:r>
          <w:rPr>
            <w:noProof/>
            <w:webHidden/>
          </w:rPr>
          <w:fldChar w:fldCharType="begin"/>
        </w:r>
        <w:r>
          <w:rPr>
            <w:noProof/>
            <w:webHidden/>
          </w:rPr>
          <w:instrText xml:space="preserve"> PAGEREF _Toc529955021 \h </w:instrText>
        </w:r>
        <w:r>
          <w:rPr>
            <w:noProof/>
            <w:webHidden/>
          </w:rPr>
        </w:r>
        <w:r>
          <w:rPr>
            <w:noProof/>
            <w:webHidden/>
          </w:rPr>
          <w:fldChar w:fldCharType="separate"/>
        </w:r>
        <w:r>
          <w:rPr>
            <w:noProof/>
            <w:webHidden/>
          </w:rPr>
          <w:t>31</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22" w:history="1">
        <w:r w:rsidRPr="00275A69">
          <w:rPr>
            <w:rStyle w:val="Hyperlink"/>
            <w:rFonts w:eastAsia="Malgun Gothic Semilight"/>
            <w:noProof/>
          </w:rPr>
          <w:t>12. Betalingsbetingelser</w:t>
        </w:r>
        <w:r>
          <w:rPr>
            <w:noProof/>
            <w:webHidden/>
          </w:rPr>
          <w:tab/>
        </w:r>
        <w:r>
          <w:rPr>
            <w:noProof/>
            <w:webHidden/>
          </w:rPr>
          <w:fldChar w:fldCharType="begin"/>
        </w:r>
        <w:r>
          <w:rPr>
            <w:noProof/>
            <w:webHidden/>
          </w:rPr>
          <w:instrText xml:space="preserve"> PAGEREF _Toc529955022 \h </w:instrText>
        </w:r>
        <w:r>
          <w:rPr>
            <w:noProof/>
            <w:webHidden/>
          </w:rPr>
        </w:r>
        <w:r>
          <w:rPr>
            <w:noProof/>
            <w:webHidden/>
          </w:rPr>
          <w:fldChar w:fldCharType="separate"/>
        </w:r>
        <w:r>
          <w:rPr>
            <w:noProof/>
            <w:webHidden/>
          </w:rPr>
          <w:t>33</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23" w:history="1">
        <w:r w:rsidRPr="00275A69">
          <w:rPr>
            <w:rStyle w:val="Hyperlink"/>
            <w:rFonts w:eastAsia="Malgun Gothic Semilight"/>
            <w:noProof/>
          </w:rPr>
          <w:t>13. Statistik</w:t>
        </w:r>
        <w:r>
          <w:rPr>
            <w:noProof/>
            <w:webHidden/>
          </w:rPr>
          <w:tab/>
        </w:r>
        <w:r>
          <w:rPr>
            <w:noProof/>
            <w:webHidden/>
          </w:rPr>
          <w:fldChar w:fldCharType="begin"/>
        </w:r>
        <w:r>
          <w:rPr>
            <w:noProof/>
            <w:webHidden/>
          </w:rPr>
          <w:instrText xml:space="preserve"> PAGEREF _Toc529955023 \h </w:instrText>
        </w:r>
        <w:r>
          <w:rPr>
            <w:noProof/>
            <w:webHidden/>
          </w:rPr>
        </w:r>
        <w:r>
          <w:rPr>
            <w:noProof/>
            <w:webHidden/>
          </w:rPr>
          <w:fldChar w:fldCharType="separate"/>
        </w:r>
        <w:r>
          <w:rPr>
            <w:noProof/>
            <w:webHidden/>
          </w:rPr>
          <w:t>33</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24" w:history="1">
        <w:r w:rsidRPr="00275A69">
          <w:rPr>
            <w:rStyle w:val="Hyperlink"/>
            <w:rFonts w:eastAsia="Malgun Gothic Semilight"/>
            <w:noProof/>
          </w:rPr>
          <w:t>14. Leverandørens misligholdelse</w:t>
        </w:r>
        <w:r>
          <w:rPr>
            <w:noProof/>
            <w:webHidden/>
          </w:rPr>
          <w:tab/>
        </w:r>
        <w:r>
          <w:rPr>
            <w:noProof/>
            <w:webHidden/>
          </w:rPr>
          <w:fldChar w:fldCharType="begin"/>
        </w:r>
        <w:r>
          <w:rPr>
            <w:noProof/>
            <w:webHidden/>
          </w:rPr>
          <w:instrText xml:space="preserve"> PAGEREF _Toc529955024 \h </w:instrText>
        </w:r>
        <w:r>
          <w:rPr>
            <w:noProof/>
            <w:webHidden/>
          </w:rPr>
        </w:r>
        <w:r>
          <w:rPr>
            <w:noProof/>
            <w:webHidden/>
          </w:rPr>
          <w:fldChar w:fldCharType="separate"/>
        </w:r>
        <w:r>
          <w:rPr>
            <w:noProof/>
            <w:webHidden/>
          </w:rPr>
          <w:t>34</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25" w:history="1">
        <w:r w:rsidRPr="00275A69">
          <w:rPr>
            <w:rStyle w:val="Hyperlink"/>
            <w:noProof/>
          </w:rPr>
          <w:t>14.1 Generelt</w:t>
        </w:r>
        <w:r>
          <w:rPr>
            <w:noProof/>
            <w:webHidden/>
          </w:rPr>
          <w:tab/>
        </w:r>
        <w:r>
          <w:rPr>
            <w:noProof/>
            <w:webHidden/>
          </w:rPr>
          <w:fldChar w:fldCharType="begin"/>
        </w:r>
        <w:r>
          <w:rPr>
            <w:noProof/>
            <w:webHidden/>
          </w:rPr>
          <w:instrText xml:space="preserve"> PAGEREF _Toc529955025 \h </w:instrText>
        </w:r>
        <w:r>
          <w:rPr>
            <w:noProof/>
            <w:webHidden/>
          </w:rPr>
        </w:r>
        <w:r>
          <w:rPr>
            <w:noProof/>
            <w:webHidden/>
          </w:rPr>
          <w:fldChar w:fldCharType="separate"/>
        </w:r>
        <w:r>
          <w:rPr>
            <w:noProof/>
            <w:webHidden/>
          </w:rPr>
          <w:t>34</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26" w:history="1">
        <w:r w:rsidRPr="00275A69">
          <w:rPr>
            <w:rStyle w:val="Hyperlink"/>
            <w:noProof/>
          </w:rPr>
          <w:t>14.2 Forsinkelse af enkelte ordrer</w:t>
        </w:r>
        <w:r>
          <w:rPr>
            <w:noProof/>
            <w:webHidden/>
          </w:rPr>
          <w:tab/>
        </w:r>
        <w:r>
          <w:rPr>
            <w:noProof/>
            <w:webHidden/>
          </w:rPr>
          <w:fldChar w:fldCharType="begin"/>
        </w:r>
        <w:r>
          <w:rPr>
            <w:noProof/>
            <w:webHidden/>
          </w:rPr>
          <w:instrText xml:space="preserve"> PAGEREF _Toc529955026 \h </w:instrText>
        </w:r>
        <w:r>
          <w:rPr>
            <w:noProof/>
            <w:webHidden/>
          </w:rPr>
        </w:r>
        <w:r>
          <w:rPr>
            <w:noProof/>
            <w:webHidden/>
          </w:rPr>
          <w:fldChar w:fldCharType="separate"/>
        </w:r>
        <w:r>
          <w:rPr>
            <w:noProof/>
            <w:webHidden/>
          </w:rPr>
          <w:t>34</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27" w:history="1">
        <w:r w:rsidRPr="00275A69">
          <w:rPr>
            <w:rStyle w:val="Hyperlink"/>
            <w:noProof/>
          </w:rPr>
          <w:t>14.3 Bod</w:t>
        </w:r>
        <w:r>
          <w:rPr>
            <w:noProof/>
            <w:webHidden/>
          </w:rPr>
          <w:tab/>
        </w:r>
        <w:r>
          <w:rPr>
            <w:noProof/>
            <w:webHidden/>
          </w:rPr>
          <w:fldChar w:fldCharType="begin"/>
        </w:r>
        <w:r>
          <w:rPr>
            <w:noProof/>
            <w:webHidden/>
          </w:rPr>
          <w:instrText xml:space="preserve"> PAGEREF _Toc529955027 \h </w:instrText>
        </w:r>
        <w:r>
          <w:rPr>
            <w:noProof/>
            <w:webHidden/>
          </w:rPr>
        </w:r>
        <w:r>
          <w:rPr>
            <w:noProof/>
            <w:webHidden/>
          </w:rPr>
          <w:fldChar w:fldCharType="separate"/>
        </w:r>
        <w:r>
          <w:rPr>
            <w:noProof/>
            <w:webHidden/>
          </w:rPr>
          <w:t>34</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28" w:history="1">
        <w:r w:rsidRPr="00275A69">
          <w:rPr>
            <w:rStyle w:val="Hyperlink"/>
            <w:noProof/>
          </w:rPr>
          <w:t>14.4 Mangler</w:t>
        </w:r>
        <w:r>
          <w:rPr>
            <w:noProof/>
            <w:webHidden/>
          </w:rPr>
          <w:tab/>
        </w:r>
        <w:r>
          <w:rPr>
            <w:noProof/>
            <w:webHidden/>
          </w:rPr>
          <w:fldChar w:fldCharType="begin"/>
        </w:r>
        <w:r>
          <w:rPr>
            <w:noProof/>
            <w:webHidden/>
          </w:rPr>
          <w:instrText xml:space="preserve"> PAGEREF _Toc529955028 \h </w:instrText>
        </w:r>
        <w:r>
          <w:rPr>
            <w:noProof/>
            <w:webHidden/>
          </w:rPr>
        </w:r>
        <w:r>
          <w:rPr>
            <w:noProof/>
            <w:webHidden/>
          </w:rPr>
          <w:fldChar w:fldCharType="separate"/>
        </w:r>
        <w:r>
          <w:rPr>
            <w:noProof/>
            <w:webHidden/>
          </w:rPr>
          <w:t>35</w:t>
        </w:r>
        <w:r>
          <w:rPr>
            <w:noProof/>
            <w:webHidden/>
          </w:rPr>
          <w:fldChar w:fldCharType="end"/>
        </w:r>
      </w:hyperlink>
    </w:p>
    <w:p w:rsidR="00E72978" w:rsidRDefault="00E72978">
      <w:pPr>
        <w:pStyle w:val="Indholdsfortegnelse6"/>
        <w:tabs>
          <w:tab w:val="right" w:leader="dot" w:pos="9628"/>
        </w:tabs>
        <w:rPr>
          <w:rFonts w:asciiTheme="minorHAnsi" w:eastAsiaTheme="minorEastAsia" w:hAnsiTheme="minorHAnsi" w:cstheme="minorBidi"/>
          <w:noProof/>
          <w:sz w:val="22"/>
          <w:szCs w:val="22"/>
          <w:lang w:eastAsia="da-DK"/>
        </w:rPr>
      </w:pPr>
      <w:hyperlink w:anchor="_Toc529955029" w:history="1">
        <w:r w:rsidRPr="00275A69">
          <w:rPr>
            <w:rStyle w:val="Hyperlink"/>
            <w:noProof/>
          </w:rPr>
          <w:t>14.4.1 Generelt</w:t>
        </w:r>
        <w:r>
          <w:rPr>
            <w:noProof/>
            <w:webHidden/>
          </w:rPr>
          <w:tab/>
        </w:r>
        <w:r>
          <w:rPr>
            <w:noProof/>
            <w:webHidden/>
          </w:rPr>
          <w:fldChar w:fldCharType="begin"/>
        </w:r>
        <w:r>
          <w:rPr>
            <w:noProof/>
            <w:webHidden/>
          </w:rPr>
          <w:instrText xml:space="preserve"> PAGEREF _Toc529955029 \h </w:instrText>
        </w:r>
        <w:r>
          <w:rPr>
            <w:noProof/>
            <w:webHidden/>
          </w:rPr>
        </w:r>
        <w:r>
          <w:rPr>
            <w:noProof/>
            <w:webHidden/>
          </w:rPr>
          <w:fldChar w:fldCharType="separate"/>
        </w:r>
        <w:r>
          <w:rPr>
            <w:noProof/>
            <w:webHidden/>
          </w:rPr>
          <w:t>35</w:t>
        </w:r>
        <w:r>
          <w:rPr>
            <w:noProof/>
            <w:webHidden/>
          </w:rPr>
          <w:fldChar w:fldCharType="end"/>
        </w:r>
      </w:hyperlink>
    </w:p>
    <w:p w:rsidR="00E72978" w:rsidRDefault="00E72978">
      <w:pPr>
        <w:pStyle w:val="Indholdsfortegnelse6"/>
        <w:tabs>
          <w:tab w:val="right" w:leader="dot" w:pos="9628"/>
        </w:tabs>
        <w:rPr>
          <w:rFonts w:asciiTheme="minorHAnsi" w:eastAsiaTheme="minorEastAsia" w:hAnsiTheme="minorHAnsi" w:cstheme="minorBidi"/>
          <w:noProof/>
          <w:sz w:val="22"/>
          <w:szCs w:val="22"/>
          <w:lang w:eastAsia="da-DK"/>
        </w:rPr>
      </w:pPr>
      <w:hyperlink w:anchor="_Toc529955030" w:history="1">
        <w:r w:rsidRPr="00275A69">
          <w:rPr>
            <w:rStyle w:val="Hyperlink"/>
            <w:rFonts w:eastAsia="Malgun Gothic Semilight"/>
            <w:noProof/>
          </w:rPr>
          <w:t>14.4.2 Afhjælpning og omlevering</w:t>
        </w:r>
        <w:r>
          <w:rPr>
            <w:noProof/>
            <w:webHidden/>
          </w:rPr>
          <w:tab/>
        </w:r>
        <w:r>
          <w:rPr>
            <w:noProof/>
            <w:webHidden/>
          </w:rPr>
          <w:fldChar w:fldCharType="begin"/>
        </w:r>
        <w:r>
          <w:rPr>
            <w:noProof/>
            <w:webHidden/>
          </w:rPr>
          <w:instrText xml:space="preserve"> PAGEREF _Toc529955030 \h </w:instrText>
        </w:r>
        <w:r>
          <w:rPr>
            <w:noProof/>
            <w:webHidden/>
          </w:rPr>
        </w:r>
        <w:r>
          <w:rPr>
            <w:noProof/>
            <w:webHidden/>
          </w:rPr>
          <w:fldChar w:fldCharType="separate"/>
        </w:r>
        <w:r>
          <w:rPr>
            <w:noProof/>
            <w:webHidden/>
          </w:rPr>
          <w:t>35</w:t>
        </w:r>
        <w:r>
          <w:rPr>
            <w:noProof/>
            <w:webHidden/>
          </w:rPr>
          <w:fldChar w:fldCharType="end"/>
        </w:r>
      </w:hyperlink>
    </w:p>
    <w:p w:rsidR="00E72978" w:rsidRDefault="00E72978">
      <w:pPr>
        <w:pStyle w:val="Indholdsfortegnelse6"/>
        <w:tabs>
          <w:tab w:val="right" w:leader="dot" w:pos="9628"/>
        </w:tabs>
        <w:rPr>
          <w:rFonts w:asciiTheme="minorHAnsi" w:eastAsiaTheme="minorEastAsia" w:hAnsiTheme="minorHAnsi" w:cstheme="minorBidi"/>
          <w:noProof/>
          <w:sz w:val="22"/>
          <w:szCs w:val="22"/>
          <w:lang w:eastAsia="da-DK"/>
        </w:rPr>
      </w:pPr>
      <w:hyperlink w:anchor="_Toc529955031" w:history="1">
        <w:r w:rsidRPr="00275A69">
          <w:rPr>
            <w:rStyle w:val="Hyperlink"/>
            <w:rFonts w:eastAsia="Malgun Gothic Semilight"/>
            <w:noProof/>
          </w:rPr>
          <w:t>14.4.3 Ophævelse af ordre</w:t>
        </w:r>
        <w:r>
          <w:rPr>
            <w:noProof/>
            <w:webHidden/>
          </w:rPr>
          <w:tab/>
        </w:r>
        <w:r>
          <w:rPr>
            <w:noProof/>
            <w:webHidden/>
          </w:rPr>
          <w:fldChar w:fldCharType="begin"/>
        </w:r>
        <w:r>
          <w:rPr>
            <w:noProof/>
            <w:webHidden/>
          </w:rPr>
          <w:instrText xml:space="preserve"> PAGEREF _Toc529955031 \h </w:instrText>
        </w:r>
        <w:r>
          <w:rPr>
            <w:noProof/>
            <w:webHidden/>
          </w:rPr>
        </w:r>
        <w:r>
          <w:rPr>
            <w:noProof/>
            <w:webHidden/>
          </w:rPr>
          <w:fldChar w:fldCharType="separate"/>
        </w:r>
        <w:r>
          <w:rPr>
            <w:noProof/>
            <w:webHidden/>
          </w:rPr>
          <w:t>36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32" w:history="1">
        <w:r w:rsidRPr="00275A69">
          <w:rPr>
            <w:rStyle w:val="Hyperlink"/>
            <w:noProof/>
          </w:rPr>
          <w:t>14.5 Ophævelse af rammeaftalen</w:t>
        </w:r>
        <w:r>
          <w:rPr>
            <w:noProof/>
            <w:webHidden/>
          </w:rPr>
          <w:tab/>
        </w:r>
        <w:r>
          <w:rPr>
            <w:noProof/>
            <w:webHidden/>
          </w:rPr>
          <w:fldChar w:fldCharType="begin"/>
        </w:r>
        <w:r>
          <w:rPr>
            <w:noProof/>
            <w:webHidden/>
          </w:rPr>
          <w:instrText xml:space="preserve"> PAGEREF _Toc529955032 \h </w:instrText>
        </w:r>
        <w:r>
          <w:rPr>
            <w:noProof/>
            <w:webHidden/>
          </w:rPr>
        </w:r>
        <w:r>
          <w:rPr>
            <w:noProof/>
            <w:webHidden/>
          </w:rPr>
          <w:fldChar w:fldCharType="separate"/>
        </w:r>
        <w:r>
          <w:rPr>
            <w:noProof/>
            <w:webHidden/>
          </w:rPr>
          <w:t>36</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33" w:history="1">
        <w:r w:rsidRPr="00275A69">
          <w:rPr>
            <w:rStyle w:val="Hyperlink"/>
            <w:noProof/>
          </w:rPr>
          <w:t>14.6 Erstatning</w:t>
        </w:r>
        <w:r>
          <w:rPr>
            <w:noProof/>
            <w:webHidden/>
          </w:rPr>
          <w:tab/>
        </w:r>
        <w:r>
          <w:rPr>
            <w:noProof/>
            <w:webHidden/>
          </w:rPr>
          <w:fldChar w:fldCharType="begin"/>
        </w:r>
        <w:r>
          <w:rPr>
            <w:noProof/>
            <w:webHidden/>
          </w:rPr>
          <w:instrText xml:space="preserve"> PAGEREF _Toc529955033 \h </w:instrText>
        </w:r>
        <w:r>
          <w:rPr>
            <w:noProof/>
            <w:webHidden/>
          </w:rPr>
        </w:r>
        <w:r>
          <w:rPr>
            <w:noProof/>
            <w:webHidden/>
          </w:rPr>
          <w:fldChar w:fldCharType="separate"/>
        </w:r>
        <w:r>
          <w:rPr>
            <w:noProof/>
            <w:webHidden/>
          </w:rPr>
          <w:t>37</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34" w:history="1">
        <w:r w:rsidRPr="00275A69">
          <w:rPr>
            <w:rStyle w:val="Hyperlink"/>
            <w:noProof/>
          </w:rPr>
          <w:t>14.7 Produktansvar og forsikring</w:t>
        </w:r>
        <w:r>
          <w:rPr>
            <w:noProof/>
            <w:webHidden/>
          </w:rPr>
          <w:tab/>
        </w:r>
        <w:r>
          <w:rPr>
            <w:noProof/>
            <w:webHidden/>
          </w:rPr>
          <w:fldChar w:fldCharType="begin"/>
        </w:r>
        <w:r>
          <w:rPr>
            <w:noProof/>
            <w:webHidden/>
          </w:rPr>
          <w:instrText xml:space="preserve"> PAGEREF _Toc529955034 \h </w:instrText>
        </w:r>
        <w:r>
          <w:rPr>
            <w:noProof/>
            <w:webHidden/>
          </w:rPr>
        </w:r>
        <w:r>
          <w:rPr>
            <w:noProof/>
            <w:webHidden/>
          </w:rPr>
          <w:fldChar w:fldCharType="separate"/>
        </w:r>
        <w:r>
          <w:rPr>
            <w:noProof/>
            <w:webHidden/>
          </w:rPr>
          <w:t>37</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35" w:history="1">
        <w:r w:rsidRPr="00275A69">
          <w:rPr>
            <w:rStyle w:val="Hyperlink"/>
            <w:rFonts w:eastAsia="Malgun Gothic Semilight"/>
            <w:noProof/>
          </w:rPr>
          <w:t>15. Ordregivers misligholdelse</w:t>
        </w:r>
        <w:r>
          <w:rPr>
            <w:noProof/>
            <w:webHidden/>
          </w:rPr>
          <w:tab/>
        </w:r>
        <w:r>
          <w:rPr>
            <w:noProof/>
            <w:webHidden/>
          </w:rPr>
          <w:fldChar w:fldCharType="begin"/>
        </w:r>
        <w:r>
          <w:rPr>
            <w:noProof/>
            <w:webHidden/>
          </w:rPr>
          <w:instrText xml:space="preserve"> PAGEREF _Toc529955035 \h </w:instrText>
        </w:r>
        <w:r>
          <w:rPr>
            <w:noProof/>
            <w:webHidden/>
          </w:rPr>
        </w:r>
        <w:r>
          <w:rPr>
            <w:noProof/>
            <w:webHidden/>
          </w:rPr>
          <w:fldChar w:fldCharType="separate"/>
        </w:r>
        <w:r>
          <w:rPr>
            <w:noProof/>
            <w:webHidden/>
          </w:rPr>
          <w:t>38</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36" w:history="1">
        <w:r w:rsidRPr="00275A69">
          <w:rPr>
            <w:rStyle w:val="Hyperlink"/>
            <w:rFonts w:eastAsia="Malgun Gothic Semilight"/>
            <w:noProof/>
          </w:rPr>
          <w:t>16. Force majeure</w:t>
        </w:r>
        <w:r>
          <w:rPr>
            <w:noProof/>
            <w:webHidden/>
          </w:rPr>
          <w:tab/>
        </w:r>
        <w:r>
          <w:rPr>
            <w:noProof/>
            <w:webHidden/>
          </w:rPr>
          <w:fldChar w:fldCharType="begin"/>
        </w:r>
        <w:r>
          <w:rPr>
            <w:noProof/>
            <w:webHidden/>
          </w:rPr>
          <w:instrText xml:space="preserve"> PAGEREF _Toc529955036 \h </w:instrText>
        </w:r>
        <w:r>
          <w:rPr>
            <w:noProof/>
            <w:webHidden/>
          </w:rPr>
        </w:r>
        <w:r>
          <w:rPr>
            <w:noProof/>
            <w:webHidden/>
          </w:rPr>
          <w:fldChar w:fldCharType="separate"/>
        </w:r>
        <w:r>
          <w:rPr>
            <w:noProof/>
            <w:webHidden/>
          </w:rPr>
          <w:t>38</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37" w:history="1">
        <w:r w:rsidRPr="00275A69">
          <w:rPr>
            <w:rStyle w:val="Hyperlink"/>
            <w:rFonts w:eastAsia="Malgun Gothic Semilight"/>
            <w:noProof/>
          </w:rPr>
          <w:t>17. Persondata</w:t>
        </w:r>
        <w:r>
          <w:rPr>
            <w:noProof/>
            <w:webHidden/>
          </w:rPr>
          <w:tab/>
        </w:r>
        <w:r>
          <w:rPr>
            <w:noProof/>
            <w:webHidden/>
          </w:rPr>
          <w:fldChar w:fldCharType="begin"/>
        </w:r>
        <w:r>
          <w:rPr>
            <w:noProof/>
            <w:webHidden/>
          </w:rPr>
          <w:instrText xml:space="preserve"> PAGEREF _Toc529955037 \h </w:instrText>
        </w:r>
        <w:r>
          <w:rPr>
            <w:noProof/>
            <w:webHidden/>
          </w:rPr>
        </w:r>
        <w:r>
          <w:rPr>
            <w:noProof/>
            <w:webHidden/>
          </w:rPr>
          <w:fldChar w:fldCharType="separate"/>
        </w:r>
        <w:r>
          <w:rPr>
            <w:noProof/>
            <w:webHidden/>
          </w:rPr>
          <w:t>39</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38" w:history="1">
        <w:r w:rsidRPr="00275A69">
          <w:rPr>
            <w:rStyle w:val="Hyperlink"/>
            <w:rFonts w:eastAsia="Malgun Gothic Semilight"/>
            <w:noProof/>
          </w:rPr>
          <w:t>18. Etik og miljø</w:t>
        </w:r>
        <w:r>
          <w:rPr>
            <w:noProof/>
            <w:webHidden/>
          </w:rPr>
          <w:tab/>
        </w:r>
        <w:r>
          <w:rPr>
            <w:noProof/>
            <w:webHidden/>
          </w:rPr>
          <w:fldChar w:fldCharType="begin"/>
        </w:r>
        <w:r>
          <w:rPr>
            <w:noProof/>
            <w:webHidden/>
          </w:rPr>
          <w:instrText xml:space="preserve"> PAGEREF _Toc529955038 \h </w:instrText>
        </w:r>
        <w:r>
          <w:rPr>
            <w:noProof/>
            <w:webHidden/>
          </w:rPr>
        </w:r>
        <w:r>
          <w:rPr>
            <w:noProof/>
            <w:webHidden/>
          </w:rPr>
          <w:fldChar w:fldCharType="separate"/>
        </w:r>
        <w:r>
          <w:rPr>
            <w:noProof/>
            <w:webHidden/>
          </w:rPr>
          <w:t>39</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39" w:history="1">
        <w:r w:rsidRPr="00275A69">
          <w:rPr>
            <w:rStyle w:val="Hyperlink"/>
            <w:noProof/>
          </w:rPr>
          <w:t>18.1 Etik</w:t>
        </w:r>
        <w:r>
          <w:rPr>
            <w:noProof/>
            <w:webHidden/>
          </w:rPr>
          <w:tab/>
        </w:r>
        <w:r>
          <w:rPr>
            <w:noProof/>
            <w:webHidden/>
          </w:rPr>
          <w:fldChar w:fldCharType="begin"/>
        </w:r>
        <w:r>
          <w:rPr>
            <w:noProof/>
            <w:webHidden/>
          </w:rPr>
          <w:instrText xml:space="preserve"> PAGEREF _Toc529955039 \h </w:instrText>
        </w:r>
        <w:r>
          <w:rPr>
            <w:noProof/>
            <w:webHidden/>
          </w:rPr>
        </w:r>
        <w:r>
          <w:rPr>
            <w:noProof/>
            <w:webHidden/>
          </w:rPr>
          <w:fldChar w:fldCharType="separate"/>
        </w:r>
        <w:r>
          <w:rPr>
            <w:noProof/>
            <w:webHidden/>
          </w:rPr>
          <w:t>39</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40" w:history="1">
        <w:r w:rsidRPr="00275A69">
          <w:rPr>
            <w:rStyle w:val="Hyperlink"/>
            <w:noProof/>
          </w:rPr>
          <w:t>18.2 Miljø</w:t>
        </w:r>
        <w:r>
          <w:rPr>
            <w:noProof/>
            <w:webHidden/>
          </w:rPr>
          <w:tab/>
        </w:r>
        <w:r>
          <w:rPr>
            <w:noProof/>
            <w:webHidden/>
          </w:rPr>
          <w:fldChar w:fldCharType="begin"/>
        </w:r>
        <w:r>
          <w:rPr>
            <w:noProof/>
            <w:webHidden/>
          </w:rPr>
          <w:instrText xml:space="preserve"> PAGEREF _Toc529955040 \h </w:instrText>
        </w:r>
        <w:r>
          <w:rPr>
            <w:noProof/>
            <w:webHidden/>
          </w:rPr>
        </w:r>
        <w:r>
          <w:rPr>
            <w:noProof/>
            <w:webHidden/>
          </w:rPr>
          <w:fldChar w:fldCharType="separate"/>
        </w:r>
        <w:r>
          <w:rPr>
            <w:noProof/>
            <w:webHidden/>
          </w:rPr>
          <w:t>40</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41" w:history="1">
        <w:r w:rsidRPr="00275A69">
          <w:rPr>
            <w:rStyle w:val="Hyperlink"/>
            <w:rFonts w:eastAsia="Malgun Gothic Semilight"/>
            <w:noProof/>
          </w:rPr>
          <w:t>19. Overdragelse</w:t>
        </w:r>
        <w:r>
          <w:rPr>
            <w:noProof/>
            <w:webHidden/>
          </w:rPr>
          <w:tab/>
        </w:r>
        <w:r>
          <w:rPr>
            <w:noProof/>
            <w:webHidden/>
          </w:rPr>
          <w:fldChar w:fldCharType="begin"/>
        </w:r>
        <w:r>
          <w:rPr>
            <w:noProof/>
            <w:webHidden/>
          </w:rPr>
          <w:instrText xml:space="preserve"> PAGEREF _Toc529955041 \h </w:instrText>
        </w:r>
        <w:r>
          <w:rPr>
            <w:noProof/>
            <w:webHidden/>
          </w:rPr>
        </w:r>
        <w:r>
          <w:rPr>
            <w:noProof/>
            <w:webHidden/>
          </w:rPr>
          <w:fldChar w:fldCharType="separate"/>
        </w:r>
        <w:r>
          <w:rPr>
            <w:noProof/>
            <w:webHidden/>
          </w:rPr>
          <w:t>40</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42" w:history="1">
        <w:r w:rsidRPr="00275A69">
          <w:rPr>
            <w:rStyle w:val="Hyperlink"/>
            <w:noProof/>
          </w:rPr>
          <w:t>19.1 Leverandørens overdragelse af rettigheder og forpligtelser</w:t>
        </w:r>
        <w:r>
          <w:rPr>
            <w:noProof/>
            <w:webHidden/>
          </w:rPr>
          <w:tab/>
        </w:r>
        <w:r>
          <w:rPr>
            <w:noProof/>
            <w:webHidden/>
          </w:rPr>
          <w:fldChar w:fldCharType="begin"/>
        </w:r>
        <w:r>
          <w:rPr>
            <w:noProof/>
            <w:webHidden/>
          </w:rPr>
          <w:instrText xml:space="preserve"> PAGEREF _Toc529955042 \h </w:instrText>
        </w:r>
        <w:r>
          <w:rPr>
            <w:noProof/>
            <w:webHidden/>
          </w:rPr>
        </w:r>
        <w:r>
          <w:rPr>
            <w:noProof/>
            <w:webHidden/>
          </w:rPr>
          <w:fldChar w:fldCharType="separate"/>
        </w:r>
        <w:r>
          <w:rPr>
            <w:noProof/>
            <w:webHidden/>
          </w:rPr>
          <w:t>40</w:t>
        </w:r>
        <w:r>
          <w:rPr>
            <w:noProof/>
            <w:webHidden/>
          </w:rPr>
          <w:fldChar w:fldCharType="end"/>
        </w:r>
      </w:hyperlink>
    </w:p>
    <w:p w:rsidR="00E72978" w:rsidRDefault="00E72978">
      <w:pPr>
        <w:pStyle w:val="Indholdsfortegnelse5"/>
        <w:tabs>
          <w:tab w:val="right" w:leader="dot" w:pos="9628"/>
        </w:tabs>
        <w:rPr>
          <w:rFonts w:asciiTheme="minorHAnsi" w:eastAsiaTheme="minorEastAsia" w:hAnsiTheme="minorHAnsi" w:cstheme="minorBidi"/>
          <w:noProof/>
          <w:sz w:val="22"/>
          <w:szCs w:val="22"/>
          <w:lang w:eastAsia="da-DK"/>
        </w:rPr>
      </w:pPr>
      <w:hyperlink w:anchor="_Toc529955043" w:history="1">
        <w:r w:rsidRPr="00275A69">
          <w:rPr>
            <w:rStyle w:val="Hyperlink"/>
            <w:noProof/>
          </w:rPr>
          <w:t>19.2 Ordregivers overdragelse af rettigheder og pligter</w:t>
        </w:r>
        <w:r>
          <w:rPr>
            <w:noProof/>
            <w:webHidden/>
          </w:rPr>
          <w:tab/>
        </w:r>
        <w:r>
          <w:rPr>
            <w:noProof/>
            <w:webHidden/>
          </w:rPr>
          <w:fldChar w:fldCharType="begin"/>
        </w:r>
        <w:r>
          <w:rPr>
            <w:noProof/>
            <w:webHidden/>
          </w:rPr>
          <w:instrText xml:space="preserve"> PAGEREF _Toc529955043 \h </w:instrText>
        </w:r>
        <w:r>
          <w:rPr>
            <w:noProof/>
            <w:webHidden/>
          </w:rPr>
        </w:r>
        <w:r>
          <w:rPr>
            <w:noProof/>
            <w:webHidden/>
          </w:rPr>
          <w:fldChar w:fldCharType="separate"/>
        </w:r>
        <w:r>
          <w:rPr>
            <w:noProof/>
            <w:webHidden/>
          </w:rPr>
          <w:t>40</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44" w:history="1">
        <w:r w:rsidRPr="00275A69">
          <w:rPr>
            <w:rStyle w:val="Hyperlink"/>
            <w:rFonts w:eastAsia="Malgun Gothic Semilight"/>
            <w:noProof/>
          </w:rPr>
          <w:t>20. Ændringer</w:t>
        </w:r>
        <w:r>
          <w:rPr>
            <w:noProof/>
            <w:webHidden/>
          </w:rPr>
          <w:tab/>
        </w:r>
        <w:r>
          <w:rPr>
            <w:noProof/>
            <w:webHidden/>
          </w:rPr>
          <w:fldChar w:fldCharType="begin"/>
        </w:r>
        <w:r>
          <w:rPr>
            <w:noProof/>
            <w:webHidden/>
          </w:rPr>
          <w:instrText xml:space="preserve"> PAGEREF _Toc529955044 \h </w:instrText>
        </w:r>
        <w:r>
          <w:rPr>
            <w:noProof/>
            <w:webHidden/>
          </w:rPr>
        </w:r>
        <w:r>
          <w:rPr>
            <w:noProof/>
            <w:webHidden/>
          </w:rPr>
          <w:fldChar w:fldCharType="separate"/>
        </w:r>
        <w:r>
          <w:rPr>
            <w:noProof/>
            <w:webHidden/>
          </w:rPr>
          <w:t>40</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45" w:history="1">
        <w:r w:rsidRPr="00275A69">
          <w:rPr>
            <w:rStyle w:val="Hyperlink"/>
            <w:rFonts w:eastAsia="Malgun Gothic Semilight"/>
            <w:noProof/>
          </w:rPr>
          <w:t>21. Tavshedspligt</w:t>
        </w:r>
        <w:r>
          <w:rPr>
            <w:noProof/>
            <w:webHidden/>
          </w:rPr>
          <w:tab/>
        </w:r>
        <w:r>
          <w:rPr>
            <w:noProof/>
            <w:webHidden/>
          </w:rPr>
          <w:fldChar w:fldCharType="begin"/>
        </w:r>
        <w:r>
          <w:rPr>
            <w:noProof/>
            <w:webHidden/>
          </w:rPr>
          <w:instrText xml:space="preserve"> PAGEREF _Toc529955045 \h </w:instrText>
        </w:r>
        <w:r>
          <w:rPr>
            <w:noProof/>
            <w:webHidden/>
          </w:rPr>
        </w:r>
        <w:r>
          <w:rPr>
            <w:noProof/>
            <w:webHidden/>
          </w:rPr>
          <w:fldChar w:fldCharType="separate"/>
        </w:r>
        <w:r>
          <w:rPr>
            <w:noProof/>
            <w:webHidden/>
          </w:rPr>
          <w:t>40</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46" w:history="1">
        <w:r w:rsidRPr="00275A69">
          <w:rPr>
            <w:rStyle w:val="Hyperlink"/>
            <w:rFonts w:eastAsia="Malgun Gothic Semilight"/>
            <w:noProof/>
          </w:rPr>
          <w:t>22. Lovvalg og værneting</w:t>
        </w:r>
        <w:r>
          <w:rPr>
            <w:noProof/>
            <w:webHidden/>
          </w:rPr>
          <w:tab/>
        </w:r>
        <w:r>
          <w:rPr>
            <w:noProof/>
            <w:webHidden/>
          </w:rPr>
          <w:fldChar w:fldCharType="begin"/>
        </w:r>
        <w:r>
          <w:rPr>
            <w:noProof/>
            <w:webHidden/>
          </w:rPr>
          <w:instrText xml:space="preserve"> PAGEREF _Toc529955046 \h </w:instrText>
        </w:r>
        <w:r>
          <w:rPr>
            <w:noProof/>
            <w:webHidden/>
          </w:rPr>
        </w:r>
        <w:r>
          <w:rPr>
            <w:noProof/>
            <w:webHidden/>
          </w:rPr>
          <w:fldChar w:fldCharType="separate"/>
        </w:r>
        <w:r>
          <w:rPr>
            <w:noProof/>
            <w:webHidden/>
          </w:rPr>
          <w:t>41</w:t>
        </w:r>
        <w:r>
          <w:rPr>
            <w:noProof/>
            <w:webHidden/>
          </w:rPr>
          <w:fldChar w:fldCharType="end"/>
        </w:r>
      </w:hyperlink>
    </w:p>
    <w:p w:rsidR="00E72978" w:rsidRDefault="00E72978">
      <w:pPr>
        <w:pStyle w:val="Indholdsfortegnelse3"/>
        <w:tabs>
          <w:tab w:val="right" w:leader="dot" w:pos="9628"/>
        </w:tabs>
        <w:rPr>
          <w:rFonts w:asciiTheme="minorHAnsi" w:eastAsiaTheme="minorEastAsia" w:hAnsiTheme="minorHAnsi" w:cstheme="minorBidi"/>
          <w:b w:val="0"/>
          <w:noProof/>
          <w:sz w:val="22"/>
          <w:szCs w:val="22"/>
          <w:lang w:eastAsia="da-DK"/>
        </w:rPr>
      </w:pPr>
      <w:hyperlink w:anchor="_Toc529955047" w:history="1">
        <w:r w:rsidRPr="00275A69">
          <w:rPr>
            <w:rStyle w:val="Hyperlink"/>
            <w:rFonts w:eastAsia="Malgun Gothic Semilight"/>
            <w:noProof/>
          </w:rPr>
          <w:t>23. Underskrifter</w:t>
        </w:r>
        <w:r>
          <w:rPr>
            <w:noProof/>
            <w:webHidden/>
          </w:rPr>
          <w:tab/>
        </w:r>
        <w:r>
          <w:rPr>
            <w:noProof/>
            <w:webHidden/>
          </w:rPr>
          <w:fldChar w:fldCharType="begin"/>
        </w:r>
        <w:r>
          <w:rPr>
            <w:noProof/>
            <w:webHidden/>
          </w:rPr>
          <w:instrText xml:space="preserve"> PAGEREF _Toc529955047 \h </w:instrText>
        </w:r>
        <w:r>
          <w:rPr>
            <w:noProof/>
            <w:webHidden/>
          </w:rPr>
        </w:r>
        <w:r>
          <w:rPr>
            <w:noProof/>
            <w:webHidden/>
          </w:rPr>
          <w:fldChar w:fldCharType="separate"/>
        </w:r>
        <w:r>
          <w:rPr>
            <w:noProof/>
            <w:webHidden/>
          </w:rPr>
          <w:t>42</w:t>
        </w:r>
        <w:r>
          <w:rPr>
            <w:noProof/>
            <w:webHidden/>
          </w:rPr>
          <w:fldChar w:fldCharType="end"/>
        </w:r>
      </w:hyperlink>
    </w:p>
    <w:p w:rsidR="00E72978" w:rsidRDefault="00E72978">
      <w:pPr>
        <w:pStyle w:val="Indholdsfortegnelse7"/>
        <w:tabs>
          <w:tab w:val="right" w:leader="dot" w:pos="9628"/>
        </w:tabs>
        <w:rPr>
          <w:rFonts w:asciiTheme="minorHAnsi" w:eastAsiaTheme="minorEastAsia" w:hAnsiTheme="minorHAnsi" w:cstheme="minorBidi"/>
          <w:noProof/>
          <w:sz w:val="22"/>
          <w:szCs w:val="22"/>
          <w:lang w:eastAsia="da-DK"/>
        </w:rPr>
      </w:pPr>
      <w:hyperlink w:anchor="_Toc529955048" w:history="1">
        <w:r w:rsidRPr="00275A69">
          <w:rPr>
            <w:rStyle w:val="Hyperlink"/>
            <w:rFonts w:eastAsia="Malgun Gothic Semilight"/>
            <w:noProof/>
          </w:rPr>
          <w:t>Bilag 1 – Spørgsmål, svar og ændringer til udbudsmaterialet</w:t>
        </w:r>
        <w:r>
          <w:rPr>
            <w:noProof/>
            <w:webHidden/>
          </w:rPr>
          <w:tab/>
        </w:r>
        <w:r>
          <w:rPr>
            <w:noProof/>
            <w:webHidden/>
          </w:rPr>
          <w:fldChar w:fldCharType="begin"/>
        </w:r>
        <w:r>
          <w:rPr>
            <w:noProof/>
            <w:webHidden/>
          </w:rPr>
          <w:instrText xml:space="preserve"> PAGEREF _Toc529955048 \h </w:instrText>
        </w:r>
        <w:r>
          <w:rPr>
            <w:noProof/>
            <w:webHidden/>
          </w:rPr>
        </w:r>
        <w:r>
          <w:rPr>
            <w:noProof/>
            <w:webHidden/>
          </w:rPr>
          <w:fldChar w:fldCharType="separate"/>
        </w:r>
        <w:r>
          <w:rPr>
            <w:noProof/>
            <w:webHidden/>
          </w:rPr>
          <w:t>43</w:t>
        </w:r>
        <w:r>
          <w:rPr>
            <w:noProof/>
            <w:webHidden/>
          </w:rPr>
          <w:fldChar w:fldCharType="end"/>
        </w:r>
      </w:hyperlink>
    </w:p>
    <w:p w:rsidR="00E72978" w:rsidRDefault="00E72978">
      <w:pPr>
        <w:pStyle w:val="Indholdsfortegnelse7"/>
        <w:tabs>
          <w:tab w:val="right" w:leader="dot" w:pos="9628"/>
        </w:tabs>
        <w:rPr>
          <w:rFonts w:asciiTheme="minorHAnsi" w:eastAsiaTheme="minorEastAsia" w:hAnsiTheme="minorHAnsi" w:cstheme="minorBidi"/>
          <w:noProof/>
          <w:sz w:val="22"/>
          <w:szCs w:val="22"/>
          <w:lang w:eastAsia="da-DK"/>
        </w:rPr>
      </w:pPr>
      <w:hyperlink w:anchor="_Toc529955049" w:history="1">
        <w:r w:rsidRPr="00275A69">
          <w:rPr>
            <w:rStyle w:val="Hyperlink"/>
            <w:rFonts w:eastAsia="Malgun Gothic Semilight"/>
            <w:noProof/>
          </w:rPr>
          <w:t>Bilag 2 – Kravspecifikation</w:t>
        </w:r>
        <w:r>
          <w:rPr>
            <w:noProof/>
            <w:webHidden/>
          </w:rPr>
          <w:tab/>
        </w:r>
        <w:r>
          <w:rPr>
            <w:noProof/>
            <w:webHidden/>
          </w:rPr>
          <w:fldChar w:fldCharType="begin"/>
        </w:r>
        <w:r>
          <w:rPr>
            <w:noProof/>
            <w:webHidden/>
          </w:rPr>
          <w:instrText xml:space="preserve"> PAGEREF _Toc529955049 \h </w:instrText>
        </w:r>
        <w:r>
          <w:rPr>
            <w:noProof/>
            <w:webHidden/>
          </w:rPr>
        </w:r>
        <w:r>
          <w:rPr>
            <w:noProof/>
            <w:webHidden/>
          </w:rPr>
          <w:fldChar w:fldCharType="separate"/>
        </w:r>
        <w:r>
          <w:rPr>
            <w:noProof/>
            <w:webHidden/>
          </w:rPr>
          <w:t>44</w:t>
        </w:r>
        <w:r>
          <w:rPr>
            <w:noProof/>
            <w:webHidden/>
          </w:rPr>
          <w:fldChar w:fldCharType="end"/>
        </w:r>
      </w:hyperlink>
    </w:p>
    <w:p w:rsidR="00E72978" w:rsidRDefault="00E72978">
      <w:pPr>
        <w:pStyle w:val="Indholdsfortegnelse7"/>
        <w:tabs>
          <w:tab w:val="right" w:leader="dot" w:pos="9628"/>
        </w:tabs>
        <w:rPr>
          <w:rFonts w:asciiTheme="minorHAnsi" w:eastAsiaTheme="minorEastAsia" w:hAnsiTheme="minorHAnsi" w:cstheme="minorBidi"/>
          <w:noProof/>
          <w:sz w:val="22"/>
          <w:szCs w:val="22"/>
          <w:lang w:eastAsia="da-DK"/>
        </w:rPr>
      </w:pPr>
      <w:hyperlink w:anchor="_Toc529955050" w:history="1">
        <w:r w:rsidRPr="00275A69">
          <w:rPr>
            <w:rStyle w:val="Hyperlink"/>
            <w:rFonts w:eastAsia="Malgun Gothic Semilight"/>
            <w:noProof/>
          </w:rPr>
          <w:t>Bilag 3 – Tilbudsliste</w:t>
        </w:r>
        <w:r>
          <w:rPr>
            <w:noProof/>
            <w:webHidden/>
          </w:rPr>
          <w:tab/>
        </w:r>
        <w:r>
          <w:rPr>
            <w:noProof/>
            <w:webHidden/>
          </w:rPr>
          <w:fldChar w:fldCharType="begin"/>
        </w:r>
        <w:r>
          <w:rPr>
            <w:noProof/>
            <w:webHidden/>
          </w:rPr>
          <w:instrText xml:space="preserve"> PAGEREF _Toc529955050 \h </w:instrText>
        </w:r>
        <w:r>
          <w:rPr>
            <w:noProof/>
            <w:webHidden/>
          </w:rPr>
        </w:r>
        <w:r>
          <w:rPr>
            <w:noProof/>
            <w:webHidden/>
          </w:rPr>
          <w:fldChar w:fldCharType="separate"/>
        </w:r>
        <w:r>
          <w:rPr>
            <w:noProof/>
            <w:webHidden/>
          </w:rPr>
          <w:t>45</w:t>
        </w:r>
        <w:r>
          <w:rPr>
            <w:noProof/>
            <w:webHidden/>
          </w:rPr>
          <w:fldChar w:fldCharType="end"/>
        </w:r>
      </w:hyperlink>
    </w:p>
    <w:p w:rsidR="00E72978" w:rsidRDefault="00E72978">
      <w:pPr>
        <w:pStyle w:val="Indholdsfortegnelse7"/>
        <w:tabs>
          <w:tab w:val="right" w:leader="dot" w:pos="9628"/>
        </w:tabs>
        <w:rPr>
          <w:rFonts w:asciiTheme="minorHAnsi" w:eastAsiaTheme="minorEastAsia" w:hAnsiTheme="minorHAnsi" w:cstheme="minorBidi"/>
          <w:noProof/>
          <w:sz w:val="22"/>
          <w:szCs w:val="22"/>
          <w:lang w:eastAsia="da-DK"/>
        </w:rPr>
      </w:pPr>
      <w:hyperlink w:anchor="_Toc529955051" w:history="1">
        <w:r w:rsidRPr="00275A69">
          <w:rPr>
            <w:rStyle w:val="Hyperlink"/>
            <w:rFonts w:eastAsia="Malgun Gothic Semilight"/>
            <w:noProof/>
          </w:rPr>
          <w:t>Bilag 4 – Støtteerklæring</w:t>
        </w:r>
        <w:r>
          <w:rPr>
            <w:noProof/>
            <w:webHidden/>
          </w:rPr>
          <w:tab/>
        </w:r>
        <w:r>
          <w:rPr>
            <w:noProof/>
            <w:webHidden/>
          </w:rPr>
          <w:fldChar w:fldCharType="begin"/>
        </w:r>
        <w:r>
          <w:rPr>
            <w:noProof/>
            <w:webHidden/>
          </w:rPr>
          <w:instrText xml:space="preserve"> PAGEREF _Toc529955051 \h </w:instrText>
        </w:r>
        <w:r>
          <w:rPr>
            <w:noProof/>
            <w:webHidden/>
          </w:rPr>
        </w:r>
        <w:r>
          <w:rPr>
            <w:noProof/>
            <w:webHidden/>
          </w:rPr>
          <w:fldChar w:fldCharType="separate"/>
        </w:r>
        <w:r>
          <w:rPr>
            <w:noProof/>
            <w:webHidden/>
          </w:rPr>
          <w:t>46</w:t>
        </w:r>
        <w:r>
          <w:rPr>
            <w:noProof/>
            <w:webHidden/>
          </w:rPr>
          <w:fldChar w:fldCharType="end"/>
        </w:r>
      </w:hyperlink>
    </w:p>
    <w:p w:rsidR="00385154" w:rsidRPr="00385154" w:rsidRDefault="00943C4A" w:rsidP="00943C4A">
      <w:pPr>
        <w:spacing w:line="276" w:lineRule="auto"/>
        <w:rPr>
          <w:rFonts w:eastAsiaTheme="majorEastAsia" w:cstheme="majorBidi"/>
          <w:b/>
          <w:color w:val="000000" w:themeColor="text1"/>
          <w:sz w:val="28"/>
          <w:szCs w:val="28"/>
        </w:rPr>
      </w:pPr>
      <w:r>
        <w:rPr>
          <w:b/>
          <w:sz w:val="28"/>
          <w:szCs w:val="28"/>
        </w:rPr>
        <w:fldChar w:fldCharType="end"/>
      </w:r>
      <w:r w:rsidR="00385154" w:rsidRPr="00385154">
        <w:rPr>
          <w:b/>
          <w:sz w:val="28"/>
          <w:szCs w:val="28"/>
        </w:rPr>
        <w:br w:type="page"/>
      </w:r>
    </w:p>
    <w:p w:rsidR="00DA57DE" w:rsidRPr="00AC625A" w:rsidRDefault="00AC625A" w:rsidP="00943C4A">
      <w:pPr>
        <w:pStyle w:val="Overskrift3"/>
        <w:tabs>
          <w:tab w:val="left" w:pos="2427"/>
        </w:tabs>
      </w:pPr>
      <w:bookmarkStart w:id="43" w:name="_Toc529954924"/>
      <w:bookmarkStart w:id="44" w:name="_Toc529954988"/>
      <w:r w:rsidRPr="00AC625A">
        <w:t xml:space="preserve">1. </w:t>
      </w:r>
      <w:r w:rsidR="00DA57DE" w:rsidRPr="00AC625A">
        <w:t>Parterne</w:t>
      </w:r>
      <w:bookmarkEnd w:id="43"/>
      <w:bookmarkEnd w:id="44"/>
      <w:r w:rsidR="00943C4A">
        <w:tab/>
      </w:r>
    </w:p>
    <w:p w:rsidR="00DA57DE" w:rsidRPr="00122544" w:rsidRDefault="00DA57DE" w:rsidP="00DA57DE">
      <w:pPr>
        <w:rPr>
          <w:rFonts w:eastAsia="Malgun Gothic Semilight" w:cs="Nirmala UI"/>
        </w:rPr>
      </w:pPr>
      <w:r w:rsidRPr="00122544">
        <w:rPr>
          <w:rFonts w:eastAsia="Malgun Gothic Semilight" w:cs="Nirmala UI"/>
        </w:rPr>
        <w:t>Mellem</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navn på ordregiver]</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adresse]</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postnummer]</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CVR-nr.]</w:t>
      </w:r>
    </w:p>
    <w:p w:rsidR="00DA57DE" w:rsidRPr="00122544" w:rsidRDefault="00C70500" w:rsidP="0095757D">
      <w:pPr>
        <w:spacing w:after="0"/>
        <w:rPr>
          <w:rFonts w:eastAsia="Malgun Gothic Semilight" w:cs="Nirmala UI"/>
          <w:color w:val="FF0000"/>
        </w:rPr>
      </w:pPr>
      <w:r w:rsidRPr="00122544">
        <w:rPr>
          <w:rFonts w:eastAsia="Malgun Gothic Semilight" w:cs="Nirmala UI"/>
          <w:color w:val="FF0000"/>
        </w:rPr>
        <w:t>(herefter kaldet ordregiver)</w:t>
      </w:r>
    </w:p>
    <w:p w:rsidR="00D46BD9" w:rsidRPr="00122544" w:rsidRDefault="00D46BD9" w:rsidP="0095757D">
      <w:pPr>
        <w:spacing w:after="0"/>
        <w:rPr>
          <w:rFonts w:eastAsia="Malgun Gothic Semilight" w:cs="Nirmala UI"/>
          <w:color w:val="FF0000"/>
        </w:rPr>
      </w:pPr>
    </w:p>
    <w:p w:rsidR="00DA57DE" w:rsidRPr="00122544" w:rsidRDefault="00897294" w:rsidP="00DA57DE">
      <w:pPr>
        <w:rPr>
          <w:rFonts w:eastAsia="Malgun Gothic Semilight" w:cs="Nirmala UI"/>
        </w:rPr>
      </w:pPr>
      <w:r w:rsidRPr="00122544">
        <w:rPr>
          <w:rFonts w:eastAsia="Malgun Gothic Semilight" w:cs="Nirmala UI"/>
        </w:rPr>
        <w:t>o</w:t>
      </w:r>
      <w:r w:rsidR="00DA57DE" w:rsidRPr="00122544">
        <w:rPr>
          <w:rFonts w:eastAsia="Malgun Gothic Semilight" w:cs="Nirmala UI"/>
        </w:rPr>
        <w:t>g</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navn på leverandør]</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adresse]</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postnummer]</w:t>
      </w:r>
    </w:p>
    <w:p w:rsidR="00DA57DE" w:rsidRPr="00122544" w:rsidRDefault="00DA57DE" w:rsidP="0095757D">
      <w:pPr>
        <w:spacing w:after="0"/>
        <w:rPr>
          <w:rFonts w:eastAsia="Malgun Gothic Semilight" w:cs="Nirmala UI"/>
          <w:color w:val="FF0000"/>
        </w:rPr>
      </w:pPr>
      <w:r w:rsidRPr="00122544">
        <w:rPr>
          <w:rFonts w:eastAsia="Malgun Gothic Semilight" w:cs="Nirmala UI"/>
          <w:color w:val="FF0000"/>
        </w:rPr>
        <w:t>[Indsæt CVR-nr.]</w:t>
      </w:r>
    </w:p>
    <w:p w:rsidR="00DA57DE" w:rsidRPr="00122544" w:rsidRDefault="00C70500" w:rsidP="0095757D">
      <w:pPr>
        <w:spacing w:after="0"/>
        <w:rPr>
          <w:rFonts w:eastAsia="Malgun Gothic Semilight" w:cs="Nirmala UI"/>
          <w:color w:val="FF0000"/>
        </w:rPr>
      </w:pPr>
      <w:r w:rsidRPr="00122544">
        <w:rPr>
          <w:rFonts w:eastAsia="Malgun Gothic Semilight" w:cs="Nirmala UI"/>
          <w:color w:val="FF0000"/>
        </w:rPr>
        <w:t>(herefter kaldet leverandøren</w:t>
      </w:r>
      <w:r w:rsidR="00BA0EA5" w:rsidRPr="00122544">
        <w:rPr>
          <w:rFonts w:eastAsia="Malgun Gothic Semilight" w:cs="Nirmala UI"/>
          <w:color w:val="FF0000"/>
        </w:rPr>
        <w:t>)</w:t>
      </w:r>
    </w:p>
    <w:p w:rsidR="00D46BD9" w:rsidRPr="00122544" w:rsidRDefault="00D46BD9" w:rsidP="0095757D">
      <w:pPr>
        <w:spacing w:after="0"/>
        <w:rPr>
          <w:rFonts w:eastAsia="Malgun Gothic Semilight" w:cs="Nirmala UI"/>
          <w:color w:val="FF0000"/>
        </w:rPr>
      </w:pPr>
    </w:p>
    <w:p w:rsidR="00DA57DE" w:rsidRPr="00122544" w:rsidRDefault="007D5E93" w:rsidP="00DA57DE">
      <w:pPr>
        <w:rPr>
          <w:rFonts w:eastAsia="Malgun Gothic Semilight" w:cs="Nirmala UI"/>
          <w:color w:val="FF0000"/>
        </w:rPr>
      </w:pPr>
      <w:r>
        <w:rPr>
          <w:rFonts w:eastAsia="Malgun Gothic Semilight" w:cs="Nirmala UI"/>
        </w:rPr>
        <w:t>e</w:t>
      </w:r>
      <w:r w:rsidR="00DA57DE" w:rsidRPr="00122544">
        <w:rPr>
          <w:rFonts w:eastAsia="Malgun Gothic Semilight" w:cs="Nirmala UI"/>
        </w:rPr>
        <w:t>r der indgået aftale vedrørende</w:t>
      </w:r>
      <w:r w:rsidR="00D46BD9" w:rsidRPr="00122544">
        <w:rPr>
          <w:rFonts w:eastAsia="Malgun Gothic Semilight" w:cs="Nirmala UI"/>
        </w:rPr>
        <w:t xml:space="preserve"> </w:t>
      </w:r>
      <w:r w:rsidR="00601090" w:rsidRPr="00122544">
        <w:rPr>
          <w:rFonts w:eastAsia="Malgun Gothic Semilight" w:cs="Nirmala UI"/>
        </w:rPr>
        <w:t>indkøb og levering</w:t>
      </w:r>
      <w:r w:rsidR="00DA57DE" w:rsidRPr="00122544">
        <w:rPr>
          <w:rFonts w:eastAsia="Malgun Gothic Semilight" w:cs="Nirmala UI"/>
          <w:color w:val="FF0000"/>
        </w:rPr>
        <w:t xml:space="preserve"> [indsæt </w:t>
      </w:r>
      <w:r>
        <w:rPr>
          <w:rFonts w:eastAsia="Malgun Gothic Semilight" w:cs="Nirmala UI"/>
          <w:color w:val="FF0000"/>
        </w:rPr>
        <w:t>udbuddets navn</w:t>
      </w:r>
      <w:r w:rsidR="00DA57DE" w:rsidRPr="00122544">
        <w:rPr>
          <w:rFonts w:eastAsia="Malgun Gothic Semilight" w:cs="Nirmala UI"/>
          <w:color w:val="FF0000"/>
        </w:rPr>
        <w:t xml:space="preserve">] </w:t>
      </w:r>
      <w:r w:rsidR="00DA57DE" w:rsidRPr="00122544">
        <w:rPr>
          <w:rFonts w:eastAsia="Malgun Gothic Semilight" w:cs="Nirmala UI"/>
        </w:rPr>
        <w:t>til ordregiver.</w:t>
      </w:r>
    </w:p>
    <w:p w:rsidR="0085191F" w:rsidRPr="00122544" w:rsidRDefault="0085191F" w:rsidP="00DA57DE">
      <w:pPr>
        <w:rPr>
          <w:rFonts w:eastAsia="Malgun Gothic Semilight" w:cs="Nirmala UI"/>
          <w:color w:val="00B050"/>
        </w:rPr>
      </w:pPr>
      <w:r w:rsidRPr="00122544">
        <w:rPr>
          <w:rFonts w:eastAsia="Malgun Gothic Semilight" w:cs="Nirmala UI"/>
          <w:color w:val="00B050"/>
        </w:rPr>
        <w:t>(</w:t>
      </w:r>
      <w:r w:rsidR="00D46BD9" w:rsidRPr="00122544">
        <w:rPr>
          <w:rFonts w:eastAsia="Malgun Gothic Semilight" w:cs="Nirmala UI"/>
          <w:color w:val="00B050"/>
        </w:rPr>
        <w:t>Hvis</w:t>
      </w:r>
      <w:r w:rsidRPr="00122544">
        <w:rPr>
          <w:rFonts w:eastAsia="Malgun Gothic Semilight" w:cs="Nirmala UI"/>
          <w:color w:val="00B050"/>
        </w:rPr>
        <w:t xml:space="preserve"> tilbuddet er afgivet af </w:t>
      </w:r>
      <w:r w:rsidR="00D46BD9" w:rsidRPr="00122544">
        <w:rPr>
          <w:rFonts w:eastAsia="Malgun Gothic Semilight" w:cs="Nirmala UI"/>
          <w:color w:val="00B050"/>
        </w:rPr>
        <w:t xml:space="preserve">et </w:t>
      </w:r>
      <w:r w:rsidRPr="00122544">
        <w:rPr>
          <w:rFonts w:eastAsia="Malgun Gothic Semilight" w:cs="Nirmala UI"/>
          <w:color w:val="00B050"/>
        </w:rPr>
        <w:t>konsortium tilføjes</w:t>
      </w:r>
      <w:r w:rsidR="00D46BD9" w:rsidRPr="00122544">
        <w:rPr>
          <w:rFonts w:eastAsia="Malgun Gothic Semilight" w:cs="Nirmala UI"/>
          <w:color w:val="00B050"/>
        </w:rPr>
        <w:t xml:space="preserve"> hver enkelt virksomhed med samme oplysninger som angivet ovenfor. Derudover tilføjes nedenstående afsnit.</w:t>
      </w:r>
      <w:r w:rsidRPr="00122544">
        <w:rPr>
          <w:rFonts w:eastAsia="Malgun Gothic Semilight" w:cs="Nirmala UI"/>
          <w:color w:val="00B050"/>
        </w:rPr>
        <w:t>)</w:t>
      </w:r>
    </w:p>
    <w:p w:rsidR="0089394B" w:rsidRPr="00122544" w:rsidRDefault="006B71F4" w:rsidP="00DA57DE">
      <w:pPr>
        <w:rPr>
          <w:rFonts w:eastAsia="Malgun Gothic Semilight" w:cs="Nirmala UI"/>
          <w:color w:val="0070C0"/>
        </w:rPr>
      </w:pPr>
      <w:r w:rsidRPr="00122544">
        <w:rPr>
          <w:rFonts w:eastAsia="Malgun Gothic Semilight" w:cs="Nirmala UI"/>
          <w:color w:val="0070C0"/>
        </w:rPr>
        <w:t>[</w:t>
      </w:r>
      <w:r w:rsidR="0085191F" w:rsidRPr="00122544">
        <w:rPr>
          <w:rFonts w:eastAsia="Malgun Gothic Semilight" w:cs="Nirmala UI"/>
          <w:color w:val="0070C0"/>
        </w:rPr>
        <w:t>Konsortiedeltagerne hæfter solidarisk, direkte og ubetinget overfor ordregiver for enhver forpligtelse i relation til konsortiets tilbud, herunder konsortiets opfyldelse af rammeaftalen.</w:t>
      </w:r>
      <w:r w:rsidR="00D46BD9" w:rsidRPr="00122544">
        <w:rPr>
          <w:rFonts w:eastAsia="Malgun Gothic Semilight" w:cs="Nirmala UI"/>
          <w:color w:val="0070C0"/>
        </w:rPr>
        <w:t>]</w:t>
      </w:r>
    </w:p>
    <w:p w:rsidR="0089394B" w:rsidRPr="00122544" w:rsidRDefault="0089394B" w:rsidP="00DA57DE">
      <w:pPr>
        <w:rPr>
          <w:rFonts w:eastAsia="Malgun Gothic Semilight" w:cs="Nirmala UI"/>
          <w:color w:val="00B050"/>
        </w:rPr>
      </w:pPr>
      <w:r w:rsidRPr="00122544">
        <w:rPr>
          <w:rFonts w:eastAsia="Malgun Gothic Semilight" w:cs="Nirmala UI"/>
          <w:color w:val="00B050"/>
        </w:rPr>
        <w:t>(Hvis tilbuddet er afgivet med støttende enheder i forhold til økonomisk, finansiel, teknisk eller faglig formåen, anvendes følgende afsnit)</w:t>
      </w:r>
    </w:p>
    <w:p w:rsidR="00DA57DE" w:rsidRPr="00122544" w:rsidRDefault="0089394B" w:rsidP="00DA57DE">
      <w:pPr>
        <w:rPr>
          <w:rFonts w:eastAsia="Malgun Gothic Semilight" w:cs="Nirmala UI"/>
          <w:color w:val="0070C0"/>
        </w:rPr>
      </w:pPr>
      <w:r w:rsidRPr="00122544">
        <w:rPr>
          <w:rFonts w:eastAsia="Malgun Gothic Semilight" w:cs="Nirmala UI"/>
          <w:color w:val="0070C0"/>
        </w:rPr>
        <w:t>[Følgende enheder har erklæret at støtte leverandøren med økonomisk, finansiel, teknisk eller faglig i henhold til bilag 4.]</w:t>
      </w:r>
    </w:p>
    <w:p w:rsidR="00DA57DE" w:rsidRPr="00E4097D" w:rsidRDefault="00E4097D" w:rsidP="00973648">
      <w:pPr>
        <w:pStyle w:val="Overskrift3"/>
      </w:pPr>
      <w:bookmarkStart w:id="45" w:name="_Toc529954925"/>
      <w:bookmarkStart w:id="46" w:name="_Toc529954989"/>
      <w:r w:rsidRPr="00E4097D">
        <w:t xml:space="preserve">2. </w:t>
      </w:r>
      <w:r w:rsidR="00DA57DE" w:rsidRPr="00E4097D">
        <w:t>Aftalegrundlag</w:t>
      </w:r>
      <w:bookmarkEnd w:id="45"/>
      <w:bookmarkEnd w:id="46"/>
      <w:r w:rsidR="00DA57DE" w:rsidRPr="00E4097D">
        <w:t xml:space="preserve"> </w:t>
      </w:r>
    </w:p>
    <w:p w:rsidR="00DA57DE" w:rsidRPr="00973648" w:rsidRDefault="00E4097D" w:rsidP="00973648">
      <w:pPr>
        <w:pStyle w:val="Overskrift5"/>
      </w:pPr>
      <w:bookmarkStart w:id="47" w:name="_Toc529954926"/>
      <w:bookmarkStart w:id="48" w:name="_Toc529954990"/>
      <w:r w:rsidRPr="00973648">
        <w:t xml:space="preserve">2.1 </w:t>
      </w:r>
      <w:r w:rsidR="00DA57DE" w:rsidRPr="00973648">
        <w:t>Rammeaftalens grundlag</w:t>
      </w:r>
      <w:bookmarkEnd w:id="47"/>
      <w:bookmarkEnd w:id="48"/>
    </w:p>
    <w:p w:rsidR="00DA57DE" w:rsidRPr="00122544" w:rsidRDefault="00DA57DE" w:rsidP="00DA57DE">
      <w:pPr>
        <w:rPr>
          <w:rFonts w:eastAsia="Malgun Gothic Semilight" w:cs="Nirmala UI"/>
        </w:rPr>
      </w:pPr>
      <w:r w:rsidRPr="00122544">
        <w:rPr>
          <w:rFonts w:eastAsia="Malgun Gothic Semilight" w:cs="Nirmala UI"/>
        </w:rPr>
        <w:t xml:space="preserve">Denne rammeaftale er indgået på baggrund af ordregiverens udbud </w:t>
      </w:r>
      <w:r w:rsidR="00D05B5F">
        <w:rPr>
          <w:rFonts w:eastAsia="Malgun Gothic Semilight" w:cs="Nirmala UI"/>
        </w:rPr>
        <w:t xml:space="preserve">på indkøb og levering af </w:t>
      </w:r>
      <w:r w:rsidRPr="00122544">
        <w:rPr>
          <w:rFonts w:eastAsia="Malgun Gothic Semilight" w:cs="Nirmala UI"/>
          <w:color w:val="FF0000"/>
        </w:rPr>
        <w:t xml:space="preserve">[indsæt </w:t>
      </w:r>
      <w:r w:rsidR="00D05B5F">
        <w:rPr>
          <w:rFonts w:eastAsia="Malgun Gothic Semilight" w:cs="Nirmala UI"/>
          <w:color w:val="FF0000"/>
        </w:rPr>
        <w:t>udbuddets navn</w:t>
      </w:r>
      <w:r w:rsidRPr="00122544">
        <w:rPr>
          <w:rFonts w:eastAsia="Malgun Gothic Semilight" w:cs="Nirmala UI"/>
          <w:color w:val="FF0000"/>
        </w:rPr>
        <w:t xml:space="preserve">]. </w:t>
      </w:r>
    </w:p>
    <w:p w:rsidR="00DA57DE" w:rsidRPr="00F678AC" w:rsidRDefault="00C27C95" w:rsidP="00DA57DE">
      <w:pPr>
        <w:rPr>
          <w:rFonts w:eastAsia="Malgun Gothic Semilight" w:cs="Nirmala UI"/>
          <w:szCs w:val="24"/>
        </w:rPr>
      </w:pPr>
      <w:r w:rsidRPr="00F678AC">
        <w:rPr>
          <w:rFonts w:eastAsia="Malgun Gothic Semilight" w:cs="Nirmala UI"/>
          <w:szCs w:val="24"/>
        </w:rPr>
        <w:t>Aftalegrundlaget</w:t>
      </w:r>
      <w:r w:rsidR="00DA57DE" w:rsidRPr="00F678AC">
        <w:rPr>
          <w:rFonts w:eastAsia="Malgun Gothic Semilight" w:cs="Nirmala UI"/>
          <w:szCs w:val="24"/>
        </w:rPr>
        <w:t xml:space="preserve"> består af følgende dokumenter:</w:t>
      </w:r>
    </w:p>
    <w:p w:rsidR="00DA57DE" w:rsidRPr="00F678AC" w:rsidRDefault="00C27C95" w:rsidP="009336EA">
      <w:pPr>
        <w:pStyle w:val="Listeafsnit"/>
        <w:numPr>
          <w:ilvl w:val="0"/>
          <w:numId w:val="61"/>
        </w:numPr>
        <w:rPr>
          <w:rFonts w:ascii="Nirmala UI" w:eastAsia="Malgun Gothic Semilight" w:hAnsi="Nirmala UI" w:cs="Nirmala UI"/>
          <w:szCs w:val="24"/>
        </w:rPr>
      </w:pPr>
      <w:r w:rsidRPr="00F678AC">
        <w:rPr>
          <w:rFonts w:ascii="Nirmala UI" w:eastAsia="Malgun Gothic Semilight" w:hAnsi="Nirmala UI" w:cs="Nirmala UI"/>
          <w:szCs w:val="24"/>
        </w:rPr>
        <w:t>Denne rammeaftale</w:t>
      </w:r>
    </w:p>
    <w:p w:rsidR="00DA57DE" w:rsidRPr="00F678AC" w:rsidRDefault="00D069FA" w:rsidP="009336EA">
      <w:pPr>
        <w:pStyle w:val="Listeafsnit"/>
        <w:numPr>
          <w:ilvl w:val="0"/>
          <w:numId w:val="61"/>
        </w:numPr>
        <w:rPr>
          <w:rFonts w:ascii="Nirmala UI" w:eastAsia="Malgun Gothic Semilight" w:hAnsi="Nirmala UI" w:cs="Nirmala UI"/>
          <w:szCs w:val="24"/>
        </w:rPr>
      </w:pPr>
      <w:r w:rsidRPr="00F678AC">
        <w:rPr>
          <w:rFonts w:ascii="Nirmala UI" w:eastAsia="Malgun Gothic Semilight" w:hAnsi="Nirmala UI" w:cs="Nirmala UI"/>
          <w:szCs w:val="24"/>
        </w:rPr>
        <w:t xml:space="preserve">Bilag 1 – </w:t>
      </w:r>
      <w:r w:rsidR="00CD69C5" w:rsidRPr="00F678AC">
        <w:rPr>
          <w:rFonts w:ascii="Nirmala UI" w:eastAsia="Malgun Gothic Semilight" w:hAnsi="Nirmala UI" w:cs="Nirmala UI"/>
          <w:szCs w:val="24"/>
        </w:rPr>
        <w:t>s</w:t>
      </w:r>
      <w:r w:rsidR="00DA57DE" w:rsidRPr="00F678AC">
        <w:rPr>
          <w:rFonts w:ascii="Nirmala UI" w:eastAsia="Malgun Gothic Semilight" w:hAnsi="Nirmala UI" w:cs="Nirmala UI"/>
          <w:szCs w:val="24"/>
        </w:rPr>
        <w:t>pørgsmål, svar og ændringer til udbudsmaterialet</w:t>
      </w:r>
    </w:p>
    <w:p w:rsidR="00DA57DE" w:rsidRPr="00F678AC" w:rsidRDefault="00DA57DE" w:rsidP="009336EA">
      <w:pPr>
        <w:pStyle w:val="Listeafsnit"/>
        <w:numPr>
          <w:ilvl w:val="0"/>
          <w:numId w:val="61"/>
        </w:numPr>
        <w:rPr>
          <w:rFonts w:ascii="Nirmala UI" w:eastAsia="Malgun Gothic Semilight" w:hAnsi="Nirmala UI" w:cs="Nirmala UI"/>
          <w:szCs w:val="24"/>
        </w:rPr>
      </w:pPr>
      <w:r w:rsidRPr="00F678AC">
        <w:rPr>
          <w:rFonts w:ascii="Nirmala UI" w:eastAsia="Malgun Gothic Semilight" w:hAnsi="Nirmala UI" w:cs="Nirmala UI"/>
          <w:szCs w:val="24"/>
        </w:rPr>
        <w:t xml:space="preserve">Bilag </w:t>
      </w:r>
      <w:r w:rsidR="00D069FA" w:rsidRPr="00F678AC">
        <w:rPr>
          <w:rFonts w:ascii="Nirmala UI" w:eastAsia="Malgun Gothic Semilight" w:hAnsi="Nirmala UI" w:cs="Nirmala UI"/>
          <w:szCs w:val="24"/>
        </w:rPr>
        <w:t>2</w:t>
      </w:r>
      <w:r w:rsidRPr="00F678AC">
        <w:rPr>
          <w:rFonts w:ascii="Nirmala UI" w:eastAsia="Malgun Gothic Semilight" w:hAnsi="Nirmala UI" w:cs="Nirmala UI"/>
          <w:szCs w:val="24"/>
        </w:rPr>
        <w:t xml:space="preserve"> – kravspecifikation</w:t>
      </w:r>
    </w:p>
    <w:p w:rsidR="00DA57DE" w:rsidRPr="00F678AC" w:rsidRDefault="00DA57DE" w:rsidP="009336EA">
      <w:pPr>
        <w:pStyle w:val="Listeafsnit"/>
        <w:numPr>
          <w:ilvl w:val="0"/>
          <w:numId w:val="61"/>
        </w:numPr>
        <w:rPr>
          <w:rFonts w:ascii="Nirmala UI" w:eastAsia="Malgun Gothic Semilight" w:hAnsi="Nirmala UI" w:cs="Nirmala UI"/>
          <w:szCs w:val="24"/>
        </w:rPr>
      </w:pPr>
      <w:r w:rsidRPr="00F678AC">
        <w:rPr>
          <w:rFonts w:ascii="Nirmala UI" w:eastAsia="Malgun Gothic Semilight" w:hAnsi="Nirmala UI" w:cs="Nirmala UI"/>
          <w:szCs w:val="24"/>
        </w:rPr>
        <w:t xml:space="preserve">Bilag </w:t>
      </w:r>
      <w:r w:rsidR="00D069FA" w:rsidRPr="00F678AC">
        <w:rPr>
          <w:rFonts w:ascii="Nirmala UI" w:eastAsia="Malgun Gothic Semilight" w:hAnsi="Nirmala UI" w:cs="Nirmala UI"/>
          <w:szCs w:val="24"/>
        </w:rPr>
        <w:t>3</w:t>
      </w:r>
      <w:r w:rsidRPr="00F678AC">
        <w:rPr>
          <w:rFonts w:ascii="Nirmala UI" w:eastAsia="Malgun Gothic Semilight" w:hAnsi="Nirmala UI" w:cs="Nirmala UI"/>
          <w:szCs w:val="24"/>
        </w:rPr>
        <w:t xml:space="preserve"> –</w:t>
      </w:r>
      <w:r w:rsidR="00B33856" w:rsidRPr="00F678AC">
        <w:rPr>
          <w:rFonts w:ascii="Nirmala UI" w:eastAsia="Malgun Gothic Semilight" w:hAnsi="Nirmala UI" w:cs="Nirmala UI"/>
          <w:szCs w:val="24"/>
        </w:rPr>
        <w:t xml:space="preserve"> tilbudsliste</w:t>
      </w:r>
    </w:p>
    <w:p w:rsidR="0089394B" w:rsidRPr="009336EA" w:rsidRDefault="0089394B" w:rsidP="009336EA">
      <w:pPr>
        <w:pStyle w:val="Listeafsnit"/>
        <w:numPr>
          <w:ilvl w:val="0"/>
          <w:numId w:val="61"/>
        </w:numPr>
        <w:rPr>
          <w:rFonts w:ascii="Nirmala UI" w:eastAsia="Malgun Gothic Semilight" w:hAnsi="Nirmala UI" w:cs="Nirmala UI"/>
          <w:color w:val="0070C0"/>
          <w:szCs w:val="24"/>
        </w:rPr>
      </w:pPr>
      <w:r w:rsidRPr="009336EA">
        <w:rPr>
          <w:rFonts w:ascii="Nirmala UI" w:eastAsia="Malgun Gothic Semilight" w:hAnsi="Nirmala UI" w:cs="Nirmala UI"/>
          <w:color w:val="0070C0"/>
          <w:szCs w:val="24"/>
        </w:rPr>
        <w:t xml:space="preserve">Bilag 4 – støtteerklæring </w:t>
      </w:r>
    </w:p>
    <w:p w:rsidR="00DA57DE" w:rsidRPr="00F678AC" w:rsidRDefault="00DA57DE" w:rsidP="009336EA">
      <w:pPr>
        <w:pStyle w:val="Listeafsnit"/>
        <w:numPr>
          <w:ilvl w:val="0"/>
          <w:numId w:val="61"/>
        </w:numPr>
        <w:rPr>
          <w:rFonts w:ascii="Nirmala UI" w:eastAsia="Malgun Gothic Semilight" w:hAnsi="Nirmala UI" w:cs="Nirmala UI"/>
          <w:szCs w:val="24"/>
        </w:rPr>
      </w:pPr>
      <w:r w:rsidRPr="00F678AC">
        <w:rPr>
          <w:rFonts w:ascii="Nirmala UI" w:eastAsia="Malgun Gothic Semilight" w:hAnsi="Nirmala UI" w:cs="Nirmala UI"/>
          <w:szCs w:val="24"/>
        </w:rPr>
        <w:t xml:space="preserve">Leverandørens tilbud af </w:t>
      </w:r>
      <w:r w:rsidRPr="009336EA">
        <w:rPr>
          <w:rFonts w:ascii="Nirmala UI" w:eastAsia="Malgun Gothic Semilight" w:hAnsi="Nirmala UI" w:cs="Nirmala UI"/>
          <w:color w:val="FF0000"/>
          <w:szCs w:val="24"/>
        </w:rPr>
        <w:t>[indsæt dato]</w:t>
      </w:r>
    </w:p>
    <w:p w:rsidR="0089394B" w:rsidRPr="009336EA" w:rsidRDefault="00DA57DE" w:rsidP="009336EA">
      <w:pPr>
        <w:pStyle w:val="Listeafsnit"/>
        <w:numPr>
          <w:ilvl w:val="0"/>
          <w:numId w:val="61"/>
        </w:numPr>
        <w:rPr>
          <w:rFonts w:ascii="Nirmala UI" w:eastAsia="Malgun Gothic Semilight" w:hAnsi="Nirmala UI" w:cs="Nirmala UI"/>
          <w:color w:val="FF0000"/>
          <w:szCs w:val="24"/>
        </w:rPr>
      </w:pPr>
      <w:r w:rsidRPr="009336EA">
        <w:rPr>
          <w:rFonts w:ascii="Nirmala UI" w:eastAsia="Malgun Gothic Semilight" w:hAnsi="Nirmala UI" w:cs="Nirmala UI"/>
          <w:color w:val="FF0000"/>
          <w:szCs w:val="24"/>
        </w:rPr>
        <w:t>[indsæt øvrige bilag]</w:t>
      </w:r>
    </w:p>
    <w:p w:rsidR="00F00633" w:rsidRPr="00122544" w:rsidRDefault="00DA57DE">
      <w:pPr>
        <w:rPr>
          <w:rFonts w:eastAsia="Malgun Gothic Semilight" w:cs="Nirmala UI"/>
        </w:rPr>
      </w:pPr>
      <w:r w:rsidRPr="00122544">
        <w:rPr>
          <w:rFonts w:eastAsia="Malgun Gothic Semilight" w:cs="Nirmala UI"/>
        </w:rPr>
        <w:t xml:space="preserve">Hvis der er uoverensstemmelse mellem </w:t>
      </w:r>
      <w:r w:rsidR="00526C7F" w:rsidRPr="00122544">
        <w:rPr>
          <w:rFonts w:eastAsia="Malgun Gothic Semilight" w:cs="Nirmala UI"/>
        </w:rPr>
        <w:t xml:space="preserve">rammeaftalen og bilagene, går rammeaftalen forud for bilagene. Hvis der er uoverensstemmelse mellem </w:t>
      </w:r>
      <w:r w:rsidRPr="00122544">
        <w:rPr>
          <w:rFonts w:eastAsia="Malgun Gothic Semilight" w:cs="Nirmala UI"/>
        </w:rPr>
        <w:t>bilagene</w:t>
      </w:r>
      <w:r w:rsidR="00CD69C5" w:rsidRPr="00122544">
        <w:rPr>
          <w:rFonts w:eastAsia="Malgun Gothic Semilight" w:cs="Nirmala UI"/>
        </w:rPr>
        <w:t>,</w:t>
      </w:r>
      <w:r w:rsidRPr="00122544">
        <w:rPr>
          <w:rFonts w:eastAsia="Malgun Gothic Semilight" w:cs="Nirmala UI"/>
        </w:rPr>
        <w:t xml:space="preserve"> går det førstnævnte forud for et senere nævnt bilag.</w:t>
      </w:r>
    </w:p>
    <w:p w:rsidR="00967B80" w:rsidRPr="00122544" w:rsidRDefault="00967B80">
      <w:pPr>
        <w:rPr>
          <w:rFonts w:eastAsia="Malgun Gothic Semilight" w:cs="Nirmala UI"/>
          <w:i/>
        </w:rPr>
      </w:pPr>
    </w:p>
    <w:p w:rsidR="00DA57DE" w:rsidRPr="00122544" w:rsidRDefault="00F678AC" w:rsidP="00973648">
      <w:pPr>
        <w:pStyle w:val="Overskrift3"/>
        <w:rPr>
          <w:rFonts w:eastAsia="Malgun Gothic Semilight"/>
        </w:rPr>
      </w:pPr>
      <w:bookmarkStart w:id="49" w:name="_Toc529954927"/>
      <w:bookmarkStart w:id="50" w:name="_Toc529954991"/>
      <w:r>
        <w:rPr>
          <w:rFonts w:eastAsia="Malgun Gothic Semilight"/>
        </w:rPr>
        <w:t xml:space="preserve">3. </w:t>
      </w:r>
      <w:r w:rsidR="00DA57DE" w:rsidRPr="00122544">
        <w:rPr>
          <w:rFonts w:eastAsia="Malgun Gothic Semilight"/>
        </w:rPr>
        <w:t>Aftaleperiode</w:t>
      </w:r>
      <w:bookmarkEnd w:id="49"/>
      <w:bookmarkEnd w:id="50"/>
    </w:p>
    <w:p w:rsidR="00E10FE5" w:rsidRPr="00122544" w:rsidRDefault="00F678AC" w:rsidP="00402BC3">
      <w:pPr>
        <w:pStyle w:val="Overskrift5"/>
      </w:pPr>
      <w:bookmarkStart w:id="51" w:name="_Toc511034483"/>
      <w:bookmarkStart w:id="52" w:name="_Toc529954928"/>
      <w:bookmarkStart w:id="53" w:name="_Toc529954992"/>
      <w:r>
        <w:t xml:space="preserve">3.1 </w:t>
      </w:r>
      <w:r w:rsidR="00E10FE5" w:rsidRPr="00973648">
        <w:t>Aftaleperiode</w:t>
      </w:r>
      <w:bookmarkEnd w:id="51"/>
      <w:bookmarkEnd w:id="52"/>
      <w:bookmarkEnd w:id="53"/>
    </w:p>
    <w:p w:rsidR="00DA57DE" w:rsidRPr="00122544" w:rsidRDefault="00DA57DE" w:rsidP="00DA57DE">
      <w:pPr>
        <w:rPr>
          <w:rFonts w:eastAsia="Malgun Gothic Semilight" w:cs="Nirmala UI"/>
          <w:color w:val="0070C0"/>
        </w:rPr>
      </w:pPr>
      <w:r w:rsidRPr="00122544">
        <w:rPr>
          <w:rFonts w:eastAsia="Malgun Gothic Semilight" w:cs="Nirmala UI"/>
          <w:color w:val="0070C0"/>
        </w:rPr>
        <w:t>[Alternativ 1:</w:t>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Rammeaftalen er gældende fra den </w:t>
      </w:r>
      <w:r w:rsidRPr="00122544">
        <w:rPr>
          <w:rFonts w:eastAsia="Malgun Gothic Semilight" w:cs="Nirmala UI"/>
          <w:color w:val="FF0000"/>
        </w:rPr>
        <w:t>[dd.mm.åååå]</w:t>
      </w:r>
      <w:r w:rsidRPr="00122544">
        <w:rPr>
          <w:rFonts w:eastAsia="Malgun Gothic Semilight" w:cs="Nirmala UI"/>
          <w:color w:val="0070C0"/>
        </w:rPr>
        <w:t xml:space="preserve"> til den </w:t>
      </w:r>
      <w:r w:rsidRPr="00122544">
        <w:rPr>
          <w:rFonts w:eastAsia="Malgun Gothic Semilight" w:cs="Nirmala UI"/>
          <w:color w:val="FF0000"/>
        </w:rPr>
        <w:t>[dd.mm.åååå]</w:t>
      </w:r>
      <w:r w:rsidRPr="00122544">
        <w:rPr>
          <w:rFonts w:eastAsia="Malgun Gothic Semilight" w:cs="Nirmala UI"/>
          <w:color w:val="0070C0"/>
        </w:rPr>
        <w:t xml:space="preserve"> og er uopsigelig for begge parter. </w:t>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Ordregiver har option på at forlænge rammeaftalen med </w:t>
      </w:r>
      <w:r w:rsidRPr="00122544">
        <w:rPr>
          <w:rFonts w:eastAsia="Malgun Gothic Semilight" w:cs="Nirmala UI"/>
          <w:color w:val="FF0000"/>
        </w:rPr>
        <w:t>[indsæt forlængelsesperiode]</w:t>
      </w:r>
      <w:r w:rsidRPr="00122544">
        <w:rPr>
          <w:rFonts w:eastAsia="Malgun Gothic Semilight" w:cs="Nirmala UI"/>
          <w:color w:val="0070C0"/>
        </w:rPr>
        <w:t xml:space="preserve"> på uændrede vilkår. Rammeaftalen er uopsigelig for begge parter i forlængelsesperioden.</w:t>
      </w:r>
      <w:r w:rsidR="00974420" w:rsidRPr="00122544">
        <w:rPr>
          <w:rFonts w:eastAsia="Malgun Gothic Semilight" w:cs="Nirmala UI"/>
          <w:color w:val="0070C0"/>
        </w:rPr>
        <w:t>]</w:t>
      </w:r>
    </w:p>
    <w:p w:rsidR="00DA57DE" w:rsidRPr="00122544" w:rsidRDefault="00DA57DE" w:rsidP="00DA57DE">
      <w:pPr>
        <w:rPr>
          <w:rFonts w:eastAsia="Malgun Gothic Semilight" w:cs="Nirmala UI"/>
          <w:color w:val="00B050"/>
        </w:rPr>
      </w:pPr>
      <w:r w:rsidRPr="00122544">
        <w:rPr>
          <w:rFonts w:eastAsia="Malgun Gothic Semilight" w:cs="Nirmala UI"/>
          <w:color w:val="00B050"/>
        </w:rPr>
        <w:t>(Rammeaftalen må inkl. forlængelsesperiode maksimalt have en varighed på fire år.)</w:t>
      </w:r>
    </w:p>
    <w:p w:rsidR="00DA57DE" w:rsidRPr="00122544" w:rsidRDefault="00DA57DE" w:rsidP="00DA57DE">
      <w:pPr>
        <w:rPr>
          <w:rFonts w:eastAsia="Malgun Gothic Semilight" w:cs="Nirmala UI"/>
          <w:color w:val="0070C0"/>
        </w:rPr>
      </w:pPr>
      <w:r w:rsidRPr="00122544">
        <w:rPr>
          <w:rFonts w:eastAsia="Malgun Gothic Semilight" w:cs="Nirmala UI"/>
          <w:color w:val="0070C0"/>
        </w:rPr>
        <w:t>[Alternativ 2:</w:t>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Rammeaftalen er gældende fra den </w:t>
      </w:r>
      <w:r w:rsidRPr="00122544">
        <w:rPr>
          <w:rFonts w:eastAsia="Malgun Gothic Semilight" w:cs="Nirmala UI"/>
          <w:color w:val="FF0000"/>
        </w:rPr>
        <w:t>[dd.mm.åååå]</w:t>
      </w:r>
      <w:r w:rsidRPr="00122544">
        <w:rPr>
          <w:rFonts w:eastAsia="Malgun Gothic Semilight" w:cs="Nirmala UI"/>
          <w:color w:val="0070C0"/>
        </w:rPr>
        <w:t xml:space="preserve"> til den </w:t>
      </w:r>
      <w:r w:rsidRPr="00122544">
        <w:rPr>
          <w:rFonts w:eastAsia="Malgun Gothic Semilight" w:cs="Nirmala UI"/>
          <w:color w:val="FF0000"/>
        </w:rPr>
        <w:t>[dd.mm.åååå]</w:t>
      </w:r>
      <w:r w:rsidRPr="00122544">
        <w:rPr>
          <w:rFonts w:eastAsia="Malgun Gothic Semilight" w:cs="Nirmala UI"/>
          <w:color w:val="0070C0"/>
        </w:rPr>
        <w:t xml:space="preserve">. </w:t>
      </w:r>
    </w:p>
    <w:p w:rsidR="00DA57DE" w:rsidRDefault="00DA57DE" w:rsidP="00DA57DE">
      <w:pPr>
        <w:rPr>
          <w:rFonts w:eastAsia="Malgun Gothic Semilight" w:cs="Nirmala UI"/>
          <w:color w:val="0070C0"/>
        </w:rPr>
      </w:pPr>
      <w:r w:rsidRPr="00122544">
        <w:rPr>
          <w:rFonts w:eastAsia="Malgun Gothic Semilight" w:cs="Nirmala UI"/>
          <w:color w:val="0070C0"/>
        </w:rPr>
        <w:t xml:space="preserve">Rammeaftalen er uopsigelig for leverandøren. Rammeaftalen er fra ordregivers side uopsigelig indtil den </w:t>
      </w:r>
      <w:r w:rsidRPr="00122544">
        <w:rPr>
          <w:rFonts w:eastAsia="Malgun Gothic Semilight" w:cs="Nirmala UI"/>
          <w:color w:val="FF0000"/>
        </w:rPr>
        <w:t>[dd.mm.åååå]</w:t>
      </w:r>
      <w:r w:rsidRPr="00122544">
        <w:rPr>
          <w:rFonts w:eastAsia="Malgun Gothic Semilight" w:cs="Nirmala UI"/>
          <w:color w:val="0070C0"/>
        </w:rPr>
        <w:t xml:space="preserve">. Herefter kan rammeaftalen opsiges af ordregiver med </w:t>
      </w:r>
      <w:r w:rsidRPr="00122544">
        <w:rPr>
          <w:rFonts w:eastAsia="Malgun Gothic Semilight" w:cs="Nirmala UI"/>
          <w:color w:val="FF0000"/>
        </w:rPr>
        <w:t>[indsæt antal]</w:t>
      </w:r>
      <w:r w:rsidR="00C714C9" w:rsidRPr="00122544">
        <w:rPr>
          <w:rFonts w:eastAsia="Malgun Gothic Semilight" w:cs="Nirmala UI"/>
          <w:color w:val="FF0000"/>
        </w:rPr>
        <w:t xml:space="preserve"> </w:t>
      </w:r>
      <w:r w:rsidRPr="00122544">
        <w:rPr>
          <w:rFonts w:eastAsia="Malgun Gothic Semilight" w:cs="Nirmala UI"/>
          <w:color w:val="0070C0"/>
        </w:rPr>
        <w:t>måneders varsel.]</w:t>
      </w:r>
    </w:p>
    <w:p w:rsidR="00E10FE5" w:rsidRPr="00122544" w:rsidRDefault="00F678AC" w:rsidP="00973648">
      <w:pPr>
        <w:pStyle w:val="Overskrift5"/>
      </w:pPr>
      <w:bookmarkStart w:id="54" w:name="_Toc529954929"/>
      <w:bookmarkStart w:id="55" w:name="_Toc529954993"/>
      <w:r>
        <w:t xml:space="preserve">3.2 </w:t>
      </w:r>
      <w:r w:rsidR="00E10FE5" w:rsidRPr="00122544">
        <w:t>Aftaleophør</w:t>
      </w:r>
      <w:bookmarkEnd w:id="54"/>
      <w:bookmarkEnd w:id="55"/>
    </w:p>
    <w:p w:rsidR="00E10FE5" w:rsidRPr="00122544" w:rsidRDefault="00E10FE5" w:rsidP="00E10FE5">
      <w:pPr>
        <w:rPr>
          <w:rFonts w:eastAsia="Malgun Gothic Semilight" w:cs="Nirmala UI"/>
        </w:rPr>
      </w:pPr>
      <w:r w:rsidRPr="00122544">
        <w:rPr>
          <w:rFonts w:eastAsia="Malgun Gothic Semilight" w:cs="Nirmala UI"/>
        </w:rPr>
        <w:t>Nedenstående ophørsbestemmelse, jf. udbudslovens § 185, stk. 2, er gældende for aftalen:</w:t>
      </w:r>
    </w:p>
    <w:p w:rsidR="00E10FE5" w:rsidRDefault="00E10FE5" w:rsidP="009336EA">
      <w:pPr>
        <w:pStyle w:val="Listeafsnit"/>
        <w:numPr>
          <w:ilvl w:val="0"/>
          <w:numId w:val="62"/>
        </w:numPr>
        <w:rPr>
          <w:rFonts w:ascii="Nirmala UI" w:eastAsia="Malgun Gothic Semilight" w:hAnsi="Nirmala UI" w:cs="Nirmala UI"/>
          <w:szCs w:val="24"/>
        </w:rPr>
      </w:pPr>
      <w:r w:rsidRPr="009336EA">
        <w:rPr>
          <w:rFonts w:ascii="Nirmala UI" w:eastAsia="Malgun Gothic Semilight" w:hAnsi="Nirmala UI" w:cs="Nirmala UI"/>
          <w:szCs w:val="24"/>
        </w:rPr>
        <w:t xml:space="preserve">Såfremt Klagenævnet for Udbud eller en domstol måtte annullere </w:t>
      </w:r>
      <w:r w:rsidR="000171A2" w:rsidRPr="009336EA">
        <w:rPr>
          <w:rFonts w:ascii="Nirmala UI" w:eastAsia="Malgun Gothic Semilight" w:hAnsi="Nirmala UI" w:cs="Nirmala UI"/>
          <w:szCs w:val="24"/>
        </w:rPr>
        <w:t>o</w:t>
      </w:r>
      <w:r w:rsidRPr="009336EA">
        <w:rPr>
          <w:rFonts w:ascii="Nirmala UI" w:eastAsia="Malgun Gothic Semilight" w:hAnsi="Nirmala UI" w:cs="Nirmala UI"/>
          <w:szCs w:val="24"/>
        </w:rPr>
        <w:t xml:space="preserve">rdregivers beslutning om at tildele aftalen til leverandøren, eller pålægger </w:t>
      </w:r>
      <w:r w:rsidR="000171A2" w:rsidRPr="009336EA">
        <w:rPr>
          <w:rFonts w:ascii="Nirmala UI" w:eastAsia="Malgun Gothic Semilight" w:hAnsi="Nirmala UI" w:cs="Nirmala UI"/>
          <w:szCs w:val="24"/>
        </w:rPr>
        <w:t>o</w:t>
      </w:r>
      <w:r w:rsidRPr="009336EA">
        <w:rPr>
          <w:rFonts w:ascii="Nirmala UI" w:eastAsia="Malgun Gothic Semilight" w:hAnsi="Nirmala UI" w:cs="Nirmala UI"/>
          <w:szCs w:val="24"/>
        </w:rPr>
        <w:t xml:space="preserve">rdregiver at bringe aftalen til ophør, er </w:t>
      </w:r>
      <w:r w:rsidR="000171A2" w:rsidRPr="009336EA">
        <w:rPr>
          <w:rFonts w:ascii="Nirmala UI" w:eastAsia="Malgun Gothic Semilight" w:hAnsi="Nirmala UI" w:cs="Nirmala UI"/>
          <w:szCs w:val="24"/>
        </w:rPr>
        <w:t>o</w:t>
      </w:r>
      <w:r w:rsidRPr="009336EA">
        <w:rPr>
          <w:rFonts w:ascii="Nirmala UI" w:eastAsia="Malgun Gothic Semilight" w:hAnsi="Nirmala UI" w:cs="Nirmala UI"/>
          <w:szCs w:val="24"/>
        </w:rPr>
        <w:t>rdregiver berettiget til at opsige aftalen med minimum 1 måneds varsel til den 1. i en måned.</w:t>
      </w:r>
    </w:p>
    <w:p w:rsidR="009336EA" w:rsidRPr="009336EA" w:rsidRDefault="009336EA" w:rsidP="009336EA">
      <w:pPr>
        <w:pStyle w:val="Listeafsnit"/>
        <w:rPr>
          <w:rFonts w:ascii="Nirmala UI" w:eastAsia="Malgun Gothic Semilight" w:hAnsi="Nirmala UI" w:cs="Nirmala UI"/>
          <w:szCs w:val="24"/>
        </w:rPr>
      </w:pPr>
    </w:p>
    <w:p w:rsidR="00E10FE5" w:rsidRDefault="000171A2" w:rsidP="009336EA">
      <w:pPr>
        <w:pStyle w:val="Listeafsnit"/>
        <w:numPr>
          <w:ilvl w:val="0"/>
          <w:numId w:val="62"/>
        </w:numPr>
        <w:rPr>
          <w:rFonts w:ascii="Nirmala UI" w:eastAsia="Malgun Gothic Semilight" w:hAnsi="Nirmala UI" w:cs="Nirmala UI"/>
          <w:szCs w:val="24"/>
        </w:rPr>
      </w:pPr>
      <w:r w:rsidRPr="009336EA">
        <w:rPr>
          <w:rFonts w:ascii="Nirmala UI" w:eastAsia="Malgun Gothic Semilight" w:hAnsi="Nirmala UI" w:cs="Nirmala UI"/>
          <w:szCs w:val="24"/>
        </w:rPr>
        <w:t>Hvis</w:t>
      </w:r>
      <w:r w:rsidR="00E10FE5" w:rsidRPr="009336EA">
        <w:rPr>
          <w:rFonts w:ascii="Nirmala UI" w:eastAsia="Malgun Gothic Semilight" w:hAnsi="Nirmala UI" w:cs="Nirmala UI"/>
          <w:szCs w:val="24"/>
        </w:rPr>
        <w:t xml:space="preserve"> </w:t>
      </w:r>
      <w:r w:rsidRPr="009336EA">
        <w:rPr>
          <w:rFonts w:ascii="Nirmala UI" w:eastAsia="Malgun Gothic Semilight" w:hAnsi="Nirmala UI" w:cs="Nirmala UI"/>
          <w:szCs w:val="24"/>
        </w:rPr>
        <w:t>o</w:t>
      </w:r>
      <w:r w:rsidR="00E10FE5" w:rsidRPr="009336EA">
        <w:rPr>
          <w:rFonts w:ascii="Nirmala UI" w:eastAsia="Malgun Gothic Semilight" w:hAnsi="Nirmala UI" w:cs="Nirmala UI"/>
          <w:szCs w:val="24"/>
        </w:rPr>
        <w:t xml:space="preserve">rdregiver opsiger aftalen, som beskrevet i punkt 1, har leverandøren til fuld og endelig afgørelse af leverandørens eventuelle krav mod </w:t>
      </w:r>
      <w:r w:rsidRPr="009336EA">
        <w:rPr>
          <w:rFonts w:ascii="Nirmala UI" w:eastAsia="Malgun Gothic Semilight" w:hAnsi="Nirmala UI" w:cs="Nirmala UI"/>
          <w:szCs w:val="24"/>
        </w:rPr>
        <w:t>o</w:t>
      </w:r>
      <w:r w:rsidR="00E10FE5" w:rsidRPr="009336EA">
        <w:rPr>
          <w:rFonts w:ascii="Nirmala UI" w:eastAsia="Malgun Gothic Semilight" w:hAnsi="Nirmala UI" w:cs="Nirmala UI"/>
          <w:szCs w:val="24"/>
        </w:rPr>
        <w:t xml:space="preserve">rdregiver, ret til betaling for udført </w:t>
      </w:r>
      <w:r w:rsidRPr="009336EA">
        <w:rPr>
          <w:rFonts w:ascii="Nirmala UI" w:eastAsia="Malgun Gothic Semilight" w:hAnsi="Nirmala UI" w:cs="Nirmala UI"/>
          <w:szCs w:val="24"/>
        </w:rPr>
        <w:t>a</w:t>
      </w:r>
      <w:r w:rsidR="00E10FE5" w:rsidRPr="009336EA">
        <w:rPr>
          <w:rFonts w:ascii="Nirmala UI" w:eastAsia="Malgun Gothic Semilight" w:hAnsi="Nirmala UI" w:cs="Nirmala UI"/>
          <w:szCs w:val="24"/>
        </w:rPr>
        <w:t xml:space="preserve">rbejde, herunder materialer indtil ophør af aftalen. Leverandøren kan således blandt andet ikke kræve erstatning for mistet fortjeneste på den ikke-udførte del af </w:t>
      </w:r>
      <w:r w:rsidR="005B2A13">
        <w:rPr>
          <w:rFonts w:ascii="Nirmala UI" w:eastAsia="Malgun Gothic Semilight" w:hAnsi="Nirmala UI" w:cs="Nirmala UI"/>
          <w:szCs w:val="24"/>
        </w:rPr>
        <w:t>leveringen</w:t>
      </w:r>
      <w:r w:rsidR="00E10FE5" w:rsidRPr="009336EA">
        <w:rPr>
          <w:rFonts w:ascii="Nirmala UI" w:eastAsia="Malgun Gothic Semilight" w:hAnsi="Nirmala UI" w:cs="Nirmala UI"/>
          <w:szCs w:val="24"/>
        </w:rPr>
        <w:t>.</w:t>
      </w:r>
    </w:p>
    <w:p w:rsidR="009336EA" w:rsidRPr="009336EA" w:rsidRDefault="009336EA" w:rsidP="009336EA">
      <w:pPr>
        <w:pStyle w:val="Listeafsnit"/>
        <w:rPr>
          <w:rFonts w:ascii="Nirmala UI" w:eastAsia="Malgun Gothic Semilight" w:hAnsi="Nirmala UI" w:cs="Nirmala UI"/>
          <w:szCs w:val="24"/>
        </w:rPr>
      </w:pPr>
    </w:p>
    <w:p w:rsidR="005D60CE" w:rsidRPr="009336EA" w:rsidRDefault="00E10FE5" w:rsidP="009336EA">
      <w:pPr>
        <w:pStyle w:val="Listeafsnit"/>
        <w:numPr>
          <w:ilvl w:val="0"/>
          <w:numId w:val="62"/>
        </w:numPr>
        <w:rPr>
          <w:rFonts w:ascii="Nirmala UI" w:eastAsia="Malgun Gothic Semilight" w:hAnsi="Nirmala UI" w:cs="Nirmala UI"/>
          <w:szCs w:val="24"/>
        </w:rPr>
      </w:pPr>
      <w:r w:rsidRPr="009336EA">
        <w:rPr>
          <w:rFonts w:ascii="Nirmala UI" w:eastAsia="Malgun Gothic Semilight" w:hAnsi="Nirmala UI" w:cs="Nirmala UI"/>
          <w:szCs w:val="24"/>
        </w:rPr>
        <w:t xml:space="preserve">Bortset fra de i punkt 2 anførte betalinger, kan leverandøren ikke rejse krav af nogen art, herunder krav om erstatning og godtgørelse, mod </w:t>
      </w:r>
      <w:r w:rsidR="000171A2" w:rsidRPr="009336EA">
        <w:rPr>
          <w:rFonts w:ascii="Nirmala UI" w:eastAsia="Malgun Gothic Semilight" w:hAnsi="Nirmala UI" w:cs="Nirmala UI"/>
          <w:szCs w:val="24"/>
        </w:rPr>
        <w:t>o</w:t>
      </w:r>
      <w:r w:rsidRPr="009336EA">
        <w:rPr>
          <w:rFonts w:ascii="Nirmala UI" w:eastAsia="Malgun Gothic Semilight" w:hAnsi="Nirmala UI" w:cs="Nirmala UI"/>
          <w:szCs w:val="24"/>
        </w:rPr>
        <w:t>rdregiver i anledning af en opsigelse som beskrevet i punkt 2.</w:t>
      </w:r>
    </w:p>
    <w:p w:rsidR="00DA57DE" w:rsidRPr="00122544" w:rsidRDefault="00DA57DE" w:rsidP="00122544">
      <w:pPr>
        <w:ind w:left="426" w:hanging="426"/>
        <w:rPr>
          <w:rFonts w:eastAsia="Malgun Gothic Semilight" w:cs="Nirmala UI"/>
          <w:b/>
        </w:rPr>
      </w:pPr>
    </w:p>
    <w:p w:rsidR="00DA57DE" w:rsidRPr="00122544" w:rsidRDefault="00A725AA" w:rsidP="00A725AA">
      <w:pPr>
        <w:pStyle w:val="Overskrift3"/>
        <w:rPr>
          <w:rFonts w:eastAsia="Malgun Gothic Semilight"/>
        </w:rPr>
      </w:pPr>
      <w:bookmarkStart w:id="56" w:name="_Toc529954930"/>
      <w:bookmarkStart w:id="57" w:name="_Toc529954994"/>
      <w:r>
        <w:rPr>
          <w:rFonts w:eastAsia="Malgun Gothic Semilight"/>
        </w:rPr>
        <w:t xml:space="preserve">4. </w:t>
      </w:r>
      <w:r w:rsidR="00DA57DE" w:rsidRPr="00122544">
        <w:rPr>
          <w:rFonts w:eastAsia="Malgun Gothic Semilight"/>
        </w:rPr>
        <w:t>Rammeaftalens omfang</w:t>
      </w:r>
      <w:bookmarkEnd w:id="56"/>
      <w:bookmarkEnd w:id="57"/>
      <w:r w:rsidR="00DA57DE" w:rsidRPr="00122544">
        <w:rPr>
          <w:rFonts w:eastAsia="Malgun Gothic Semilight"/>
        </w:rPr>
        <w:t xml:space="preserve"> </w:t>
      </w:r>
    </w:p>
    <w:p w:rsidR="00DA57DE" w:rsidRPr="00122544" w:rsidRDefault="00A725AA" w:rsidP="00A725AA">
      <w:pPr>
        <w:pStyle w:val="Overskrift5"/>
      </w:pPr>
      <w:bookmarkStart w:id="58" w:name="_Toc529954931"/>
      <w:bookmarkStart w:id="59" w:name="_Toc529954995"/>
      <w:r>
        <w:t xml:space="preserve">4.1 </w:t>
      </w:r>
      <w:r w:rsidR="00DA57DE" w:rsidRPr="00122544">
        <w:t>Omfang</w:t>
      </w:r>
      <w:bookmarkEnd w:id="58"/>
      <w:bookmarkEnd w:id="59"/>
    </w:p>
    <w:p w:rsidR="00F057CA" w:rsidRPr="00122544" w:rsidRDefault="005B4ED0" w:rsidP="00AA6D57">
      <w:pPr>
        <w:rPr>
          <w:rFonts w:eastAsia="Malgun Gothic Semilight" w:cs="Nirmala UI"/>
          <w:color w:val="00B050"/>
        </w:rPr>
      </w:pPr>
      <w:r>
        <w:rPr>
          <w:rFonts w:eastAsia="Malgun Gothic Semilight" w:cs="Nirmala UI"/>
        </w:rPr>
        <w:fldChar w:fldCharType="begin"/>
      </w:r>
      <w:r>
        <w:rPr>
          <w:rFonts w:eastAsia="Malgun Gothic Semilight" w:cs="Nirmala UI"/>
        </w:rPr>
        <w:instrText xml:space="preserve"> REF Højreklik_Opdater </w:instrText>
      </w:r>
      <w:r>
        <w:rPr>
          <w:rFonts w:eastAsia="Malgun Gothic Semilight" w:cs="Nirmala UI"/>
        </w:rPr>
        <w:fldChar w:fldCharType="separate"/>
      </w:r>
      <w:r w:rsidR="0065658E" w:rsidRPr="0065658E">
        <w:rPr>
          <w:rFonts w:eastAsia="Malgun Gothic Semilight" w:cs="Nirmala UI"/>
          <w:color w:val="00B050"/>
        </w:rPr>
        <w:t>(Her skal ordregiver højreklikke og trykke opdater. Herefter vil afsnit 3.0 fra udbudsbetingelserne blive overført.)</w:t>
      </w:r>
    </w:p>
    <w:p w:rsidR="00012963" w:rsidRPr="00122544" w:rsidRDefault="005B4ED0" w:rsidP="00012963">
      <w:pPr>
        <w:rPr>
          <w:rFonts w:eastAsia="Malgun Gothic Semilight" w:cs="Nirmala UI"/>
          <w:color w:val="0070C0"/>
        </w:rPr>
      </w:pPr>
      <w:r>
        <w:rPr>
          <w:rFonts w:eastAsia="Malgun Gothic Semilight" w:cs="Nirmala UI"/>
        </w:rPr>
        <w:fldChar w:fldCharType="end"/>
      </w:r>
      <w:r w:rsidR="000E5A01">
        <w:rPr>
          <w:rFonts w:eastAsia="Malgun Gothic Semilight" w:cs="Nirmala UI"/>
        </w:rPr>
        <w:fldChar w:fldCharType="begin"/>
      </w:r>
      <w:r w:rsidR="000E5A01">
        <w:rPr>
          <w:rFonts w:eastAsia="Malgun Gothic Semilight" w:cs="Nirmala UI"/>
        </w:rPr>
        <w:instrText xml:space="preserve"> Omfang </w:instrText>
      </w:r>
      <w:r w:rsidR="000E5A01">
        <w:rPr>
          <w:rFonts w:eastAsia="Malgun Gothic Semilight" w:cs="Nirmala UI"/>
        </w:rPr>
        <w:fldChar w:fldCharType="end"/>
      </w:r>
      <w:r w:rsidR="00012963" w:rsidRPr="00122544">
        <w:rPr>
          <w:rFonts w:eastAsia="Malgun Gothic Semilight" w:cs="Nirmala UI"/>
          <w:color w:val="0070C0"/>
        </w:rPr>
        <w:t>Alternativ 1: Samtlige af ordregivers enheder og institutioner er omfattet af rammeaftalen.</w:t>
      </w:r>
    </w:p>
    <w:p w:rsidR="00012963" w:rsidRPr="00122544" w:rsidRDefault="00012963" w:rsidP="00012963">
      <w:pPr>
        <w:rPr>
          <w:rFonts w:eastAsia="Malgun Gothic Semilight" w:cs="Nirmala UI"/>
        </w:rPr>
      </w:pPr>
      <w:r w:rsidRPr="00122544">
        <w:rPr>
          <w:rFonts w:eastAsia="Malgun Gothic Semilight" w:cs="Nirmala UI"/>
          <w:color w:val="0070C0"/>
        </w:rPr>
        <w:t>Alternativ 2: Samtlige af ordregivers enheder og institutioner er omfattet af rammeaftalen, med undtagelse af følgende:</w:t>
      </w:r>
      <w:r w:rsidRPr="00122544">
        <w:rPr>
          <w:rFonts w:eastAsia="Malgun Gothic Semilight" w:cs="Nirmala UI"/>
        </w:rPr>
        <w:t xml:space="preserve"> </w:t>
      </w:r>
      <w:r w:rsidRPr="00122544">
        <w:rPr>
          <w:rFonts w:eastAsia="Malgun Gothic Semilight" w:cs="Nirmala UI"/>
          <w:color w:val="FF0000"/>
        </w:rPr>
        <w:t>[indsæt liste over de enheder og institutioner, der ikke er omfattet af rammeaftalen]</w:t>
      </w:r>
      <w:r w:rsidRPr="00122544">
        <w:rPr>
          <w:rFonts w:eastAsia="Malgun Gothic Semilight" w:cs="Nirmala UI"/>
        </w:rPr>
        <w:t>.</w:t>
      </w:r>
    </w:p>
    <w:p w:rsidR="00012963" w:rsidRPr="00122544" w:rsidRDefault="00012963" w:rsidP="00012963">
      <w:pPr>
        <w:rPr>
          <w:rFonts w:eastAsia="Malgun Gothic Semilight" w:cs="Nirmala UI"/>
        </w:rPr>
      </w:pPr>
      <w:r w:rsidRPr="00122544">
        <w:rPr>
          <w:rFonts w:eastAsia="Malgun Gothic Semilight" w:cs="Nirmala UI"/>
          <w:color w:val="0070C0"/>
        </w:rPr>
        <w:t>Alternativ 3: Følgende af ordregivers enheder og institutioner er omfattet af rammeaftalen:</w:t>
      </w:r>
      <w:r w:rsidRPr="00122544">
        <w:rPr>
          <w:rFonts w:eastAsia="Malgun Gothic Semilight" w:cs="Nirmala UI"/>
        </w:rPr>
        <w:t xml:space="preserve"> </w:t>
      </w:r>
      <w:r w:rsidRPr="00122544">
        <w:rPr>
          <w:rFonts w:eastAsia="Malgun Gothic Semilight" w:cs="Nirmala UI"/>
          <w:color w:val="FF0000"/>
        </w:rPr>
        <w:t>[indsæt liste med de enheder og institutioner, der er omfattet af rammeaftalen]</w:t>
      </w:r>
      <w:r w:rsidRPr="00122544">
        <w:rPr>
          <w:rFonts w:eastAsia="Malgun Gothic Semilight" w:cs="Nirmala UI"/>
        </w:rPr>
        <w:t>.</w:t>
      </w:r>
    </w:p>
    <w:p w:rsidR="00012963" w:rsidRPr="00122544" w:rsidRDefault="00012963" w:rsidP="00012963">
      <w:pPr>
        <w:rPr>
          <w:rFonts w:eastAsia="Malgun Gothic Semilight" w:cs="Nirmala UI"/>
          <w:color w:val="00B050"/>
        </w:rPr>
      </w:pPr>
      <w:r w:rsidRPr="00122544">
        <w:rPr>
          <w:rFonts w:eastAsia="Malgun Gothic Semilight" w:cs="Nirmala UI"/>
          <w:color w:val="00B050"/>
        </w:rPr>
        <w:t xml:space="preserve">(Såfremt selvejende institutioner er omfattet af udbuddet, skal dette ligeledes beskrives her) </w:t>
      </w:r>
    </w:p>
    <w:p w:rsidR="00012963" w:rsidRPr="00122544" w:rsidRDefault="00012963" w:rsidP="00012963">
      <w:pPr>
        <w:rPr>
          <w:rFonts w:eastAsia="Malgun Gothic Semilight" w:cs="Nirmala UI"/>
        </w:rPr>
      </w:pPr>
      <w:r w:rsidRPr="00122544">
        <w:rPr>
          <w:rFonts w:eastAsia="Malgun Gothic Semilight" w:cs="Nirmala UI"/>
        </w:rPr>
        <w:t>Produkterne er nærmere beskrevet i kravspecifikationen (bilag 2) og tilbudslisten (bilag 3). De forbrugsmængder, der er oplyst i forbindelse med udbuddet, er derfor alene vejledende.</w:t>
      </w:r>
    </w:p>
    <w:p w:rsidR="00012963" w:rsidRPr="00122544" w:rsidRDefault="00012963" w:rsidP="00012963">
      <w:pPr>
        <w:rPr>
          <w:rFonts w:eastAsia="Malgun Gothic Semilight" w:cs="Nirmala UI"/>
        </w:rPr>
      </w:pPr>
      <w:r w:rsidRPr="00122544">
        <w:rPr>
          <w:rFonts w:eastAsia="Malgun Gothic Semilight" w:cs="Nirmala UI"/>
        </w:rPr>
        <w:t xml:space="preserve">Denne aftale er en rammeaftale i overensstemmelse med reglerne i udbudsloven. Rammeaftalen medfører som udgangspunkt ikke pligt for ordregiver til at aftage en bestemt mængde af de produkter, der er omfattet af aftalen. </w:t>
      </w:r>
    </w:p>
    <w:p w:rsidR="00012963" w:rsidRPr="00122544" w:rsidRDefault="00012963" w:rsidP="00012963">
      <w:pPr>
        <w:rPr>
          <w:rFonts w:eastAsia="Malgun Gothic Semilight" w:cs="Nirmala UI"/>
          <w:color w:val="00B050"/>
        </w:rPr>
      </w:pPr>
      <w:r w:rsidRPr="00122544">
        <w:rPr>
          <w:rFonts w:eastAsia="Malgun Gothic Semilight" w:cs="Nirmala UI"/>
          <w:color w:val="0070C0"/>
        </w:rPr>
        <w:t xml:space="preserve">[Alternativ 1: Ordregiver er dog forpligtet til at anvende den/de indgåede rammeaftale(r) til at dække sit forbrug. Ordregiver er dog berettiget til at anvende delydelsesreglen i udbudslovens § 8, stk. 2 og kan derfor indkøbe af op til 20 % af sit samlede forbrug ved andre leverandører. I det omfang, et indkøb er en del af en bygge- og anlægsydelse, forbeholder ordregiver sig retten til at udbyde dette som en selvstændig opgave eller som en del af den samlede bygge- og anlægsopgave.] </w:t>
      </w:r>
    </w:p>
    <w:p w:rsidR="00012963" w:rsidRPr="00122544" w:rsidRDefault="00012963" w:rsidP="00012963">
      <w:pPr>
        <w:rPr>
          <w:rFonts w:eastAsia="Malgun Gothic Semilight" w:cs="Nirmala UI"/>
          <w:color w:val="0070C0"/>
        </w:rPr>
      </w:pPr>
      <w:r w:rsidRPr="00122544">
        <w:rPr>
          <w:rFonts w:eastAsia="Malgun Gothic Semilight" w:cs="Nirmala UI"/>
          <w:color w:val="0070C0"/>
        </w:rPr>
        <w:t>[Alternativ 2: Ordregiver vil i videst muligt omfang anvende den/de indgåede rammeaftale(r) til at dække sit forbrug.]</w:t>
      </w:r>
    </w:p>
    <w:p w:rsidR="00012963" w:rsidRPr="00122544" w:rsidRDefault="00012963" w:rsidP="00012963">
      <w:pPr>
        <w:rPr>
          <w:rFonts w:eastAsia="Malgun Gothic Semilight" w:cs="Nirmala UI"/>
          <w:color w:val="0070C0"/>
        </w:rPr>
      </w:pPr>
      <w:r w:rsidRPr="00122544">
        <w:rPr>
          <w:rFonts w:eastAsia="Malgun Gothic Semilight" w:cs="Nirmala UI"/>
          <w:color w:val="0070C0"/>
        </w:rPr>
        <w:t>[Alternativ 3: Rammeaftalen omfatter produkter, der underlagt reglerne for frit valg (servicelovens § 112, stk. 3). De borgere, der anvender produkterne, kan vælge en anden leverandør end leverandøren efter denne rammeaftale, og leverandøren er derfor ikke garanteret omsætning efter denne aftale. Ikke tilskudsberettigede produkter kan frit leveres efter aftale med borgeren og for dennes regning].</w:t>
      </w:r>
    </w:p>
    <w:p w:rsidR="00C457A7" w:rsidRPr="00122544" w:rsidRDefault="00A725AA" w:rsidP="00A725AA">
      <w:pPr>
        <w:pStyle w:val="Overskrift5"/>
      </w:pPr>
      <w:bookmarkStart w:id="60" w:name="_Toc529954932"/>
      <w:bookmarkStart w:id="61" w:name="_Toc529954996"/>
      <w:r>
        <w:t xml:space="preserve">4.2 </w:t>
      </w:r>
      <w:r w:rsidR="00DA57DE" w:rsidRPr="00122544">
        <w:t>Sortimentsændringer</w:t>
      </w:r>
      <w:bookmarkEnd w:id="60"/>
      <w:bookmarkEnd w:id="61"/>
      <w:r w:rsidR="00DA57DE" w:rsidRPr="00122544">
        <w:t xml:space="preserve"> </w:t>
      </w:r>
    </w:p>
    <w:p w:rsidR="00DA57DE" w:rsidRPr="00122544" w:rsidRDefault="00DA57DE" w:rsidP="00DA57DE">
      <w:pPr>
        <w:rPr>
          <w:rFonts w:eastAsia="Malgun Gothic Semilight" w:cs="Nirmala UI"/>
        </w:rPr>
      </w:pPr>
      <w:r w:rsidRPr="00122544">
        <w:rPr>
          <w:rFonts w:eastAsia="Malgun Gothic Semilight" w:cs="Nirmala UI"/>
        </w:rPr>
        <w:t>Leverandøren må ikke levere andre produkter end de produkter, der er omfattet af rammeaftalen uden forudgående godkendelse fra ordregivers indkøbsafdeling.</w:t>
      </w:r>
    </w:p>
    <w:p w:rsidR="00DA57DE" w:rsidRPr="00122544" w:rsidRDefault="00DA57DE" w:rsidP="00DA57DE">
      <w:pPr>
        <w:rPr>
          <w:rFonts w:eastAsia="Malgun Gothic Semilight" w:cs="Nirmala UI"/>
        </w:rPr>
      </w:pPr>
      <w:r w:rsidRPr="00122544">
        <w:rPr>
          <w:rFonts w:eastAsia="Malgun Gothic Semilight" w:cs="Nirmala UI"/>
        </w:rPr>
        <w:t>Hvis et produkt fra tilbudslisten udgår som følge af produktudvikling, myndighedskrav eller ændringer i lovgivningen, skal leverandøren straks tilbyde ordregiver et andet produkt til erstatning for det udgåede produkt. Leverandøren skal over for ordregiver skriftligt dokumentere, at det nye produkt, som minimum lever op til specifikationerne for det produkt, der udskiftes. Det nye produkt skal tilbydes til den pris</w:t>
      </w:r>
      <w:r w:rsidR="00146ABC" w:rsidRPr="00122544">
        <w:rPr>
          <w:rFonts w:eastAsia="Malgun Gothic Semilight" w:cs="Nirmala UI"/>
        </w:rPr>
        <w:t>,</w:t>
      </w:r>
      <w:r w:rsidRPr="00122544">
        <w:rPr>
          <w:rFonts w:eastAsia="Malgun Gothic Semilight" w:cs="Nirmala UI"/>
        </w:rPr>
        <w:t xml:space="preserve"> leverandøren fastsætter overfor andre kunder dog maksimalt til samme pris</w:t>
      </w:r>
      <w:r w:rsidR="00146ABC" w:rsidRPr="00122544">
        <w:rPr>
          <w:rFonts w:eastAsia="Malgun Gothic Semilight" w:cs="Nirmala UI"/>
        </w:rPr>
        <w:t>,</w:t>
      </w:r>
      <w:r w:rsidRPr="00122544">
        <w:rPr>
          <w:rFonts w:eastAsia="Malgun Gothic Semilight" w:cs="Nirmala UI"/>
        </w:rPr>
        <w:t xml:space="preserve"> som det produkt der udskiftes. </w:t>
      </w:r>
    </w:p>
    <w:p w:rsidR="00A725AA" w:rsidRDefault="00A725AA" w:rsidP="00A725AA">
      <w:pPr>
        <w:pStyle w:val="Overskrift5"/>
      </w:pPr>
      <w:bookmarkStart w:id="62" w:name="_Toc529954933"/>
      <w:bookmarkStart w:id="63" w:name="_Toc529954997"/>
      <w:r>
        <w:t xml:space="preserve">4.3 </w:t>
      </w:r>
      <w:r w:rsidR="00DA57DE" w:rsidRPr="00122544">
        <w:t>Tildeling af ordrer på parallelle rammeaftaler</w:t>
      </w:r>
      <w:bookmarkEnd w:id="62"/>
      <w:bookmarkEnd w:id="63"/>
      <w:r w:rsidR="00DA57DE" w:rsidRPr="00122544">
        <w:t xml:space="preserve"> </w:t>
      </w:r>
    </w:p>
    <w:p w:rsidR="00DA57DE" w:rsidRPr="00A725AA" w:rsidRDefault="00DA57DE" w:rsidP="00A725AA">
      <w:pPr>
        <w:rPr>
          <w:rFonts w:eastAsia="Malgun Gothic Semilight" w:cs="Nirmala UI"/>
          <w:color w:val="00B050"/>
        </w:rPr>
      </w:pPr>
      <w:r w:rsidRPr="00A725AA">
        <w:rPr>
          <w:rFonts w:eastAsia="Malgun Gothic Semilight" w:cs="Nirmala UI"/>
          <w:color w:val="00B050"/>
        </w:rPr>
        <w:t>(</w:t>
      </w:r>
      <w:r w:rsidR="002D1F24" w:rsidRPr="00A725AA">
        <w:rPr>
          <w:rFonts w:eastAsia="Malgun Gothic Semilight" w:cs="Nirmala UI"/>
          <w:color w:val="00B050"/>
        </w:rPr>
        <w:t>A</w:t>
      </w:r>
      <w:r w:rsidRPr="00A725AA">
        <w:rPr>
          <w:rFonts w:eastAsia="Malgun Gothic Semilight" w:cs="Nirmala UI"/>
          <w:color w:val="00B050"/>
        </w:rPr>
        <w:t>fsnittet slettes, hvis der ikke indgås parallelle rammeaftaler)</w:t>
      </w:r>
    </w:p>
    <w:p w:rsidR="00DA57DE" w:rsidRPr="00122544" w:rsidRDefault="00DA57DE" w:rsidP="00A725AA">
      <w:r w:rsidRPr="00122544">
        <w:t xml:space="preserve">Ordregiver har samtidig med indgåelsen af denne rammeaftale indgået parallelle rammeaftaler med </w:t>
      </w:r>
      <w:r w:rsidRPr="00122544">
        <w:rPr>
          <w:color w:val="FF0000"/>
        </w:rPr>
        <w:t xml:space="preserve">[indsæt antal] </w:t>
      </w:r>
      <w:r w:rsidRPr="00122544">
        <w:t xml:space="preserve">andre leverandører vedrørende de samme produkter, som omfattet af rammeaftalen. </w:t>
      </w:r>
    </w:p>
    <w:p w:rsidR="00DA57DE" w:rsidRPr="00122544" w:rsidRDefault="00DA57DE" w:rsidP="00DA57DE">
      <w:pPr>
        <w:rPr>
          <w:rFonts w:eastAsia="Malgun Gothic Semilight" w:cs="Nirmala UI"/>
          <w:color w:val="0070C0"/>
        </w:rPr>
      </w:pPr>
      <w:r w:rsidRPr="00122544">
        <w:rPr>
          <w:rFonts w:eastAsia="Malgun Gothic Semilight" w:cs="Nirmala UI"/>
          <w:color w:val="0070C0"/>
        </w:rPr>
        <w:t>[Alternativ 1:</w:t>
      </w:r>
      <w:r w:rsidR="00974420" w:rsidRPr="00122544">
        <w:rPr>
          <w:rFonts w:eastAsia="Malgun Gothic Semilight" w:cs="Nirmala UI"/>
          <w:color w:val="0070C0"/>
        </w:rPr>
        <w:t xml:space="preserve"> </w:t>
      </w:r>
      <w:r w:rsidR="00974420" w:rsidRPr="00122544">
        <w:rPr>
          <w:rFonts w:eastAsia="Malgun Gothic Semilight" w:cs="Nirmala UI"/>
          <w:color w:val="00B050"/>
        </w:rPr>
        <w:t>(direkte tildeling)</w:t>
      </w:r>
    </w:p>
    <w:p w:rsidR="00DA57DE" w:rsidRPr="00122544" w:rsidRDefault="00DA57DE" w:rsidP="00DA57DE">
      <w:pPr>
        <w:rPr>
          <w:rFonts w:eastAsia="Malgun Gothic Semilight" w:cs="Nirmala UI"/>
          <w:color w:val="0070C0"/>
        </w:rPr>
      </w:pPr>
      <w:r w:rsidRPr="00122544">
        <w:rPr>
          <w:rFonts w:eastAsia="Malgun Gothic Semilight" w:cs="Nirmala UI"/>
          <w:color w:val="0070C0"/>
        </w:rPr>
        <w:t>Indkøb under rammeaftalen vil således ske hos den leverandør, som afgav det økonomisk mest fordelagtige tilbud</w:t>
      </w:r>
      <w:r w:rsidR="007763B8" w:rsidRPr="00122544">
        <w:rPr>
          <w:rFonts w:eastAsia="Malgun Gothic Semilight" w:cs="Nirmala UI"/>
          <w:color w:val="0070C0"/>
        </w:rPr>
        <w:t>, forstået som [tilbuddet med den laveste pris/de laveste omkostninger/det bedste forhold mellem pris og kvalitet</w:t>
      </w:r>
      <w:r w:rsidRPr="00122544">
        <w:rPr>
          <w:rFonts w:eastAsia="Malgun Gothic Semilight" w:cs="Nirmala UI"/>
          <w:color w:val="0070C0"/>
        </w:rPr>
        <w:t>] i forbindelse med det oprindelige udbud. Hvis denne leverandør ikke kan levere, vil ordren blive placeret hos den leverandør, som afgav det økonomisk næstmest fordelagtige tilbud og så fremdeles.]</w:t>
      </w:r>
      <w:r w:rsidR="00135FCA" w:rsidRPr="00122544">
        <w:rPr>
          <w:rFonts w:eastAsia="Malgun Gothic Semilight" w:cs="Nirmala UI"/>
          <w:color w:val="0070C0"/>
        </w:rPr>
        <w:br/>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[Alternativ </w:t>
      </w:r>
      <w:r w:rsidR="00974420" w:rsidRPr="00122544">
        <w:rPr>
          <w:rFonts w:eastAsia="Malgun Gothic Semilight" w:cs="Nirmala UI"/>
          <w:color w:val="0070C0"/>
        </w:rPr>
        <w:t>2</w:t>
      </w:r>
      <w:r w:rsidRPr="00122544">
        <w:rPr>
          <w:rFonts w:eastAsia="Malgun Gothic Semilight" w:cs="Nirmala UI"/>
          <w:color w:val="0070C0"/>
        </w:rPr>
        <w:t>:</w:t>
      </w:r>
      <w:r w:rsidR="00974420" w:rsidRPr="00122544">
        <w:rPr>
          <w:rFonts w:eastAsia="Malgun Gothic Semilight" w:cs="Nirmala UI"/>
          <w:color w:val="0070C0"/>
        </w:rPr>
        <w:t xml:space="preserve"> </w:t>
      </w:r>
      <w:r w:rsidR="00974420" w:rsidRPr="00122544">
        <w:rPr>
          <w:rFonts w:eastAsia="Malgun Gothic Semilight" w:cs="Nirmala UI"/>
          <w:color w:val="00B050"/>
        </w:rPr>
        <w:t>(direkte tildeling)</w:t>
      </w:r>
    </w:p>
    <w:p w:rsidR="00DA57DE" w:rsidRPr="00122544" w:rsidRDefault="00DA57DE" w:rsidP="00DA57DE">
      <w:pPr>
        <w:rPr>
          <w:rFonts w:eastAsia="Malgun Gothic Semilight" w:cs="Nirmala UI"/>
          <w:color w:val="0070C0"/>
        </w:rPr>
      </w:pPr>
      <w:r w:rsidRPr="00122544">
        <w:rPr>
          <w:rFonts w:eastAsia="Malgun Gothic Semilight" w:cs="Nirmala UI"/>
          <w:color w:val="0070C0"/>
        </w:rPr>
        <w:t>Indkøb under rammeaftalen vil blive placeret hos den leverandør, som i forbindelse med udbuddet har tilbudt den laveste samlede pris for det eller de produkter, som ordregiver har behov for. Ordregiver vil i den forbindelse vurdere</w:t>
      </w:r>
      <w:r w:rsidR="00A45763" w:rsidRPr="00122544">
        <w:rPr>
          <w:rFonts w:eastAsia="Malgun Gothic Semilight" w:cs="Nirmala UI"/>
          <w:color w:val="0070C0"/>
        </w:rPr>
        <w:t>,</w:t>
      </w:r>
      <w:r w:rsidRPr="00122544">
        <w:rPr>
          <w:rFonts w:eastAsia="Malgun Gothic Semilight" w:cs="Nirmala UI"/>
          <w:color w:val="0070C0"/>
        </w:rPr>
        <w:t xml:space="preserve"> om det konkrete indkøb skal omfatte ét eller flere produkter.]</w:t>
      </w:r>
      <w:r w:rsidR="00135FCA" w:rsidRPr="00122544">
        <w:rPr>
          <w:rFonts w:eastAsia="Malgun Gothic Semilight" w:cs="Nirmala UI"/>
          <w:color w:val="0070C0"/>
        </w:rPr>
        <w:br/>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[Alternativ </w:t>
      </w:r>
      <w:r w:rsidR="00974420" w:rsidRPr="00122544">
        <w:rPr>
          <w:rFonts w:eastAsia="Malgun Gothic Semilight" w:cs="Nirmala UI"/>
          <w:color w:val="0070C0"/>
        </w:rPr>
        <w:t>3</w:t>
      </w:r>
      <w:r w:rsidRPr="00122544">
        <w:rPr>
          <w:rFonts w:eastAsia="Malgun Gothic Semilight" w:cs="Nirmala UI"/>
          <w:color w:val="0070C0"/>
        </w:rPr>
        <w:t>:</w:t>
      </w:r>
      <w:r w:rsidR="00974420" w:rsidRPr="00122544">
        <w:rPr>
          <w:rFonts w:eastAsia="Malgun Gothic Semilight" w:cs="Nirmala UI"/>
          <w:color w:val="0070C0"/>
        </w:rPr>
        <w:t xml:space="preserve"> </w:t>
      </w:r>
      <w:r w:rsidR="00974420" w:rsidRPr="00122544">
        <w:rPr>
          <w:rFonts w:eastAsia="Malgun Gothic Semilight" w:cs="Nirmala UI"/>
          <w:color w:val="00B050"/>
        </w:rPr>
        <w:t>(miniudbud)</w:t>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Indkøb under rammeaftalen vil således ske via miniudbud, dvs. fornyet konkurrence, for at afgøre, hvilken leverandør der tildeles den konkrete ordre. Kunden forventer at afholde ca. </w:t>
      </w:r>
      <w:r w:rsidRPr="00122544">
        <w:rPr>
          <w:rFonts w:eastAsia="Malgun Gothic Semilight" w:cs="Nirmala UI"/>
          <w:color w:val="FF0000"/>
        </w:rPr>
        <w:t>[indsæt antal]</w:t>
      </w:r>
      <w:r w:rsidRPr="00122544">
        <w:rPr>
          <w:rFonts w:eastAsia="Malgun Gothic Semilight" w:cs="Nirmala UI"/>
          <w:color w:val="0070C0"/>
        </w:rPr>
        <w:t xml:space="preserve"> miniudbud årligt.]</w:t>
      </w:r>
    </w:p>
    <w:p w:rsidR="00DA57DE" w:rsidRPr="00122544" w:rsidRDefault="00DA57DE" w:rsidP="00DA57DE">
      <w:pPr>
        <w:rPr>
          <w:rFonts w:eastAsia="Malgun Gothic Semilight" w:cs="Nirmala UI"/>
          <w:color w:val="00B050"/>
        </w:rPr>
      </w:pPr>
      <w:r w:rsidRPr="00122544">
        <w:rPr>
          <w:rFonts w:eastAsia="Malgun Gothic Semilight" w:cs="Nirmala UI"/>
          <w:color w:val="00B050"/>
        </w:rPr>
        <w:t>(Her</w:t>
      </w:r>
      <w:r w:rsidR="00633AA5" w:rsidRPr="00122544">
        <w:rPr>
          <w:rFonts w:eastAsia="Malgun Gothic Semilight" w:cs="Nirmala UI"/>
          <w:color w:val="00B050"/>
        </w:rPr>
        <w:t>efter vælges én af nedenstående.)</w:t>
      </w:r>
      <w:r w:rsidR="00135FCA" w:rsidRPr="00122544">
        <w:rPr>
          <w:rFonts w:eastAsia="Malgun Gothic Semilight" w:cs="Nirmala UI"/>
          <w:color w:val="00B050"/>
        </w:rPr>
        <w:br/>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[Alternativ </w:t>
      </w:r>
      <w:r w:rsidR="00974420" w:rsidRPr="00122544">
        <w:rPr>
          <w:rFonts w:eastAsia="Malgun Gothic Semilight" w:cs="Nirmala UI"/>
          <w:color w:val="0070C0"/>
        </w:rPr>
        <w:t>3</w:t>
      </w:r>
      <w:r w:rsidRPr="00122544">
        <w:rPr>
          <w:rFonts w:eastAsia="Malgun Gothic Semilight" w:cs="Nirmala UI"/>
          <w:color w:val="0070C0"/>
        </w:rPr>
        <w:t>a:</w:t>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Indkøb under rammeaftalen vil ske hos den leverandør, der efter den fornyede konkurrence har afgivet det vindende </w:t>
      </w:r>
      <w:r w:rsidR="00207322" w:rsidRPr="00122544">
        <w:rPr>
          <w:rFonts w:eastAsia="Malgun Gothic Semilight" w:cs="Nirmala UI"/>
          <w:color w:val="0070C0"/>
        </w:rPr>
        <w:t>til</w:t>
      </w:r>
      <w:r w:rsidRPr="00122544">
        <w:rPr>
          <w:rFonts w:eastAsia="Malgun Gothic Semilight" w:cs="Nirmala UI"/>
          <w:color w:val="0070C0"/>
        </w:rPr>
        <w:t xml:space="preserve">bud på grundlag af tildelingskriteriet </w:t>
      </w:r>
      <w:r w:rsidR="00CF72C0" w:rsidRPr="00122544">
        <w:rPr>
          <w:rFonts w:eastAsia="Malgun Gothic Semilight" w:cs="Nirmala UI"/>
          <w:color w:val="0070C0"/>
        </w:rPr>
        <w:t xml:space="preserve">økonomisk mest fordelagtige pris, forstået som </w:t>
      </w:r>
      <w:r w:rsidR="007215B4" w:rsidRPr="00122544">
        <w:rPr>
          <w:rFonts w:eastAsia="Malgun Gothic Semilight" w:cs="Nirmala UI"/>
          <w:color w:val="FF0000"/>
        </w:rPr>
        <w:t>[indsæt beskrivelse af, hvilke elementer der indgår i vurdering af pris, eventuelt med henvisning til en samlet tilbudssum]</w:t>
      </w:r>
      <w:r w:rsidRPr="00122544">
        <w:rPr>
          <w:rFonts w:eastAsia="Malgun Gothic Semilight" w:cs="Nirmala UI"/>
          <w:color w:val="0070C0"/>
        </w:rPr>
        <w:t>]</w:t>
      </w:r>
      <w:r w:rsidR="00CF72C0" w:rsidRPr="00122544">
        <w:rPr>
          <w:rFonts w:eastAsia="Malgun Gothic Semilight" w:cs="Nirmala UI"/>
          <w:color w:val="0070C0"/>
        </w:rPr>
        <w:t>.</w:t>
      </w:r>
      <w:r w:rsidR="00135FCA" w:rsidRPr="00122544">
        <w:rPr>
          <w:rFonts w:eastAsia="Malgun Gothic Semilight" w:cs="Nirmala UI"/>
          <w:color w:val="0070C0"/>
        </w:rPr>
        <w:br/>
      </w:r>
    </w:p>
    <w:p w:rsidR="00CF72C0" w:rsidRPr="00122544" w:rsidRDefault="0079121C" w:rsidP="00DA57DE">
      <w:pPr>
        <w:rPr>
          <w:rFonts w:eastAsia="Malgun Gothic Semilight" w:cs="Nirmala UI"/>
          <w:color w:val="0070C0"/>
        </w:rPr>
      </w:pPr>
      <w:r w:rsidRPr="00122544">
        <w:rPr>
          <w:rFonts w:eastAsia="Malgun Gothic Semilight" w:cs="Nirmala UI"/>
          <w:color w:val="0070C0"/>
        </w:rPr>
        <w:t>[Alternativ 3b:</w:t>
      </w:r>
    </w:p>
    <w:p w:rsidR="0079121C" w:rsidRPr="00122544" w:rsidRDefault="0079121C" w:rsidP="00DA57DE">
      <w:pPr>
        <w:rPr>
          <w:rFonts w:eastAsia="Malgun Gothic Semilight" w:cs="Nirmala UI"/>
          <w:color w:val="0070C0"/>
        </w:rPr>
      </w:pPr>
      <w:r w:rsidRPr="00122544">
        <w:rPr>
          <w:rFonts w:eastAsia="Malgun Gothic Semilight" w:cs="Nirmala UI"/>
          <w:color w:val="0070C0"/>
        </w:rPr>
        <w:t xml:space="preserve">Indkøb under rammeaftalen vil ske hos den leverandør, der efter den fornyede konkurrence har afgivet </w:t>
      </w:r>
      <w:r w:rsidR="005C6D6A" w:rsidRPr="00122544">
        <w:rPr>
          <w:rFonts w:eastAsia="Malgun Gothic Semilight" w:cs="Nirmala UI"/>
          <w:color w:val="0070C0"/>
        </w:rPr>
        <w:t>det vindende tilbud på grundlag af tildelingskriteriet</w:t>
      </w:r>
      <w:r w:rsidRPr="00122544">
        <w:rPr>
          <w:rFonts w:eastAsia="Malgun Gothic Semilight" w:cs="Nirmala UI"/>
          <w:color w:val="0070C0"/>
        </w:rPr>
        <w:t xml:space="preserve"> økonomisk mest fordelagtige omkostninger forstået som </w:t>
      </w:r>
      <w:r w:rsidR="007215B4" w:rsidRPr="00122544">
        <w:rPr>
          <w:rFonts w:eastAsia="Malgun Gothic Semilight" w:cs="Nirmala UI"/>
          <w:color w:val="FF0000"/>
        </w:rPr>
        <w:t>[indsæt beskrivelse af omkostninger, samt beregning af disse, jf. udbudslovens § 166]</w:t>
      </w:r>
      <w:r w:rsidRPr="00122544">
        <w:rPr>
          <w:rFonts w:eastAsia="Malgun Gothic Semilight" w:cs="Nirmala UI"/>
          <w:color w:val="0070C0"/>
        </w:rPr>
        <w:t xml:space="preserve">]. </w:t>
      </w:r>
    </w:p>
    <w:p w:rsidR="0079121C" w:rsidRPr="00122544" w:rsidRDefault="0079121C" w:rsidP="00DA57DE">
      <w:pPr>
        <w:rPr>
          <w:rFonts w:eastAsia="Malgun Gothic Semilight" w:cs="Nirmala UI"/>
          <w:color w:val="0070C0"/>
        </w:rPr>
      </w:pP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[Alternativ </w:t>
      </w:r>
      <w:r w:rsidR="00974420" w:rsidRPr="00122544">
        <w:rPr>
          <w:rFonts w:eastAsia="Malgun Gothic Semilight" w:cs="Nirmala UI"/>
          <w:color w:val="0070C0"/>
        </w:rPr>
        <w:t>3</w:t>
      </w:r>
      <w:r w:rsidR="0079121C" w:rsidRPr="00122544">
        <w:rPr>
          <w:rFonts w:eastAsia="Malgun Gothic Semilight" w:cs="Nirmala UI"/>
          <w:color w:val="0070C0"/>
        </w:rPr>
        <w:t>c</w:t>
      </w:r>
      <w:r w:rsidRPr="00122544">
        <w:rPr>
          <w:rFonts w:eastAsia="Malgun Gothic Semilight" w:cs="Nirmala UI"/>
          <w:color w:val="0070C0"/>
        </w:rPr>
        <w:t>:</w:t>
      </w:r>
    </w:p>
    <w:p w:rsidR="00A725AA" w:rsidRPr="00122544" w:rsidRDefault="00DA57DE">
      <w:pPr>
        <w:rPr>
          <w:rFonts w:eastAsia="Malgun Gothic Semilight" w:cs="Nirmala UI"/>
          <w:color w:val="0070C0"/>
        </w:rPr>
      </w:pPr>
      <w:r w:rsidRPr="00122544">
        <w:rPr>
          <w:rFonts w:eastAsia="Malgun Gothic Semilight" w:cs="Nirmala UI"/>
          <w:color w:val="0070C0"/>
        </w:rPr>
        <w:t xml:space="preserve">Indkøb under rammeaftalen vil ske hos den leverandør, der efter den fornyede konkurrence har afgivet det vindende </w:t>
      </w:r>
      <w:r w:rsidR="00207322" w:rsidRPr="00122544">
        <w:rPr>
          <w:rFonts w:eastAsia="Malgun Gothic Semilight" w:cs="Nirmala UI"/>
          <w:color w:val="0070C0"/>
        </w:rPr>
        <w:t>til</w:t>
      </w:r>
      <w:r w:rsidRPr="00122544">
        <w:rPr>
          <w:rFonts w:eastAsia="Malgun Gothic Semilight" w:cs="Nirmala UI"/>
          <w:color w:val="0070C0"/>
        </w:rPr>
        <w:t>bud på grundlag af tildelingskriteriet ”det økonomisk mest fordelagtige tilbud</w:t>
      </w:r>
      <w:r w:rsidR="00C6665D" w:rsidRPr="00122544">
        <w:rPr>
          <w:rFonts w:eastAsia="Malgun Gothic Semilight" w:cs="Nirmala UI"/>
          <w:color w:val="0070C0"/>
        </w:rPr>
        <w:t xml:space="preserve"> i form af bedste forhold mellem pris og kvalitet</w:t>
      </w:r>
      <w:r w:rsidRPr="00122544">
        <w:rPr>
          <w:rFonts w:eastAsia="Malgun Gothic Semilight" w:cs="Nirmala UI"/>
          <w:color w:val="0070C0"/>
        </w:rPr>
        <w:t>”</w:t>
      </w:r>
      <w:r w:rsidR="00A45763" w:rsidRPr="00122544">
        <w:rPr>
          <w:rFonts w:eastAsia="Malgun Gothic Semilight" w:cs="Nirmala UI"/>
          <w:color w:val="0070C0"/>
        </w:rPr>
        <w:t>.</w:t>
      </w:r>
      <w:r w:rsidRPr="00122544">
        <w:rPr>
          <w:rFonts w:eastAsia="Malgun Gothic Semilight" w:cs="Nirmala UI"/>
          <w:color w:val="0070C0"/>
        </w:rPr>
        <w:t xml:space="preserve"> Følgende un</w:t>
      </w:r>
      <w:r w:rsidR="00A725AA">
        <w:rPr>
          <w:rFonts w:eastAsia="Malgun Gothic Semilight" w:cs="Nirmala UI"/>
          <w:color w:val="0070C0"/>
        </w:rPr>
        <w:t>derkriterier vil blive anvendt:</w:t>
      </w:r>
    </w:p>
    <w:tbl>
      <w:tblPr>
        <w:tblStyle w:val="Tabel-Git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1E0" w:firstRow="1" w:lastRow="1" w:firstColumn="1" w:lastColumn="1" w:noHBand="0" w:noVBand="0"/>
      </w:tblPr>
      <w:tblGrid>
        <w:gridCol w:w="3070"/>
        <w:gridCol w:w="3070"/>
      </w:tblGrid>
      <w:tr w:rsidR="00DA57DE" w:rsidRPr="00122544" w:rsidTr="00CD4273">
        <w:trPr>
          <w:tblHeader/>
          <w:jc w:val="center"/>
        </w:trPr>
        <w:tc>
          <w:tcPr>
            <w:tcW w:w="3070" w:type="dxa"/>
            <w:shd w:val="clear" w:color="auto" w:fill="808080"/>
          </w:tcPr>
          <w:p w:rsidR="00DA57DE" w:rsidRPr="00122544" w:rsidRDefault="00DA57DE" w:rsidP="005A1653">
            <w:pPr>
              <w:spacing w:after="200" w:line="276" w:lineRule="auto"/>
              <w:rPr>
                <w:rFonts w:eastAsia="Malgun Gothic Semilight" w:cs="Nirmala UI"/>
                <w:b/>
                <w:color w:val="0070C0"/>
              </w:rPr>
            </w:pPr>
            <w:r w:rsidRPr="00122544">
              <w:rPr>
                <w:rFonts w:eastAsia="Malgun Gothic Semilight" w:cs="Nirmala UI"/>
                <w:b/>
                <w:color w:val="0070C0"/>
              </w:rPr>
              <w:t>Underkriterier</w:t>
            </w:r>
          </w:p>
        </w:tc>
        <w:tc>
          <w:tcPr>
            <w:tcW w:w="3070" w:type="dxa"/>
            <w:shd w:val="clear" w:color="auto" w:fill="808080"/>
          </w:tcPr>
          <w:p w:rsidR="00DA57DE" w:rsidRPr="00122544" w:rsidRDefault="00DA57DE" w:rsidP="005A1653">
            <w:pPr>
              <w:rPr>
                <w:rFonts w:eastAsia="Malgun Gothic Semilight" w:cs="Nirmala UI"/>
                <w:b/>
                <w:color w:val="0070C0"/>
              </w:rPr>
            </w:pPr>
            <w:r w:rsidRPr="00122544">
              <w:rPr>
                <w:rFonts w:eastAsia="Malgun Gothic Semilight" w:cs="Nirmala UI"/>
                <w:b/>
                <w:color w:val="0070C0"/>
              </w:rPr>
              <w:t>Vægtning</w:t>
            </w:r>
          </w:p>
        </w:tc>
      </w:tr>
      <w:tr w:rsidR="00DA57DE" w:rsidRPr="00122544" w:rsidTr="00CD4273">
        <w:trPr>
          <w:jc w:val="center"/>
        </w:trPr>
        <w:tc>
          <w:tcPr>
            <w:tcW w:w="3070" w:type="dxa"/>
          </w:tcPr>
          <w:p w:rsidR="00DA57DE" w:rsidRPr="00122544" w:rsidRDefault="00DA57DE" w:rsidP="005A1653">
            <w:pPr>
              <w:spacing w:after="200" w:line="276" w:lineRule="auto"/>
              <w:rPr>
                <w:rFonts w:eastAsia="Malgun Gothic Semilight" w:cs="Nirmala UI"/>
                <w:bCs/>
                <w:color w:val="0070C0"/>
              </w:rPr>
            </w:pPr>
            <w:r w:rsidRPr="00122544">
              <w:rPr>
                <w:rFonts w:eastAsia="Malgun Gothic Semilight" w:cs="Nirmala UI"/>
                <w:bCs/>
                <w:color w:val="0070C0"/>
              </w:rPr>
              <w:t>XXXX</w:t>
            </w:r>
          </w:p>
        </w:tc>
        <w:tc>
          <w:tcPr>
            <w:tcW w:w="3070" w:type="dxa"/>
          </w:tcPr>
          <w:p w:rsidR="00DA57DE" w:rsidRPr="00122544" w:rsidRDefault="00DA57DE" w:rsidP="005A1653">
            <w:pPr>
              <w:rPr>
                <w:rFonts w:eastAsia="Malgun Gothic Semilight" w:cs="Nirmala UI"/>
                <w:bCs/>
                <w:color w:val="0070C0"/>
              </w:rPr>
            </w:pPr>
          </w:p>
        </w:tc>
      </w:tr>
      <w:tr w:rsidR="00DA57DE" w:rsidRPr="00122544" w:rsidTr="00CD4273">
        <w:trPr>
          <w:jc w:val="center"/>
        </w:trPr>
        <w:tc>
          <w:tcPr>
            <w:tcW w:w="3070" w:type="dxa"/>
          </w:tcPr>
          <w:p w:rsidR="00DA57DE" w:rsidRPr="00122544" w:rsidRDefault="00DA57DE" w:rsidP="005A1653">
            <w:pPr>
              <w:spacing w:after="200" w:line="276" w:lineRule="auto"/>
              <w:rPr>
                <w:rFonts w:eastAsia="Malgun Gothic Semilight" w:cs="Nirmala UI"/>
                <w:bCs/>
                <w:color w:val="0070C0"/>
              </w:rPr>
            </w:pPr>
            <w:r w:rsidRPr="00122544">
              <w:rPr>
                <w:rFonts w:eastAsia="Malgun Gothic Semilight" w:cs="Nirmala UI"/>
                <w:bCs/>
                <w:color w:val="0070C0"/>
              </w:rPr>
              <w:t>XXXX</w:t>
            </w:r>
          </w:p>
        </w:tc>
        <w:tc>
          <w:tcPr>
            <w:tcW w:w="3070" w:type="dxa"/>
          </w:tcPr>
          <w:p w:rsidR="00DA57DE" w:rsidRPr="00122544" w:rsidRDefault="00DA57DE" w:rsidP="005A1653">
            <w:pPr>
              <w:rPr>
                <w:rFonts w:eastAsia="Malgun Gothic Semilight" w:cs="Nirmala UI"/>
                <w:bCs/>
                <w:color w:val="0070C0"/>
              </w:rPr>
            </w:pPr>
          </w:p>
        </w:tc>
      </w:tr>
      <w:tr w:rsidR="00DA57DE" w:rsidRPr="00122544" w:rsidTr="00CD4273">
        <w:trPr>
          <w:jc w:val="center"/>
        </w:trPr>
        <w:tc>
          <w:tcPr>
            <w:tcW w:w="3070" w:type="dxa"/>
          </w:tcPr>
          <w:p w:rsidR="00DA57DE" w:rsidRPr="00122544" w:rsidRDefault="00DA57DE" w:rsidP="005A1653">
            <w:pPr>
              <w:spacing w:after="200" w:line="276" w:lineRule="auto"/>
              <w:rPr>
                <w:rFonts w:eastAsia="Malgun Gothic Semilight" w:cs="Nirmala UI"/>
                <w:bCs/>
                <w:color w:val="0070C0"/>
              </w:rPr>
            </w:pPr>
            <w:r w:rsidRPr="00122544">
              <w:rPr>
                <w:rFonts w:eastAsia="Malgun Gothic Semilight" w:cs="Nirmala UI"/>
                <w:bCs/>
                <w:color w:val="0070C0"/>
              </w:rPr>
              <w:t>XXXX</w:t>
            </w:r>
          </w:p>
        </w:tc>
        <w:tc>
          <w:tcPr>
            <w:tcW w:w="3070" w:type="dxa"/>
          </w:tcPr>
          <w:p w:rsidR="00DA57DE" w:rsidRPr="00122544" w:rsidRDefault="00DA57DE" w:rsidP="005A1653">
            <w:pPr>
              <w:rPr>
                <w:rFonts w:eastAsia="Malgun Gothic Semilight" w:cs="Nirmala UI"/>
                <w:bCs/>
                <w:color w:val="0070C0"/>
              </w:rPr>
            </w:pPr>
          </w:p>
        </w:tc>
      </w:tr>
      <w:tr w:rsidR="00DA57DE" w:rsidRPr="00122544" w:rsidTr="00CD4273">
        <w:trPr>
          <w:jc w:val="center"/>
        </w:trPr>
        <w:tc>
          <w:tcPr>
            <w:tcW w:w="3070" w:type="dxa"/>
          </w:tcPr>
          <w:p w:rsidR="00DA57DE" w:rsidRPr="00122544" w:rsidRDefault="00DA57DE" w:rsidP="005A1653">
            <w:pPr>
              <w:spacing w:after="200" w:line="276" w:lineRule="auto"/>
              <w:rPr>
                <w:rFonts w:eastAsia="Malgun Gothic Semilight" w:cs="Nirmala UI"/>
                <w:bCs/>
                <w:color w:val="0070C0"/>
              </w:rPr>
            </w:pPr>
            <w:r w:rsidRPr="00122544">
              <w:rPr>
                <w:rFonts w:eastAsia="Malgun Gothic Semilight" w:cs="Nirmala UI"/>
                <w:bCs/>
                <w:color w:val="0070C0"/>
              </w:rPr>
              <w:t>XXXX</w:t>
            </w:r>
          </w:p>
        </w:tc>
        <w:tc>
          <w:tcPr>
            <w:tcW w:w="3070" w:type="dxa"/>
          </w:tcPr>
          <w:p w:rsidR="00DA57DE" w:rsidRPr="00122544" w:rsidRDefault="00DA57DE" w:rsidP="005A1653">
            <w:pPr>
              <w:rPr>
                <w:rFonts w:eastAsia="Malgun Gothic Semilight" w:cs="Nirmala UI"/>
                <w:bCs/>
                <w:color w:val="0070C0"/>
              </w:rPr>
            </w:pPr>
          </w:p>
        </w:tc>
      </w:tr>
    </w:tbl>
    <w:p w:rsidR="00DA57DE" w:rsidRPr="00122544" w:rsidRDefault="00DA57DE" w:rsidP="00DA57DE">
      <w:pPr>
        <w:rPr>
          <w:rFonts w:eastAsia="Malgun Gothic Semilight" w:cs="Nirmala UI"/>
          <w:color w:val="0070C0"/>
        </w:rPr>
      </w:pPr>
      <w:r w:rsidRPr="00122544">
        <w:rPr>
          <w:rFonts w:eastAsia="Malgun Gothic Semilight" w:cs="Nirmala UI"/>
          <w:color w:val="0070C0"/>
        </w:rPr>
        <w:t>]</w:t>
      </w:r>
    </w:p>
    <w:p w:rsidR="00DA57DE" w:rsidRPr="00122544" w:rsidRDefault="00DA57DE" w:rsidP="00DA57DE">
      <w:pPr>
        <w:rPr>
          <w:rFonts w:eastAsia="Malgun Gothic Semilight" w:cs="Nirmala UI"/>
          <w:color w:val="00B050"/>
        </w:rPr>
      </w:pPr>
      <w:r w:rsidRPr="00122544">
        <w:rPr>
          <w:rFonts w:eastAsia="Malgun Gothic Semilight" w:cs="Nirmala UI"/>
          <w:color w:val="FF0000"/>
        </w:rPr>
        <w:t xml:space="preserve">[Indsæt nærmere beskrivelse af de enkelte underkriterier] </w:t>
      </w:r>
      <w:r w:rsidRPr="00122544">
        <w:rPr>
          <w:rFonts w:eastAsia="Malgun Gothic Semilight" w:cs="Nirmala UI"/>
          <w:color w:val="00B050"/>
        </w:rPr>
        <w:t>(Det sk</w:t>
      </w:r>
      <w:r w:rsidR="0079344A" w:rsidRPr="00122544">
        <w:rPr>
          <w:rFonts w:eastAsia="Malgun Gothic Semilight" w:cs="Nirmala UI"/>
          <w:color w:val="00B050"/>
        </w:rPr>
        <w:t>al nævnes</w:t>
      </w:r>
      <w:r w:rsidR="00862B9E" w:rsidRPr="00122544">
        <w:rPr>
          <w:rFonts w:eastAsia="Malgun Gothic Semilight" w:cs="Nirmala UI"/>
          <w:color w:val="00B050"/>
        </w:rPr>
        <w:t>,</w:t>
      </w:r>
      <w:r w:rsidR="0079344A" w:rsidRPr="00122544">
        <w:rPr>
          <w:rFonts w:eastAsia="Malgun Gothic Semilight" w:cs="Nirmala UI"/>
          <w:color w:val="00B050"/>
        </w:rPr>
        <w:t xml:space="preserve"> hvilke kriterier der ø</w:t>
      </w:r>
      <w:r w:rsidRPr="00122544">
        <w:rPr>
          <w:rFonts w:eastAsia="Malgun Gothic Semilight" w:cs="Nirmala UI"/>
          <w:color w:val="00B050"/>
        </w:rPr>
        <w:t xml:space="preserve">nskes anvendt, og der skal i udbudsmaterialet for det enkelte miniudbud gives en nærmere beskrivelse af, hvilket materiale der anvendes til vurdering af underkriterierne. </w:t>
      </w:r>
      <w:r w:rsidR="002D1F24" w:rsidRPr="00122544">
        <w:rPr>
          <w:rFonts w:eastAsia="Malgun Gothic Semilight" w:cs="Nirmala UI"/>
          <w:color w:val="00B050"/>
        </w:rPr>
        <w:t xml:space="preserve">Underkriterierne </w:t>
      </w:r>
      <w:r w:rsidRPr="00122544">
        <w:rPr>
          <w:rFonts w:eastAsia="Malgun Gothic Semilight" w:cs="Nirmala UI"/>
          <w:color w:val="00B050"/>
        </w:rPr>
        <w:t>behøver ikke være de samme som underkriterierne i det oprindelige udbud af rammeaftalerne. Kriterierne skal overholde kravene i udbuds</w:t>
      </w:r>
      <w:r w:rsidR="00943EE4" w:rsidRPr="00122544">
        <w:rPr>
          <w:rFonts w:eastAsia="Malgun Gothic Semilight" w:cs="Nirmala UI"/>
          <w:color w:val="00B050"/>
        </w:rPr>
        <w:t xml:space="preserve">lovens </w:t>
      </w:r>
      <w:r w:rsidR="000E7C17" w:rsidRPr="00122544">
        <w:rPr>
          <w:rFonts w:eastAsia="Malgun Gothic Semilight" w:cs="Nirmala UI"/>
          <w:color w:val="00B050"/>
        </w:rPr>
        <w:t xml:space="preserve">§ 100 og </w:t>
      </w:r>
      <w:r w:rsidR="00943EE4" w:rsidRPr="00122544">
        <w:rPr>
          <w:rFonts w:eastAsia="Malgun Gothic Semilight" w:cs="Nirmala UI"/>
          <w:color w:val="00B050"/>
        </w:rPr>
        <w:t>§ 162</w:t>
      </w:r>
      <w:r w:rsidR="000E7C17" w:rsidRPr="00122544">
        <w:rPr>
          <w:rFonts w:eastAsia="Malgun Gothic Semilight" w:cs="Nirmala UI"/>
          <w:color w:val="00B050"/>
        </w:rPr>
        <w:t>.</w:t>
      </w:r>
      <w:r w:rsidRPr="00122544">
        <w:rPr>
          <w:rFonts w:eastAsia="Malgun Gothic Semilight" w:cs="Nirmala UI"/>
          <w:color w:val="00B050"/>
        </w:rPr>
        <w:t xml:space="preserve"> </w:t>
      </w:r>
      <w:r w:rsidR="000E7C17" w:rsidRPr="00122544">
        <w:rPr>
          <w:rFonts w:eastAsia="Malgun Gothic Semilight" w:cs="Nirmala UI"/>
          <w:color w:val="00B050"/>
        </w:rPr>
        <w:t>U</w:t>
      </w:r>
      <w:r w:rsidRPr="00122544">
        <w:rPr>
          <w:rFonts w:eastAsia="Malgun Gothic Semilight" w:cs="Nirmala UI"/>
          <w:color w:val="00B050"/>
        </w:rPr>
        <w:t xml:space="preserve">dgangspunktet </w:t>
      </w:r>
      <w:r w:rsidR="000E7C17" w:rsidRPr="00122544">
        <w:rPr>
          <w:rFonts w:eastAsia="Malgun Gothic Semilight" w:cs="Nirmala UI"/>
          <w:color w:val="00B050"/>
        </w:rPr>
        <w:t xml:space="preserve">må </w:t>
      </w:r>
      <w:r w:rsidRPr="00122544">
        <w:rPr>
          <w:rFonts w:eastAsia="Malgun Gothic Semilight" w:cs="Nirmala UI"/>
          <w:color w:val="00B050"/>
        </w:rPr>
        <w:t>derfor</w:t>
      </w:r>
      <w:r w:rsidR="000E7C17" w:rsidRPr="00122544">
        <w:rPr>
          <w:rFonts w:eastAsia="Malgun Gothic Semilight" w:cs="Nirmala UI"/>
          <w:color w:val="00B050"/>
        </w:rPr>
        <w:t xml:space="preserve"> være</w:t>
      </w:r>
      <w:r w:rsidRPr="00122544">
        <w:rPr>
          <w:rFonts w:eastAsia="Malgun Gothic Semilight" w:cs="Nirmala UI"/>
          <w:color w:val="00B050"/>
        </w:rPr>
        <w:t>, at der skal angives en vægtning af kriterierne.</w:t>
      </w:r>
      <w:r w:rsidR="00633AA5" w:rsidRPr="00122544">
        <w:rPr>
          <w:rFonts w:eastAsia="Malgun Gothic Semilight" w:cs="Nirmala UI"/>
          <w:color w:val="00B050"/>
        </w:rPr>
        <w:t xml:space="preserve"> </w:t>
      </w:r>
      <w:r w:rsidR="001256F4" w:rsidRPr="00122544">
        <w:rPr>
          <w:rFonts w:eastAsia="Malgun Gothic Semilight" w:cs="Nirmala UI"/>
          <w:color w:val="00B050"/>
        </w:rPr>
        <w:t>Det må også antages, at e</w:t>
      </w:r>
      <w:r w:rsidR="00633AA5" w:rsidRPr="00122544">
        <w:rPr>
          <w:rFonts w:eastAsia="Malgun Gothic Semilight" w:cs="Nirmala UI"/>
          <w:color w:val="00B050"/>
        </w:rPr>
        <w:t>valueringsmodellen for miniudbuddene skal oplyses i det materiale, der anvendes til det enkelte miniudbud.</w:t>
      </w:r>
      <w:r w:rsidRPr="00122544">
        <w:rPr>
          <w:rFonts w:eastAsia="Malgun Gothic Semilight" w:cs="Nirmala UI"/>
          <w:color w:val="00B050"/>
        </w:rPr>
        <w:t>)</w:t>
      </w:r>
    </w:p>
    <w:p w:rsidR="00DA57DE" w:rsidRPr="00122544" w:rsidRDefault="00135FCA" w:rsidP="00DA57DE">
      <w:pPr>
        <w:rPr>
          <w:rFonts w:eastAsia="Malgun Gothic Semilight" w:cs="Nirmala UI"/>
          <w:color w:val="0070C0"/>
        </w:rPr>
      </w:pPr>
      <w:r w:rsidRPr="00122544">
        <w:rPr>
          <w:rFonts w:eastAsia="Malgun Gothic Semilight" w:cs="Nirmala UI"/>
          <w:color w:val="0070C0"/>
        </w:rPr>
        <w:br/>
      </w:r>
      <w:r w:rsidR="00DA57DE" w:rsidRPr="00122544">
        <w:rPr>
          <w:rFonts w:eastAsia="Malgun Gothic Semilight" w:cs="Nirmala UI"/>
          <w:color w:val="0070C0"/>
        </w:rPr>
        <w:t xml:space="preserve">[Alternativ </w:t>
      </w:r>
      <w:r w:rsidR="00974420" w:rsidRPr="00122544">
        <w:rPr>
          <w:rFonts w:eastAsia="Malgun Gothic Semilight" w:cs="Nirmala UI"/>
          <w:color w:val="0070C0"/>
        </w:rPr>
        <w:t>4</w:t>
      </w:r>
      <w:r w:rsidR="00DA57DE" w:rsidRPr="00122544">
        <w:rPr>
          <w:rFonts w:eastAsia="Malgun Gothic Semilight" w:cs="Nirmala UI"/>
          <w:color w:val="0070C0"/>
        </w:rPr>
        <w:t>:</w:t>
      </w:r>
      <w:r w:rsidR="00974420" w:rsidRPr="00122544">
        <w:rPr>
          <w:rFonts w:eastAsia="Malgun Gothic Semilight" w:cs="Nirmala UI"/>
          <w:color w:val="0070C0"/>
        </w:rPr>
        <w:t xml:space="preserve"> </w:t>
      </w:r>
      <w:r w:rsidR="00974420" w:rsidRPr="00122544">
        <w:rPr>
          <w:rFonts w:eastAsia="Malgun Gothic Semilight" w:cs="Nirmala UI"/>
          <w:color w:val="00B050"/>
        </w:rPr>
        <w:t>(Direkte tildeling under beløbsgrænse, miniudbud over beløbsgrænsen)</w:t>
      </w:r>
      <w:r w:rsidR="00DA57DE" w:rsidRPr="00122544">
        <w:rPr>
          <w:rFonts w:eastAsia="Malgun Gothic Semilight" w:cs="Nirmala UI"/>
          <w:color w:val="0070C0"/>
        </w:rPr>
        <w:t xml:space="preserve"> </w:t>
      </w:r>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Indkøb med en skønnet værdi under </w:t>
      </w:r>
      <w:r w:rsidRPr="00122544">
        <w:rPr>
          <w:rFonts w:eastAsia="Malgun Gothic Semilight" w:cs="Nirmala UI"/>
          <w:color w:val="FF0000"/>
        </w:rPr>
        <w:t>[indsæt beløb]</w:t>
      </w:r>
      <w:r w:rsidRPr="00122544">
        <w:rPr>
          <w:rFonts w:eastAsia="Malgun Gothic Semilight" w:cs="Nirmala UI"/>
          <w:color w:val="0070C0"/>
        </w:rPr>
        <w:t xml:space="preserve"> kr. vil blive placeret hos den leverandør, </w:t>
      </w:r>
      <w:r w:rsidRPr="00122544">
        <w:rPr>
          <w:rFonts w:eastAsia="Malgun Gothic Semilight" w:cs="Nirmala UI"/>
          <w:color w:val="FF0000"/>
        </w:rPr>
        <w:t xml:space="preserve">[indsæt tekst fra alternativ 1 eller </w:t>
      </w:r>
      <w:r w:rsidR="00207322" w:rsidRPr="00122544">
        <w:rPr>
          <w:rFonts w:eastAsia="Malgun Gothic Semilight" w:cs="Nirmala UI"/>
          <w:color w:val="FF0000"/>
        </w:rPr>
        <w:t>2</w:t>
      </w:r>
      <w:r w:rsidRPr="00122544">
        <w:rPr>
          <w:rFonts w:eastAsia="Malgun Gothic Semilight" w:cs="Nirmala UI"/>
          <w:color w:val="FF0000"/>
        </w:rPr>
        <w:t>]</w:t>
      </w:r>
      <w:r w:rsidRPr="00122544">
        <w:rPr>
          <w:rFonts w:eastAsia="Malgun Gothic Semilight" w:cs="Nirmala UI"/>
          <w:color w:val="0070C0"/>
        </w:rPr>
        <w:t xml:space="preserve">. Indkøb med en skønnet værdi over </w:t>
      </w:r>
      <w:r w:rsidRPr="00122544">
        <w:rPr>
          <w:rFonts w:eastAsia="Malgun Gothic Semilight" w:cs="Nirmala UI"/>
          <w:color w:val="FF0000"/>
        </w:rPr>
        <w:t>[indsæt beløb]</w:t>
      </w:r>
      <w:r w:rsidRPr="00122544">
        <w:rPr>
          <w:rFonts w:eastAsia="Malgun Gothic Semilight" w:cs="Nirmala UI"/>
          <w:color w:val="0070C0"/>
        </w:rPr>
        <w:t xml:space="preserve"> kr. vil blive placeret ved den leverandør, </w:t>
      </w:r>
      <w:r w:rsidRPr="00122544">
        <w:rPr>
          <w:rFonts w:eastAsia="Malgun Gothic Semilight" w:cs="Nirmala UI"/>
          <w:color w:val="FF0000"/>
        </w:rPr>
        <w:t xml:space="preserve">[indsæt tekst fra alternativ </w:t>
      </w:r>
      <w:r w:rsidR="00143857" w:rsidRPr="00122544">
        <w:rPr>
          <w:rFonts w:eastAsia="Malgun Gothic Semilight" w:cs="Nirmala UI"/>
          <w:color w:val="FF0000"/>
        </w:rPr>
        <w:t>3a</w:t>
      </w:r>
      <w:r w:rsidR="002D1F24" w:rsidRPr="00122544">
        <w:rPr>
          <w:rFonts w:eastAsia="Malgun Gothic Semilight" w:cs="Nirmala UI"/>
          <w:color w:val="FF0000"/>
        </w:rPr>
        <w:t xml:space="preserve">, </w:t>
      </w:r>
      <w:r w:rsidR="00143857" w:rsidRPr="00122544">
        <w:rPr>
          <w:rFonts w:eastAsia="Malgun Gothic Semilight" w:cs="Nirmala UI"/>
          <w:color w:val="FF0000"/>
        </w:rPr>
        <w:t>3b</w:t>
      </w:r>
      <w:r w:rsidR="002D1F24" w:rsidRPr="00122544">
        <w:rPr>
          <w:rFonts w:eastAsia="Malgun Gothic Semilight" w:cs="Nirmala UI"/>
          <w:color w:val="FF0000"/>
        </w:rPr>
        <w:t xml:space="preserve"> eller 3c</w:t>
      </w:r>
      <w:r w:rsidRPr="00122544">
        <w:rPr>
          <w:rFonts w:eastAsia="Malgun Gothic Semilight" w:cs="Nirmala UI"/>
          <w:color w:val="FF0000"/>
        </w:rPr>
        <w:t>]</w:t>
      </w:r>
      <w:r w:rsidRPr="00122544">
        <w:rPr>
          <w:rFonts w:eastAsia="Malgun Gothic Semilight" w:cs="Nirmala UI"/>
        </w:rPr>
        <w:t>.</w:t>
      </w:r>
      <w:r w:rsidR="00D15EE2" w:rsidRPr="00122544">
        <w:rPr>
          <w:rFonts w:eastAsia="Malgun Gothic Semilight" w:cs="Nirmala UI"/>
          <w:color w:val="0070C0"/>
        </w:rPr>
        <w:t xml:space="preserve"> ]</w:t>
      </w:r>
    </w:p>
    <w:p w:rsidR="00DA57DE" w:rsidRPr="00122544" w:rsidRDefault="00DA57DE" w:rsidP="00DA57DE">
      <w:pPr>
        <w:rPr>
          <w:rFonts w:eastAsia="Malgun Gothic Semilight" w:cs="Nirmala UI"/>
        </w:rPr>
      </w:pPr>
    </w:p>
    <w:p w:rsidR="00DA57DE" w:rsidRPr="00122544" w:rsidRDefault="00A725AA" w:rsidP="00A725AA">
      <w:pPr>
        <w:pStyle w:val="Overskrift3"/>
        <w:rPr>
          <w:rFonts w:eastAsia="Malgun Gothic Semilight"/>
        </w:rPr>
      </w:pPr>
      <w:bookmarkStart w:id="64" w:name="_Toc529954934"/>
      <w:bookmarkStart w:id="65" w:name="_Toc529954998"/>
      <w:r>
        <w:rPr>
          <w:rFonts w:eastAsia="Malgun Gothic Semilight"/>
        </w:rPr>
        <w:t xml:space="preserve">5. </w:t>
      </w:r>
      <w:r w:rsidR="00DA57DE" w:rsidRPr="00122544">
        <w:rPr>
          <w:rFonts w:eastAsia="Malgun Gothic Semilight"/>
        </w:rPr>
        <w:t>Samarbejde</w:t>
      </w:r>
      <w:bookmarkEnd w:id="64"/>
      <w:bookmarkEnd w:id="65"/>
    </w:p>
    <w:p w:rsidR="00667E09" w:rsidRPr="00122544" w:rsidRDefault="00A725AA" w:rsidP="00A725AA">
      <w:pPr>
        <w:pStyle w:val="Overskrift5"/>
      </w:pPr>
      <w:bookmarkStart w:id="66" w:name="_Toc529954935"/>
      <w:bookmarkStart w:id="67" w:name="_Toc529954999"/>
      <w:r>
        <w:t xml:space="preserve">5.1 </w:t>
      </w:r>
      <w:r w:rsidR="00667E09" w:rsidRPr="00122544">
        <w:t>Samarbejde generelt</w:t>
      </w:r>
      <w:bookmarkEnd w:id="66"/>
      <w:bookmarkEnd w:id="67"/>
    </w:p>
    <w:p w:rsidR="00667E09" w:rsidRPr="00122544" w:rsidRDefault="00667E09" w:rsidP="00667E09">
      <w:pPr>
        <w:rPr>
          <w:rFonts w:eastAsia="Malgun Gothic Semilight" w:cs="Nirmala UI"/>
        </w:rPr>
      </w:pPr>
      <w:r w:rsidRPr="00122544">
        <w:rPr>
          <w:rFonts w:eastAsia="Malgun Gothic Semilight" w:cs="Nirmala UI"/>
        </w:rPr>
        <w:t>Ordregiver og leverandøren skal i fællesskab sikre, at rammeaftalen implementeres hos ordregiver, og at rammeaftalen kan anvendes af ordregivers brugere ved leveringsstart. Eventuelle krav til konverteringslister fremgår af kravspecifikationen, bilag 2.</w:t>
      </w:r>
    </w:p>
    <w:p w:rsidR="00667E09" w:rsidRPr="00122544" w:rsidRDefault="00667E09" w:rsidP="00667E09">
      <w:pPr>
        <w:rPr>
          <w:rFonts w:eastAsia="Malgun Gothic Semilight" w:cs="Nirmala UI"/>
        </w:rPr>
      </w:pPr>
      <w:r w:rsidRPr="00122544">
        <w:rPr>
          <w:rFonts w:eastAsia="Malgun Gothic Semilight" w:cs="Nirmala UI"/>
        </w:rPr>
        <w:t>Leverandøren og ordregiver skal i forbindelse med opfyldelsen af rammeaftalen optræde loyalt overfor hinanden. Parterne er enige om, at der gennem samarbejdet skal søges optimering af ordregivers brug af rammeaftalen. Leverandøren skal herunder medvirke til, at ordregivers omkostninger vedrørende rammeaftalen bliver lavest mulige.</w:t>
      </w:r>
    </w:p>
    <w:p w:rsidR="00667E09" w:rsidRPr="00122544" w:rsidRDefault="00667E09" w:rsidP="00667E09">
      <w:pPr>
        <w:rPr>
          <w:rFonts w:eastAsia="Malgun Gothic Semilight" w:cs="Nirmala UI"/>
        </w:rPr>
      </w:pPr>
      <w:r w:rsidRPr="00122544">
        <w:rPr>
          <w:rFonts w:eastAsia="Malgun Gothic Semilight" w:cs="Nirmala UI"/>
        </w:rPr>
        <w:t>Ordregiver og leverandøren skal sikre, at alle relevante medarbejdere og brugere af rammeaftalen har kendskab til denne.</w:t>
      </w:r>
      <w:r w:rsidRPr="00122544">
        <w:rPr>
          <w:rFonts w:eastAsia="Malgun Gothic Semilight" w:cs="Nirmala UI"/>
          <w:color w:val="FF0000"/>
        </w:rPr>
        <w:t xml:space="preserve"> </w:t>
      </w:r>
      <w:r w:rsidRPr="00122544">
        <w:rPr>
          <w:rFonts w:eastAsia="Malgun Gothic Semilight" w:cs="Nirmala UI"/>
        </w:rPr>
        <w:t>Leverandøren må alene tilbyde produkter, der er omfattet af tilbudslisten, medmindre andet er aftalt med ordregiver.</w:t>
      </w:r>
      <w:r w:rsidRPr="00122544">
        <w:rPr>
          <w:rFonts w:eastAsia="Malgun Gothic Semilight" w:cs="Nirmala UI"/>
          <w:color w:val="FF0000"/>
        </w:rPr>
        <w:t xml:space="preserve"> </w:t>
      </w:r>
      <w:r w:rsidRPr="00122544">
        <w:rPr>
          <w:rFonts w:eastAsia="Malgun Gothic Semilight" w:cs="Nirmala UI"/>
          <w:color w:val="00B050"/>
        </w:rPr>
        <w:t>(Skal tilrettes, hvis leverandørens øvrige sortiment også er omfattet af aftalen)</w:t>
      </w:r>
      <w:r w:rsidRPr="00122544">
        <w:rPr>
          <w:rFonts w:eastAsia="Malgun Gothic Semilight" w:cs="Nirmala UI"/>
          <w:color w:val="FF0000"/>
        </w:rPr>
        <w:t xml:space="preserve"> </w:t>
      </w:r>
      <w:r w:rsidRPr="00122544">
        <w:rPr>
          <w:rFonts w:eastAsia="Malgun Gothic Semilight" w:cs="Nirmala UI"/>
        </w:rPr>
        <w:t xml:space="preserve">Konstaterer ordregiver gentagne overtrædelser af dette, vil det blive anset som væsentlig misligholdelse, jf. pkt. </w:t>
      </w:r>
      <w:r w:rsidR="00A72CA9" w:rsidRPr="00122544">
        <w:rPr>
          <w:rFonts w:eastAsia="Malgun Gothic Semilight" w:cs="Nirmala UI"/>
        </w:rPr>
        <w:t>14</w:t>
      </w:r>
      <w:r w:rsidRPr="00122544">
        <w:rPr>
          <w:rFonts w:eastAsia="Malgun Gothic Semilight" w:cs="Nirmala UI"/>
        </w:rPr>
        <w:t xml:space="preserve">. </w:t>
      </w:r>
    </w:p>
    <w:p w:rsidR="00667E09" w:rsidRPr="00122544" w:rsidRDefault="00667E09" w:rsidP="00667E09">
      <w:pPr>
        <w:rPr>
          <w:rFonts w:eastAsia="Malgun Gothic Semilight" w:cs="Nirmala UI"/>
          <w:color w:val="FF0000"/>
        </w:rPr>
      </w:pPr>
      <w:r w:rsidRPr="00122544">
        <w:rPr>
          <w:rFonts w:eastAsia="Malgun Gothic Semilight" w:cs="Nirmala UI"/>
        </w:rPr>
        <w:t>Leverandørens personale skal agere professionelt og i overensstemmelse med rammeaftalens vilkår, herunder også når leverandørens medarbejdere har kontakt til ordregivers brugere. Leverandørens besøg skal aftales i forvejen med den enkelte afdeling/institution.</w:t>
      </w:r>
    </w:p>
    <w:p w:rsidR="00667E09" w:rsidRPr="00122544" w:rsidRDefault="00667E09" w:rsidP="00667E09">
      <w:pPr>
        <w:rPr>
          <w:rFonts w:eastAsia="Malgun Gothic Semilight" w:cs="Nirmala UI"/>
        </w:rPr>
      </w:pPr>
      <w:r w:rsidRPr="00122544">
        <w:rPr>
          <w:rFonts w:eastAsia="Malgun Gothic Semilight" w:cs="Nirmala UI"/>
        </w:rPr>
        <w:t xml:space="preserve">På en parts initiativ afholdes statusmøder mellem leverandør og ordregiver. Der afholdes under alle omstændigheder statusmøde </w:t>
      </w:r>
      <w:r w:rsidRPr="00122544">
        <w:rPr>
          <w:rFonts w:eastAsia="Malgun Gothic Semilight" w:cs="Nirmala UI"/>
          <w:color w:val="FF0000"/>
        </w:rPr>
        <w:t>[indsæt antal mdr.]</w:t>
      </w:r>
      <w:r w:rsidRPr="00122544">
        <w:rPr>
          <w:rFonts w:eastAsia="Malgun Gothic Semilight" w:cs="Nirmala UI"/>
        </w:rPr>
        <w:t xml:space="preserve"> måneder efter rammeaftalens ikrafttræden. </w:t>
      </w:r>
    </w:p>
    <w:p w:rsidR="00667E09" w:rsidRPr="00122544" w:rsidRDefault="00667E09" w:rsidP="00667E09">
      <w:pPr>
        <w:rPr>
          <w:rFonts w:eastAsia="Malgun Gothic Semilight" w:cs="Nirmala UI"/>
        </w:rPr>
      </w:pPr>
      <w:r w:rsidRPr="00122544">
        <w:rPr>
          <w:rFonts w:eastAsia="Malgun Gothic Semilight" w:cs="Nirmala UI"/>
        </w:rPr>
        <w:t>Parterne har udpeget følgende kontaktpersoner:</w:t>
      </w:r>
    </w:p>
    <w:p w:rsidR="00667E09" w:rsidRPr="00122544" w:rsidRDefault="00667E09" w:rsidP="00667E09">
      <w:pPr>
        <w:rPr>
          <w:rFonts w:eastAsia="Malgun Gothic Semilight" w:cs="Nirmala UI"/>
          <w:color w:val="FF0000"/>
        </w:rPr>
      </w:pPr>
      <w:r w:rsidRPr="00122544">
        <w:rPr>
          <w:rFonts w:eastAsia="Malgun Gothic Semilight" w:cs="Nirmala UI"/>
          <w:color w:val="FF0000"/>
        </w:rPr>
        <w:t>Kommunens kontaktperson(er):</w:t>
      </w:r>
    </w:p>
    <w:p w:rsidR="00667E09" w:rsidRPr="00122544" w:rsidRDefault="00667E09" w:rsidP="00667E09">
      <w:pPr>
        <w:rPr>
          <w:rFonts w:eastAsia="Malgun Gothic Semilight" w:cs="Nirmala UI"/>
          <w:color w:val="FF0000"/>
        </w:rPr>
      </w:pPr>
      <w:r w:rsidRPr="00122544">
        <w:rPr>
          <w:rFonts w:eastAsia="Malgun Gothic Semilight" w:cs="Nirmala UI"/>
          <w:color w:val="FF0000"/>
        </w:rPr>
        <w:t>[Stilling og Navn]</w:t>
      </w:r>
    </w:p>
    <w:p w:rsidR="00667E09" w:rsidRPr="00122544" w:rsidRDefault="00667E09" w:rsidP="00667E09">
      <w:pPr>
        <w:rPr>
          <w:rFonts w:eastAsia="Malgun Gothic Semilight" w:cs="Nirmala UI"/>
          <w:color w:val="FF0000"/>
        </w:rPr>
      </w:pPr>
      <w:r w:rsidRPr="00122544">
        <w:rPr>
          <w:rFonts w:eastAsia="Malgun Gothic Semilight" w:cs="Nirmala UI"/>
          <w:color w:val="FF0000"/>
        </w:rPr>
        <w:t>[E-mail]</w:t>
      </w:r>
    </w:p>
    <w:p w:rsidR="00667E09" w:rsidRPr="00122544" w:rsidRDefault="00667E09" w:rsidP="00667E09">
      <w:pPr>
        <w:rPr>
          <w:rFonts w:eastAsia="Malgun Gothic Semilight" w:cs="Nirmala UI"/>
          <w:color w:val="FF0000"/>
        </w:rPr>
      </w:pPr>
      <w:r w:rsidRPr="00122544">
        <w:rPr>
          <w:rFonts w:eastAsia="Malgun Gothic Semilight" w:cs="Nirmala UI"/>
          <w:color w:val="FF0000"/>
        </w:rPr>
        <w:t>Tlf.: [indsæt telefonnummer]</w:t>
      </w:r>
    </w:p>
    <w:p w:rsidR="00667E09" w:rsidRPr="00122544" w:rsidRDefault="00667E09" w:rsidP="00667E09">
      <w:pPr>
        <w:rPr>
          <w:rFonts w:eastAsia="Malgun Gothic Semilight" w:cs="Nirmala UI"/>
          <w:color w:val="FF0000"/>
        </w:rPr>
      </w:pPr>
    </w:p>
    <w:p w:rsidR="00667E09" w:rsidRPr="00122544" w:rsidRDefault="00667E09" w:rsidP="00667E09">
      <w:pPr>
        <w:rPr>
          <w:rFonts w:eastAsia="Malgun Gothic Semilight" w:cs="Nirmala UI"/>
          <w:color w:val="FF0000"/>
        </w:rPr>
      </w:pPr>
      <w:r w:rsidRPr="00122544">
        <w:rPr>
          <w:rFonts w:eastAsia="Malgun Gothic Semilight" w:cs="Nirmala UI"/>
          <w:color w:val="FF0000"/>
        </w:rPr>
        <w:t>Leverandørens kontaktperson(er):</w:t>
      </w:r>
    </w:p>
    <w:p w:rsidR="00667E09" w:rsidRPr="00122544" w:rsidRDefault="00667E09" w:rsidP="00667E09">
      <w:pPr>
        <w:rPr>
          <w:rFonts w:eastAsia="Malgun Gothic Semilight" w:cs="Nirmala UI"/>
          <w:color w:val="FF0000"/>
        </w:rPr>
      </w:pPr>
      <w:r w:rsidRPr="00122544">
        <w:rPr>
          <w:rFonts w:eastAsia="Malgun Gothic Semilight" w:cs="Nirmala UI"/>
          <w:color w:val="FF0000"/>
        </w:rPr>
        <w:t>[Stilling og Navn]</w:t>
      </w:r>
    </w:p>
    <w:p w:rsidR="00667E09" w:rsidRPr="00122544" w:rsidRDefault="00667E09" w:rsidP="00667E09">
      <w:pPr>
        <w:rPr>
          <w:rFonts w:eastAsia="Malgun Gothic Semilight" w:cs="Nirmala UI"/>
          <w:color w:val="FF0000"/>
        </w:rPr>
      </w:pPr>
      <w:r w:rsidRPr="00122544">
        <w:rPr>
          <w:rFonts w:eastAsia="Malgun Gothic Semilight" w:cs="Nirmala UI"/>
          <w:color w:val="FF0000"/>
        </w:rPr>
        <w:t>[E-mail]</w:t>
      </w:r>
    </w:p>
    <w:p w:rsidR="00667E09" w:rsidRPr="00122544" w:rsidRDefault="00667E09" w:rsidP="00667E09">
      <w:pPr>
        <w:rPr>
          <w:rFonts w:eastAsia="Malgun Gothic Semilight" w:cs="Nirmala UI"/>
          <w:color w:val="FF0000"/>
        </w:rPr>
      </w:pPr>
      <w:r w:rsidRPr="00122544">
        <w:rPr>
          <w:rFonts w:eastAsia="Malgun Gothic Semilight" w:cs="Nirmala UI"/>
          <w:color w:val="FF0000"/>
        </w:rPr>
        <w:t>Tlf.: [indsæt telefonnummer]</w:t>
      </w:r>
    </w:p>
    <w:p w:rsidR="00667E09" w:rsidRPr="00122544" w:rsidRDefault="00667E09" w:rsidP="00667E09">
      <w:pPr>
        <w:rPr>
          <w:rFonts w:eastAsia="Malgun Gothic Semilight" w:cs="Nirmala UI"/>
        </w:rPr>
      </w:pPr>
      <w:r w:rsidRPr="00122544">
        <w:rPr>
          <w:rFonts w:eastAsia="Malgun Gothic Semilight" w:cs="Nirmala UI"/>
        </w:rPr>
        <w:t>Parterne skal gensidigt orientere hinanden ved udskiftning af kontaktpersoner og ændringer i kontaktoplysninger.</w:t>
      </w:r>
    </w:p>
    <w:p w:rsidR="00667E09" w:rsidRPr="00122544" w:rsidRDefault="00A725AA" w:rsidP="00A725AA">
      <w:pPr>
        <w:pStyle w:val="Overskrift5"/>
      </w:pPr>
      <w:bookmarkStart w:id="68" w:name="_Toc529954936"/>
      <w:bookmarkStart w:id="69" w:name="_Toc529955000"/>
      <w:r>
        <w:t xml:space="preserve">5.2 </w:t>
      </w:r>
      <w:r w:rsidR="00667E09" w:rsidRPr="00122544">
        <w:t>Underleverandører</w:t>
      </w:r>
      <w:bookmarkEnd w:id="68"/>
      <w:bookmarkEnd w:id="69"/>
    </w:p>
    <w:p w:rsidR="00667E09" w:rsidRPr="00122544" w:rsidRDefault="00667E09" w:rsidP="00667E09">
      <w:pPr>
        <w:rPr>
          <w:rFonts w:eastAsia="Malgun Gothic Semilight" w:cs="Nirmala UI"/>
        </w:rPr>
      </w:pPr>
      <w:r w:rsidRPr="00122544">
        <w:rPr>
          <w:rFonts w:eastAsia="Malgun Gothic Semilight" w:cs="Nirmala UI"/>
        </w:rPr>
        <w:t xml:space="preserve">Leverandøren er berettiget til at anvende underleverandører ved opfyldelsen af denne rammeaftale. </w:t>
      </w:r>
    </w:p>
    <w:p w:rsidR="00667E09" w:rsidRPr="00122544" w:rsidRDefault="00667E09" w:rsidP="00667E09">
      <w:pPr>
        <w:rPr>
          <w:rFonts w:eastAsia="Malgun Gothic Semilight" w:cs="Nirmala UI"/>
        </w:rPr>
      </w:pPr>
      <w:r w:rsidRPr="00122544">
        <w:rPr>
          <w:rFonts w:eastAsia="Malgun Gothic Semilight" w:cs="Nirmala UI"/>
        </w:rPr>
        <w:t>Ordregiver er dog berettiget til at kræve, at en underleverandør udskiftes, såfremt ordregiver har saglige indvendinger mod anvendelse af den pågældende underleverandør.</w:t>
      </w:r>
    </w:p>
    <w:p w:rsidR="00667E09" w:rsidRPr="00122544" w:rsidRDefault="00667E09" w:rsidP="00667E09">
      <w:pPr>
        <w:rPr>
          <w:rFonts w:eastAsia="Malgun Gothic Semilight" w:cs="Nirmala UI"/>
        </w:rPr>
      </w:pPr>
      <w:r w:rsidRPr="00122544">
        <w:rPr>
          <w:rFonts w:eastAsia="Malgun Gothic Semilight" w:cs="Nirmala UI"/>
        </w:rPr>
        <w:t xml:space="preserve">Ansvaret for opfyldelse af rammeaftalen påhviler leverandøren uanset anvendelse af underleverandører. </w:t>
      </w:r>
    </w:p>
    <w:p w:rsidR="00667E09" w:rsidRPr="00122544" w:rsidRDefault="00667E09" w:rsidP="00667E09">
      <w:pPr>
        <w:rPr>
          <w:rFonts w:eastAsia="Malgun Gothic Semilight" w:cs="Nirmala UI"/>
        </w:rPr>
      </w:pPr>
      <w:r w:rsidRPr="00122544">
        <w:rPr>
          <w:rFonts w:eastAsia="Malgun Gothic Semilight" w:cs="Nirmala UI"/>
        </w:rPr>
        <w:t xml:space="preserve">Leverandøren er på opfordring fra ordregiver forpligtet til at oplyse, hvilke underleverandører der anvendes. </w:t>
      </w:r>
    </w:p>
    <w:p w:rsidR="00DA57DE" w:rsidRPr="00122544" w:rsidRDefault="00DA57DE" w:rsidP="00DA57DE">
      <w:pPr>
        <w:rPr>
          <w:rFonts w:eastAsia="Malgun Gothic Semilight" w:cs="Nirmala UI"/>
        </w:rPr>
      </w:pPr>
    </w:p>
    <w:p w:rsidR="00D32DB4" w:rsidRPr="00122544" w:rsidRDefault="00A725AA" w:rsidP="00A725AA">
      <w:pPr>
        <w:pStyle w:val="Overskrift3"/>
        <w:rPr>
          <w:rFonts w:eastAsia="Malgun Gothic Semilight"/>
        </w:rPr>
      </w:pPr>
      <w:bookmarkStart w:id="70" w:name="_Toc529954937"/>
      <w:bookmarkStart w:id="71" w:name="_Toc529955001"/>
      <w:r>
        <w:rPr>
          <w:rFonts w:eastAsia="Malgun Gothic Semilight"/>
        </w:rPr>
        <w:t xml:space="preserve">6. </w:t>
      </w:r>
      <w:r w:rsidR="00DA57DE" w:rsidRPr="00122544">
        <w:rPr>
          <w:rFonts w:eastAsia="Malgun Gothic Semilight"/>
        </w:rPr>
        <w:t>Kvalitet</w:t>
      </w:r>
      <w:bookmarkEnd w:id="70"/>
      <w:bookmarkEnd w:id="71"/>
    </w:p>
    <w:p w:rsidR="00DA57DE" w:rsidRPr="00122544" w:rsidRDefault="00A725AA" w:rsidP="00A725AA">
      <w:pPr>
        <w:pStyle w:val="Overskrift5"/>
      </w:pPr>
      <w:bookmarkStart w:id="72" w:name="_Toc529954938"/>
      <w:bookmarkStart w:id="73" w:name="_Toc529955002"/>
      <w:r>
        <w:t xml:space="preserve">6.1 </w:t>
      </w:r>
      <w:r w:rsidR="00D32DB4" w:rsidRPr="00122544">
        <w:t>Generelt</w:t>
      </w:r>
      <w:bookmarkEnd w:id="72"/>
      <w:bookmarkEnd w:id="73"/>
    </w:p>
    <w:p w:rsidR="00DA57DE" w:rsidRPr="00122544" w:rsidRDefault="00DA57DE" w:rsidP="00D32DB4">
      <w:pPr>
        <w:rPr>
          <w:rFonts w:eastAsia="Malgun Gothic Semilight" w:cs="Nirmala UI"/>
        </w:rPr>
      </w:pPr>
      <w:r w:rsidRPr="00122544">
        <w:rPr>
          <w:rFonts w:eastAsia="Malgun Gothic Semilight" w:cs="Nirmala UI"/>
        </w:rPr>
        <w:t xml:space="preserve">De af rammeaftalen omfattede produkter skal overholde alle gældende direktiver, love, bekendtgørelser og andre myndighedskrav på tidspunktet for indgåelse af rammeaftalen samt i aftalens løbetid således, at produkterne lovligt kan markedsføres, sælges og anvendes i Danmark. </w:t>
      </w:r>
    </w:p>
    <w:p w:rsidR="00DA57DE" w:rsidRPr="00122544" w:rsidRDefault="00DA57DE" w:rsidP="00DA57DE">
      <w:pPr>
        <w:rPr>
          <w:rFonts w:eastAsia="Malgun Gothic Semilight" w:cs="Nirmala UI"/>
        </w:rPr>
      </w:pPr>
      <w:r w:rsidRPr="00122544">
        <w:rPr>
          <w:rFonts w:eastAsia="Malgun Gothic Semilight" w:cs="Nirmala UI"/>
        </w:rPr>
        <w:t xml:space="preserve">Produkterne </w:t>
      </w:r>
      <w:r w:rsidRPr="00122544">
        <w:rPr>
          <w:rFonts w:eastAsia="Malgun Gothic Semilight" w:cs="Nirmala UI"/>
          <w:color w:val="0070C0"/>
        </w:rPr>
        <w:t>[herunder eventuelt øvrigt sortiment]</w:t>
      </w:r>
      <w:r w:rsidRPr="00122544">
        <w:rPr>
          <w:rFonts w:eastAsia="Malgun Gothic Semilight" w:cs="Nirmala UI"/>
        </w:rPr>
        <w:t xml:space="preserve"> skal overholde kravspecifikationen og være i overensstemmelse med leverandørens tilbud i hele rammeaftalens løbetid. </w:t>
      </w:r>
    </w:p>
    <w:p w:rsidR="00DA57DE" w:rsidRPr="00122544" w:rsidRDefault="00DA57DE" w:rsidP="00DA57DE">
      <w:pPr>
        <w:rPr>
          <w:rFonts w:eastAsia="Malgun Gothic Semilight" w:cs="Nirmala UI"/>
          <w:b/>
        </w:rPr>
      </w:pPr>
      <w:r w:rsidRPr="00122544">
        <w:rPr>
          <w:rFonts w:eastAsia="Malgun Gothic Semilight" w:cs="Nirmala UI"/>
        </w:rPr>
        <w:t>Leverandøren skal på ordregivers anmodning give uddybende oplysninger og dokumentation for de af rammeaftalen omfattede produkter, herunder fremsende eventuelle produktdatablade. I det omfang</w:t>
      </w:r>
      <w:r w:rsidR="00862B9E" w:rsidRPr="00122544">
        <w:rPr>
          <w:rFonts w:eastAsia="Malgun Gothic Semilight" w:cs="Nirmala UI"/>
        </w:rPr>
        <w:t>,</w:t>
      </w:r>
      <w:r w:rsidRPr="00122544">
        <w:rPr>
          <w:rFonts w:eastAsia="Malgun Gothic Semilight" w:cs="Nirmala UI"/>
        </w:rPr>
        <w:t xml:space="preserve"> der foretages ændringer i produktdatablade</w:t>
      </w:r>
      <w:r w:rsidR="00341EA0" w:rsidRPr="00122544">
        <w:rPr>
          <w:rFonts w:eastAsia="Malgun Gothic Semilight" w:cs="Nirmala UI"/>
        </w:rPr>
        <w:t>,</w:t>
      </w:r>
      <w:r w:rsidRPr="00122544">
        <w:rPr>
          <w:rFonts w:eastAsia="Malgun Gothic Semilight" w:cs="Nirmala UI"/>
        </w:rPr>
        <w:t xml:space="preserve"> skal leverandøren straks og på eget initiativ fremsende disse til ordregiver.</w:t>
      </w:r>
    </w:p>
    <w:p w:rsidR="00D32DB4" w:rsidRPr="00122544" w:rsidRDefault="00CC16F7" w:rsidP="00CC16F7">
      <w:pPr>
        <w:pStyle w:val="Overskrift5"/>
      </w:pPr>
      <w:bookmarkStart w:id="74" w:name="_Toc529954939"/>
      <w:bookmarkStart w:id="75" w:name="_Toc529955003"/>
      <w:r>
        <w:t xml:space="preserve">6.2 </w:t>
      </w:r>
      <w:r w:rsidR="00DA57DE" w:rsidRPr="00122544">
        <w:t>CE-mærkning mv.</w:t>
      </w:r>
      <w:bookmarkEnd w:id="74"/>
      <w:bookmarkEnd w:id="75"/>
    </w:p>
    <w:p w:rsidR="00D32DB4" w:rsidRPr="00122544" w:rsidRDefault="00D32DB4" w:rsidP="00D32DB4">
      <w:pPr>
        <w:rPr>
          <w:rFonts w:eastAsia="Malgun Gothic Semilight" w:cs="Nirmala UI"/>
        </w:rPr>
      </w:pPr>
      <w:r w:rsidRPr="00122544">
        <w:rPr>
          <w:rFonts w:eastAsia="Malgun Gothic Semilight" w:cs="Nirmala UI"/>
        </w:rPr>
        <w:t xml:space="preserve">Produkterne skal være mærket i overensstemmelse med gældende regler om EU-mærkning, herunder opfylde eventuelt krav om CE-mærkning og overholde relevante harmoniserede standarder. </w:t>
      </w:r>
    </w:p>
    <w:p w:rsidR="00D32DB4" w:rsidRPr="00122544" w:rsidRDefault="00D32DB4" w:rsidP="00D32DB4">
      <w:pPr>
        <w:rPr>
          <w:rFonts w:eastAsia="Malgun Gothic Semilight" w:cs="Nirmala UI"/>
        </w:rPr>
      </w:pPr>
      <w:r w:rsidRPr="00122544">
        <w:rPr>
          <w:rFonts w:eastAsia="Malgun Gothic Semilight" w:cs="Nirmala UI"/>
          <w:color w:val="FF0000"/>
        </w:rPr>
        <w:t>[Indsæt eventuelle krav til andre mærkninger, f.eks. vedr. medicin, fødevarer, holdbarhed, mv.]</w:t>
      </w:r>
    </w:p>
    <w:p w:rsidR="00B9048C" w:rsidRPr="00122544" w:rsidRDefault="00CC16F7" w:rsidP="00CC16F7">
      <w:pPr>
        <w:pStyle w:val="Overskrift5"/>
      </w:pPr>
      <w:bookmarkStart w:id="76" w:name="_Toc529954940"/>
      <w:bookmarkStart w:id="77" w:name="_Toc529955004"/>
      <w:r>
        <w:t xml:space="preserve">6.3 </w:t>
      </w:r>
      <w:r w:rsidR="00B17D87" w:rsidRPr="00122544">
        <w:t>Emballage</w:t>
      </w:r>
      <w:bookmarkEnd w:id="76"/>
      <w:bookmarkEnd w:id="77"/>
    </w:p>
    <w:p w:rsidR="00B9048C" w:rsidRPr="00122544" w:rsidRDefault="00B9048C" w:rsidP="00B9048C">
      <w:pPr>
        <w:rPr>
          <w:rFonts w:eastAsia="Malgun Gothic Semilight" w:cs="Nirmala UI"/>
        </w:rPr>
      </w:pPr>
      <w:r w:rsidRPr="00122544">
        <w:rPr>
          <w:rFonts w:eastAsia="Malgun Gothic Semilight" w:cs="Nirmala UI"/>
        </w:rPr>
        <w:t>Leverandøren skal i videst muligt omfang afhjælpe miljøproblemer, f.eks. med hensyn til emballagens udformning, materiale og vægt samt medvirke til, at mængden af emballage mindskes mest muligt.</w:t>
      </w:r>
    </w:p>
    <w:p w:rsidR="00B9048C" w:rsidRPr="00122544" w:rsidRDefault="00CC16F7" w:rsidP="00CC16F7">
      <w:pPr>
        <w:pStyle w:val="Overskrift5"/>
      </w:pPr>
      <w:bookmarkStart w:id="78" w:name="_Toc529954941"/>
      <w:bookmarkStart w:id="79" w:name="_Toc529955005"/>
      <w:r>
        <w:t xml:space="preserve">6.4 </w:t>
      </w:r>
      <w:r w:rsidR="00B9048C" w:rsidRPr="00122544">
        <w:t>Garanti</w:t>
      </w:r>
      <w:bookmarkEnd w:id="78"/>
      <w:bookmarkEnd w:id="79"/>
    </w:p>
    <w:p w:rsidR="00B9048C" w:rsidRPr="00122544" w:rsidRDefault="00B9048C" w:rsidP="0095757D">
      <w:pPr>
        <w:rPr>
          <w:rFonts w:eastAsia="Malgun Gothic Semilight" w:cs="Nirmala UI"/>
        </w:rPr>
      </w:pPr>
      <w:r w:rsidRPr="00122544">
        <w:rPr>
          <w:rFonts w:eastAsia="Malgun Gothic Semilight" w:cs="Nirmala UI"/>
          <w:color w:val="FF0000"/>
        </w:rPr>
        <w:t>[Indsæt eventuelle oplysninger om, hvilken garanti der kræves eller er tilbudt af leverandøren.]</w:t>
      </w:r>
    </w:p>
    <w:p w:rsidR="00B9048C" w:rsidRPr="00122544" w:rsidRDefault="00CC16F7" w:rsidP="00CC16F7">
      <w:pPr>
        <w:pStyle w:val="Overskrift5"/>
      </w:pPr>
      <w:bookmarkStart w:id="80" w:name="_Toc529954942"/>
      <w:bookmarkStart w:id="81" w:name="_Toc529955006"/>
      <w:r>
        <w:t xml:space="preserve">6.5 </w:t>
      </w:r>
      <w:r w:rsidR="00B9048C" w:rsidRPr="00122544">
        <w:t>Kvalitetssikring</w:t>
      </w:r>
      <w:bookmarkEnd w:id="80"/>
      <w:bookmarkEnd w:id="81"/>
    </w:p>
    <w:p w:rsidR="00B9048C" w:rsidRPr="00122544" w:rsidRDefault="00B9048C" w:rsidP="00B9048C">
      <w:pPr>
        <w:rPr>
          <w:rFonts w:eastAsia="Malgun Gothic Semilight" w:cs="Nirmala UI"/>
        </w:rPr>
      </w:pPr>
      <w:r w:rsidRPr="00122544">
        <w:rPr>
          <w:rFonts w:eastAsia="Malgun Gothic Semilight" w:cs="Nirmala UI"/>
        </w:rPr>
        <w:t xml:space="preserve">Leverandøren er forpligtet til på ordregivers opfordring at fremsende oplysninger om reklamationer og eventuelle tilbagekaldelser, arten heraf, udledte mønstre og tendenser samt leverandørens afhjælpnings- og forebyggende tiltag. </w:t>
      </w:r>
    </w:p>
    <w:p w:rsidR="00B9048C" w:rsidRPr="00122544" w:rsidRDefault="00B9048C" w:rsidP="0095757D">
      <w:pPr>
        <w:rPr>
          <w:rFonts w:eastAsia="Malgun Gothic Semilight" w:cs="Nirmala UI"/>
        </w:rPr>
      </w:pPr>
      <w:r w:rsidRPr="00122544">
        <w:rPr>
          <w:rFonts w:eastAsia="Malgun Gothic Semilight" w:cs="Nirmala UI"/>
        </w:rPr>
        <w:t>Denne oversigt er ikke begrænset til alene at omfatte leverancer til ordregiver, men reklamationer fra andre kunder kan anonymiseres.</w:t>
      </w:r>
    </w:p>
    <w:p w:rsidR="00B9048C" w:rsidRPr="00122544" w:rsidRDefault="00B9048C" w:rsidP="0095757D">
      <w:pPr>
        <w:rPr>
          <w:rFonts w:eastAsia="Malgun Gothic Semilight" w:cs="Nirmala UI"/>
        </w:rPr>
      </w:pPr>
    </w:p>
    <w:p w:rsidR="00DA57DE" w:rsidRPr="00122544" w:rsidRDefault="005F65C9" w:rsidP="005F65C9">
      <w:pPr>
        <w:pStyle w:val="Overskrift3"/>
        <w:rPr>
          <w:rFonts w:eastAsia="Malgun Gothic Semilight"/>
        </w:rPr>
      </w:pPr>
      <w:bookmarkStart w:id="82" w:name="_Toc529954943"/>
      <w:bookmarkStart w:id="83" w:name="_Toc529955007"/>
      <w:r>
        <w:rPr>
          <w:rFonts w:eastAsia="Malgun Gothic Semilight"/>
        </w:rPr>
        <w:t xml:space="preserve">7. </w:t>
      </w:r>
      <w:r w:rsidR="00DA57DE" w:rsidRPr="00122544">
        <w:rPr>
          <w:rFonts w:eastAsia="Malgun Gothic Semilight"/>
        </w:rPr>
        <w:t>Priser og prisregulering</w:t>
      </w:r>
      <w:bookmarkEnd w:id="82"/>
      <w:bookmarkEnd w:id="83"/>
    </w:p>
    <w:p w:rsidR="00CB5E45" w:rsidRDefault="005F65C9" w:rsidP="00CB5E45">
      <w:pPr>
        <w:pStyle w:val="Overskrift5"/>
      </w:pPr>
      <w:bookmarkStart w:id="84" w:name="_Toc529954944"/>
      <w:bookmarkStart w:id="85" w:name="_Toc529955008"/>
      <w:r>
        <w:t xml:space="preserve">7.1 </w:t>
      </w:r>
      <w:r w:rsidR="00CB5E45">
        <w:t>Pris</w:t>
      </w:r>
      <w:bookmarkEnd w:id="84"/>
      <w:bookmarkEnd w:id="85"/>
    </w:p>
    <w:p w:rsidR="00DA57DE" w:rsidRPr="00122544" w:rsidRDefault="00DA57DE" w:rsidP="005F65C9">
      <w:r w:rsidRPr="00122544">
        <w:t xml:space="preserve">Priserne for de produkter, der er omfattet af rammeaftalen, fremgår af </w:t>
      </w:r>
      <w:r w:rsidR="004133A9" w:rsidRPr="00122544">
        <w:t>leverandørens tilbud</w:t>
      </w:r>
      <w:r w:rsidRPr="00122544">
        <w:t xml:space="preserve"> (bilag</w:t>
      </w:r>
      <w:r w:rsidR="00B33856" w:rsidRPr="00122544">
        <w:t xml:space="preserve"> </w:t>
      </w:r>
      <w:r w:rsidR="004133A9" w:rsidRPr="00122544">
        <w:t>4</w:t>
      </w:r>
      <w:r w:rsidRPr="00122544">
        <w:t xml:space="preserve">). </w:t>
      </w:r>
    </w:p>
    <w:p w:rsidR="00DA57DE" w:rsidRPr="00122544" w:rsidRDefault="00DA57DE" w:rsidP="00DA57DE">
      <w:pPr>
        <w:rPr>
          <w:rFonts w:eastAsia="Malgun Gothic Semilight" w:cs="Nirmala UI"/>
        </w:rPr>
      </w:pPr>
      <w:r w:rsidRPr="00122544">
        <w:rPr>
          <w:rFonts w:eastAsia="Malgun Gothic Semilight" w:cs="Nirmala UI"/>
        </w:rPr>
        <w:t xml:space="preserve">Priserne er ekskl. </w:t>
      </w:r>
      <w:r w:rsidR="00A86BAD" w:rsidRPr="00122544">
        <w:rPr>
          <w:rFonts w:eastAsia="Malgun Gothic Semilight" w:cs="Nirmala UI"/>
        </w:rPr>
        <w:t>m</w:t>
      </w:r>
      <w:r w:rsidRPr="00122544">
        <w:rPr>
          <w:rFonts w:eastAsia="Malgun Gothic Semilight" w:cs="Nirmala UI"/>
        </w:rPr>
        <w:t>oms</w:t>
      </w:r>
      <w:r w:rsidR="003755FD" w:rsidRPr="00122544">
        <w:rPr>
          <w:rFonts w:eastAsia="Malgun Gothic Semilight" w:cs="Nirmala UI"/>
        </w:rPr>
        <w:t>,</w:t>
      </w:r>
      <w:r w:rsidRPr="00122544">
        <w:rPr>
          <w:rFonts w:eastAsia="Malgun Gothic Semilight" w:cs="Nirmala UI"/>
        </w:rPr>
        <w:t xml:space="preserve"> men indeholder samtlige øvrige afgifter, gebyrer, forsikringsudgifter, service</w:t>
      </w:r>
      <w:r w:rsidR="00C714C9" w:rsidRPr="00122544">
        <w:rPr>
          <w:rFonts w:eastAsia="Malgun Gothic Semilight" w:cs="Nirmala UI"/>
        </w:rPr>
        <w:t>,</w:t>
      </w:r>
      <w:r w:rsidRPr="00122544">
        <w:rPr>
          <w:rFonts w:eastAsia="Malgun Gothic Semilight" w:cs="Nirmala UI"/>
        </w:rPr>
        <w:t xml:space="preserve"> support og emballage. </w:t>
      </w:r>
      <w:r w:rsidRPr="00122544">
        <w:rPr>
          <w:rFonts w:eastAsia="Malgun Gothic Semilight" w:cs="Nirmala UI"/>
          <w:color w:val="0070C0"/>
        </w:rPr>
        <w:t xml:space="preserve">[Alternativ 1: Priserne er inkl. omkostninger til levering. ] [Alternativ 2: Priserne er inkl. omkostninger til levering, dog undtaget ordrer under </w:t>
      </w:r>
      <w:r w:rsidRPr="00122544">
        <w:rPr>
          <w:rFonts w:eastAsia="Malgun Gothic Semilight" w:cs="Nirmala UI"/>
          <w:color w:val="FF0000"/>
        </w:rPr>
        <w:t>[indsæt antal]</w:t>
      </w:r>
      <w:r w:rsidRPr="00122544">
        <w:rPr>
          <w:rFonts w:eastAsia="Malgun Gothic Semilight" w:cs="Nirmala UI"/>
          <w:color w:val="0070C0"/>
        </w:rPr>
        <w:t xml:space="preserve"> kr. der kan pålægges et leveringsgebyr på </w:t>
      </w:r>
      <w:r w:rsidRPr="00122544">
        <w:rPr>
          <w:rFonts w:eastAsia="Malgun Gothic Semilight" w:cs="Nirmala UI"/>
          <w:color w:val="FF0000"/>
        </w:rPr>
        <w:t>[indsæt antal]</w:t>
      </w:r>
      <w:r w:rsidRPr="00122544">
        <w:rPr>
          <w:rFonts w:eastAsia="Malgun Gothic Semilight" w:cs="Nirmala UI"/>
          <w:color w:val="0070C0"/>
        </w:rPr>
        <w:t xml:space="preserve"> kr.]</w:t>
      </w:r>
    </w:p>
    <w:p w:rsidR="00DA57DE" w:rsidRPr="00122544" w:rsidRDefault="00DA57DE" w:rsidP="00DA57DE">
      <w:pPr>
        <w:rPr>
          <w:rFonts w:eastAsia="Malgun Gothic Semilight" w:cs="Nirmala UI"/>
        </w:rPr>
      </w:pPr>
      <w:r w:rsidRPr="00122544">
        <w:rPr>
          <w:rFonts w:eastAsia="Malgun Gothic Semilight" w:cs="Nirmala UI"/>
        </w:rPr>
        <w:t>Såfremt leverandøren har en særlig kampagnepris, som er lavere end prisen efter denne rammeaftale, skal kampagneprisen automatisk være gældende.</w:t>
      </w:r>
    </w:p>
    <w:p w:rsidR="00CB5E45" w:rsidRDefault="00DA57DE" w:rsidP="00CB5E45">
      <w:pPr>
        <w:pStyle w:val="Overskrift5"/>
      </w:pPr>
      <w:bookmarkStart w:id="86" w:name="_Toc529954945"/>
      <w:bookmarkStart w:id="87" w:name="_Toc529955009"/>
      <w:r w:rsidRPr="00122544">
        <w:t>7.2 Prisregulering</w:t>
      </w:r>
      <w:bookmarkEnd w:id="86"/>
      <w:bookmarkEnd w:id="87"/>
    </w:p>
    <w:p w:rsidR="00DA57DE" w:rsidRPr="00122544" w:rsidRDefault="00DA57DE" w:rsidP="00DA57DE">
      <w:pPr>
        <w:rPr>
          <w:rFonts w:eastAsia="Malgun Gothic Semilight" w:cs="Nirmala UI"/>
          <w:color w:val="0070C0"/>
        </w:rPr>
      </w:pPr>
      <w:r w:rsidRPr="00122544">
        <w:rPr>
          <w:rFonts w:eastAsia="Malgun Gothic Semilight" w:cs="Nirmala UI"/>
          <w:color w:val="0070C0"/>
        </w:rPr>
        <w:t xml:space="preserve">[Alternativ 1: (fast pris) </w:t>
      </w:r>
      <w:r w:rsidRPr="00122544">
        <w:rPr>
          <w:rFonts w:eastAsia="Malgun Gothic Semilight" w:cs="Nirmala UI"/>
          <w:color w:val="0070C0"/>
        </w:rPr>
        <w:br/>
        <w:t xml:space="preserve">Priserne er faste i hele </w:t>
      </w:r>
      <w:r w:rsidR="0062028D" w:rsidRPr="00122544">
        <w:rPr>
          <w:rFonts w:eastAsia="Malgun Gothic Semilight" w:cs="Nirmala UI"/>
          <w:color w:val="0070C0"/>
        </w:rPr>
        <w:t>aftaleperioden</w:t>
      </w:r>
      <w:r w:rsidRPr="00122544">
        <w:rPr>
          <w:rFonts w:eastAsia="Malgun Gothic Semilight" w:cs="Nirmala UI"/>
          <w:color w:val="0070C0"/>
        </w:rPr>
        <w:t>, (herunder evt. forlængelse</w:t>
      </w:r>
      <w:r w:rsidR="0062028D" w:rsidRPr="00122544">
        <w:rPr>
          <w:rFonts w:eastAsia="Malgun Gothic Semilight" w:cs="Nirmala UI"/>
          <w:color w:val="0070C0"/>
        </w:rPr>
        <w:t>sperioder</w:t>
      </w:r>
      <w:r w:rsidRPr="00122544">
        <w:rPr>
          <w:rFonts w:eastAsia="Malgun Gothic Semilight" w:cs="Nirmala UI"/>
          <w:color w:val="0070C0"/>
        </w:rPr>
        <w:t>), dog kan regulering foretages i overensstemmelse med punkt 7.3]</w:t>
      </w:r>
    </w:p>
    <w:p w:rsidR="00DA57DE" w:rsidRPr="00122544" w:rsidRDefault="00DA57DE" w:rsidP="00DA57DE">
      <w:pPr>
        <w:rPr>
          <w:rFonts w:eastAsia="Malgun Gothic Semilight" w:cs="Nirmala UI"/>
          <w:color w:val="0070C0"/>
        </w:rPr>
      </w:pPr>
      <w:r w:rsidRPr="00122544">
        <w:rPr>
          <w:rFonts w:eastAsia="Malgun Gothic Semilight" w:cs="Nirmala UI"/>
          <w:color w:val="0070C0"/>
        </w:rPr>
        <w:t>[Alternativ 2: (regulering efter indeks)</w:t>
      </w:r>
    </w:p>
    <w:p w:rsidR="00DA57DE" w:rsidRPr="00122544" w:rsidRDefault="00DA57DE" w:rsidP="00DA57DE">
      <w:pPr>
        <w:rPr>
          <w:rFonts w:eastAsia="Malgun Gothic Semilight" w:cs="Nirmala UI"/>
          <w:color w:val="0070C0"/>
        </w:rPr>
      </w:pPr>
      <w:r w:rsidRPr="00122544">
        <w:rPr>
          <w:rFonts w:eastAsia="Malgun Gothic Semilight" w:cs="Nirmala UI"/>
          <w:color w:val="0070C0"/>
        </w:rPr>
        <w:t>Priserne er faste de første </w:t>
      </w:r>
      <w:r w:rsidRPr="00122544">
        <w:rPr>
          <w:rFonts w:eastAsia="Malgun Gothic Semilight" w:cs="Nirmala UI"/>
          <w:color w:val="FF0000"/>
        </w:rPr>
        <w:t>[indsæt antal]</w:t>
      </w:r>
      <w:r w:rsidRPr="00122544">
        <w:rPr>
          <w:rFonts w:eastAsia="Malgun Gothic Semilight" w:cs="Nirmala UI"/>
          <w:color w:val="0070C0"/>
        </w:rPr>
        <w:t> måneder regnet fra rammeaftalens start. Herefter kan der ske </w:t>
      </w:r>
      <w:r w:rsidRPr="00122544">
        <w:rPr>
          <w:rFonts w:eastAsia="Malgun Gothic Semilight" w:cs="Nirmala UI"/>
          <w:color w:val="0070C0"/>
          <w:u w:val="single"/>
        </w:rPr>
        <w:t>dokumenterede</w:t>
      </w:r>
      <w:r w:rsidRPr="00122544">
        <w:rPr>
          <w:rFonts w:eastAsia="Malgun Gothic Semilight" w:cs="Nirmala UI"/>
          <w:color w:val="0070C0"/>
        </w:rPr>
        <w:t> prisreguleringer årligt. Første prisregulering kan ske med virkning et år efter rammeaftalens start</w:t>
      </w:r>
      <w:r w:rsidR="00BA05E0" w:rsidRPr="00122544">
        <w:rPr>
          <w:rFonts w:eastAsia="Malgun Gothic Semilight" w:cs="Nirmala UI"/>
          <w:color w:val="0070C0"/>
        </w:rPr>
        <w:t xml:space="preserve"> og herefter én gang årligt (reguleringstidspunktet)</w:t>
      </w:r>
      <w:r w:rsidRPr="00122544">
        <w:rPr>
          <w:rFonts w:eastAsia="Malgun Gothic Semilight" w:cs="Nirmala UI"/>
          <w:color w:val="0070C0"/>
        </w:rPr>
        <w:t>. Prisreguleringen kan maksimalt svare til udviklingen i </w:t>
      </w:r>
      <w:r w:rsidRPr="00122544">
        <w:rPr>
          <w:rFonts w:eastAsia="Malgun Gothic Semilight" w:cs="Nirmala UI"/>
          <w:color w:val="FF0000"/>
        </w:rPr>
        <w:t>[indsæt relevant indeks]</w:t>
      </w:r>
      <w:r w:rsidR="0079344A" w:rsidRPr="00122544">
        <w:rPr>
          <w:rFonts w:eastAsia="Malgun Gothic Semilight" w:cs="Nirmala UI"/>
          <w:color w:val="0070C0"/>
        </w:rPr>
        <w:t> fra </w:t>
      </w:r>
      <w:r w:rsidRPr="00122544">
        <w:rPr>
          <w:rFonts w:eastAsia="Malgun Gothic Semilight" w:cs="Nirmala UI"/>
          <w:color w:val="FF0000"/>
        </w:rPr>
        <w:t>[dd.mm.åååå]</w:t>
      </w:r>
      <w:r w:rsidRPr="00122544">
        <w:rPr>
          <w:rFonts w:eastAsia="Malgun Gothic Semilight" w:cs="Nirmala UI"/>
          <w:color w:val="0070C0"/>
        </w:rPr>
        <w:t xml:space="preserve"> til </w:t>
      </w:r>
      <w:r w:rsidRPr="00122544">
        <w:rPr>
          <w:rFonts w:eastAsia="Malgun Gothic Semilight" w:cs="Nirmala UI"/>
          <w:color w:val="FF0000"/>
        </w:rPr>
        <w:t>[dd.mm.åååå]</w:t>
      </w:r>
      <w:r w:rsidRPr="00122544">
        <w:rPr>
          <w:rFonts w:eastAsia="Malgun Gothic Semilight" w:cs="Nirmala UI"/>
        </w:rPr>
        <w:t> </w:t>
      </w:r>
      <w:r w:rsidRPr="00122544">
        <w:rPr>
          <w:rFonts w:eastAsia="Malgun Gothic Semilight" w:cs="Nirmala UI"/>
          <w:color w:val="00B050"/>
        </w:rPr>
        <w:t xml:space="preserve">(3 mdr. før datoen for rammeaftalens start  –  dvs. hvis </w:t>
      </w:r>
      <w:r w:rsidR="005E7CFC" w:rsidRPr="00122544">
        <w:rPr>
          <w:rFonts w:eastAsia="Malgun Gothic Semilight" w:cs="Nirmala UI"/>
          <w:color w:val="00B050"/>
        </w:rPr>
        <w:t>prisreguleringen har virkning</w:t>
      </w:r>
      <w:r w:rsidR="008E65D8" w:rsidRPr="00122544">
        <w:rPr>
          <w:rFonts w:eastAsia="Malgun Gothic Semilight" w:cs="Nirmala UI"/>
          <w:color w:val="00B050"/>
        </w:rPr>
        <w:t xml:space="preserve"> </w:t>
      </w:r>
      <w:r w:rsidRPr="00122544">
        <w:rPr>
          <w:rFonts w:eastAsia="Malgun Gothic Semilight" w:cs="Nirmala UI"/>
          <w:color w:val="00B050"/>
        </w:rPr>
        <w:t>fra 1/10-201</w:t>
      </w:r>
      <w:r w:rsidR="004133A9" w:rsidRPr="00122544">
        <w:rPr>
          <w:rFonts w:eastAsia="Malgun Gothic Semilight" w:cs="Nirmala UI"/>
          <w:color w:val="00B050"/>
        </w:rPr>
        <w:t>6</w:t>
      </w:r>
      <w:r w:rsidRPr="00122544">
        <w:rPr>
          <w:rFonts w:eastAsia="Malgun Gothic Semilight" w:cs="Nirmala UI"/>
          <w:color w:val="00B050"/>
        </w:rPr>
        <w:t xml:space="preserve"> skrives her 1/7-</w:t>
      </w:r>
      <w:r w:rsidR="005E7CFC" w:rsidRPr="00122544">
        <w:rPr>
          <w:rFonts w:eastAsia="Malgun Gothic Semilight" w:cs="Nirmala UI"/>
          <w:color w:val="00B050"/>
        </w:rPr>
        <w:t>201</w:t>
      </w:r>
      <w:r w:rsidR="004133A9" w:rsidRPr="00122544">
        <w:rPr>
          <w:rFonts w:eastAsia="Malgun Gothic Semilight" w:cs="Nirmala UI"/>
          <w:color w:val="00B050"/>
        </w:rPr>
        <w:t>5</w:t>
      </w:r>
      <w:r w:rsidRPr="00122544">
        <w:rPr>
          <w:rFonts w:eastAsia="Malgun Gothic Semilight" w:cs="Nirmala UI"/>
          <w:color w:val="00B050"/>
        </w:rPr>
        <w:t>-1/7-201</w:t>
      </w:r>
      <w:r w:rsidR="004133A9" w:rsidRPr="00122544">
        <w:rPr>
          <w:rFonts w:eastAsia="Malgun Gothic Semilight" w:cs="Nirmala UI"/>
          <w:color w:val="00B050"/>
        </w:rPr>
        <w:t>6</w:t>
      </w:r>
      <w:r w:rsidRPr="00122544">
        <w:rPr>
          <w:rFonts w:eastAsia="Malgun Gothic Semilight" w:cs="Nirmala UI"/>
          <w:color w:val="00B050"/>
        </w:rPr>
        <w:t xml:space="preserve">. Indeks kan fx være Danmarks Statistiks </w:t>
      </w:r>
      <w:r w:rsidR="004133A9" w:rsidRPr="00122544">
        <w:rPr>
          <w:rFonts w:eastAsia="Malgun Gothic Semilight" w:cs="Nirmala UI"/>
          <w:color w:val="00B050"/>
        </w:rPr>
        <w:t>N</w:t>
      </w:r>
      <w:r w:rsidRPr="00122544">
        <w:rPr>
          <w:rFonts w:eastAsia="Malgun Gothic Semilight" w:cs="Nirmala UI"/>
          <w:color w:val="00B050"/>
        </w:rPr>
        <w:t>ettoprisindeks, Lønindeks for industrien eller Kommunernes Lands</w:t>
      </w:r>
      <w:r w:rsidRPr="00122544">
        <w:rPr>
          <w:rFonts w:eastAsia="Malgun Gothic Semilight" w:cs="Nirmala UI"/>
          <w:color w:val="00B050"/>
        </w:rPr>
        <w:softHyphen/>
        <w:t>forenings udmeldte løn- og prisindeks for øvrige tjenesteydelser mv. (art. 4.9). Andre prisindeks</w:t>
      </w:r>
      <w:r w:rsidR="00862B9E" w:rsidRPr="00122544">
        <w:rPr>
          <w:rFonts w:eastAsia="Malgun Gothic Semilight" w:cs="Nirmala UI"/>
          <w:color w:val="00B050"/>
        </w:rPr>
        <w:t>er</w:t>
      </w:r>
      <w:r w:rsidRPr="00122544">
        <w:rPr>
          <w:rFonts w:eastAsia="Malgun Gothic Semilight" w:cs="Nirmala UI"/>
          <w:color w:val="00B050"/>
        </w:rPr>
        <w:t xml:space="preserve"> kan også anvendes, såfremt det vurderes at være mere hensigtsmæssigt i forhold til det udbudte område).</w:t>
      </w:r>
      <w:r w:rsidRPr="00122544">
        <w:rPr>
          <w:rFonts w:eastAsia="Malgun Gothic Semilight" w:cs="Nirmala UI"/>
        </w:rPr>
        <w:t> </w:t>
      </w:r>
      <w:r w:rsidRPr="00122544">
        <w:rPr>
          <w:rFonts w:eastAsia="Malgun Gothic Semilight" w:cs="Nirmala UI"/>
          <w:color w:val="0070C0"/>
        </w:rPr>
        <w:t xml:space="preserve">Tilsvarende reguleringsformel gælder for evt. følgende prisreguleringer. </w:t>
      </w:r>
      <w:r w:rsidRPr="00122544">
        <w:rPr>
          <w:rFonts w:eastAsia="Malgun Gothic Semilight" w:cs="Nirmala UI"/>
          <w:color w:val="0070C0"/>
        </w:rPr>
        <w:br/>
      </w:r>
      <w:r w:rsidRPr="00122544">
        <w:rPr>
          <w:rFonts w:eastAsia="Malgun Gothic Semilight" w:cs="Nirmala UI"/>
          <w:color w:val="0070C0"/>
        </w:rPr>
        <w:br/>
        <w:t>Prisregulering sker</w:t>
      </w:r>
      <w:r w:rsidR="00E8264A" w:rsidRPr="00122544">
        <w:rPr>
          <w:rFonts w:eastAsia="Malgun Gothic Semilight" w:cs="Nirmala UI"/>
          <w:color w:val="0070C0"/>
        </w:rPr>
        <w:t>,</w:t>
      </w:r>
      <w:r w:rsidRPr="00122544">
        <w:rPr>
          <w:rFonts w:eastAsia="Malgun Gothic Semilight" w:cs="Nirmala UI"/>
          <w:color w:val="0070C0"/>
        </w:rPr>
        <w:t xml:space="preserve"> på foranledning af den part der ønsker prisen reguleret</w:t>
      </w:r>
      <w:r w:rsidR="00E8264A" w:rsidRPr="00122544">
        <w:rPr>
          <w:rFonts w:eastAsia="Malgun Gothic Semilight" w:cs="Nirmala UI"/>
          <w:color w:val="0070C0"/>
        </w:rPr>
        <w:t>,</w:t>
      </w:r>
      <w:r w:rsidRPr="00122544">
        <w:rPr>
          <w:rFonts w:eastAsia="Malgun Gothic Semilight" w:cs="Nirmala UI"/>
          <w:color w:val="0070C0"/>
        </w:rPr>
        <w:t xml:space="preserve"> ved meddelelse af indekstal og den procentvise regulering, der ønskes foretaget. Regulering beregnes i forhold til den eksisterende pris således: </w:t>
      </w:r>
      <w:r w:rsidR="00CC22C9" w:rsidRPr="00122544">
        <w:rPr>
          <w:rFonts w:eastAsia="Malgun Gothic Semilight" w:cs="Nirmala UI"/>
          <w:color w:val="0070C0"/>
        </w:rPr>
        <w:t>(Pris*nyt index) / gammelt index)</w:t>
      </w:r>
      <w:r w:rsidRPr="00122544">
        <w:rPr>
          <w:rFonts w:eastAsia="Malgun Gothic Semilight" w:cs="Nirmala UI"/>
          <w:color w:val="0070C0"/>
        </w:rPr>
        <w:t>. </w:t>
      </w:r>
    </w:p>
    <w:p w:rsidR="00DA57DE" w:rsidRPr="00122544" w:rsidRDefault="00DA57DE" w:rsidP="00DA57DE">
      <w:pPr>
        <w:rPr>
          <w:rFonts w:eastAsia="Malgun Gothic Semilight" w:cs="Nirmala UI"/>
          <w:color w:val="00B050"/>
        </w:rPr>
      </w:pPr>
      <w:r w:rsidRPr="00122544">
        <w:rPr>
          <w:rFonts w:eastAsia="Malgun Gothic Semilight" w:cs="Nirmala UI"/>
          <w:color w:val="0070C0"/>
        </w:rPr>
        <w:t xml:space="preserve">[Eventuelt tilføjes:] Det er alene </w:t>
      </w:r>
      <w:r w:rsidRPr="00122544">
        <w:rPr>
          <w:rFonts w:eastAsia="Malgun Gothic Semilight" w:cs="Nirmala UI"/>
          <w:color w:val="FF0000"/>
        </w:rPr>
        <w:t>[indsæt procentandel]</w:t>
      </w:r>
      <w:r w:rsidRPr="00122544">
        <w:rPr>
          <w:rFonts w:eastAsia="Malgun Gothic Semilight" w:cs="Nirmala UI"/>
          <w:color w:val="0070C0"/>
        </w:rPr>
        <w:t xml:space="preserve"> af priserne</w:t>
      </w:r>
      <w:r w:rsidR="00E8264A" w:rsidRPr="00122544">
        <w:rPr>
          <w:rFonts w:eastAsia="Malgun Gothic Semilight" w:cs="Nirmala UI"/>
          <w:color w:val="0070C0"/>
        </w:rPr>
        <w:t>,</w:t>
      </w:r>
      <w:r w:rsidRPr="00122544">
        <w:rPr>
          <w:rFonts w:eastAsia="Malgun Gothic Semilight" w:cs="Nirmala UI"/>
          <w:color w:val="0070C0"/>
        </w:rPr>
        <w:t xml:space="preserve"> der reguleres.] </w:t>
      </w:r>
      <w:r w:rsidRPr="00122544">
        <w:rPr>
          <w:rFonts w:eastAsia="Malgun Gothic Semilight" w:cs="Nirmala UI"/>
          <w:color w:val="00B050"/>
        </w:rPr>
        <w:t>(Anvendes eksempelvis</w:t>
      </w:r>
      <w:r w:rsidR="00862B9E" w:rsidRPr="00122544">
        <w:rPr>
          <w:rFonts w:eastAsia="Malgun Gothic Semilight" w:cs="Nirmala UI"/>
          <w:color w:val="00B050"/>
        </w:rPr>
        <w:t>,</w:t>
      </w:r>
      <w:r w:rsidRPr="00122544">
        <w:rPr>
          <w:rFonts w:eastAsia="Malgun Gothic Semilight" w:cs="Nirmala UI"/>
          <w:color w:val="00B050"/>
        </w:rPr>
        <w:t xml:space="preserve"> hvis leverandørens avance ikke skal reguleres. Er avancen eksempelvis 20 %, reguleres kun 80 % af prisen)</w:t>
      </w:r>
    </w:p>
    <w:p w:rsidR="005B11D4" w:rsidRPr="00122544" w:rsidRDefault="00DA57DE" w:rsidP="00DA57DE">
      <w:pPr>
        <w:rPr>
          <w:rFonts w:eastAsia="Malgun Gothic Semilight" w:cs="Nirmala UI"/>
          <w:color w:val="0070C0"/>
        </w:rPr>
      </w:pPr>
      <w:r w:rsidRPr="00122544">
        <w:rPr>
          <w:rFonts w:eastAsia="Malgun Gothic Semilight" w:cs="Nirmala UI"/>
          <w:color w:val="0070C0"/>
        </w:rPr>
        <w:t>Prisreguleringer skal meddeles til den anden part senest</w:t>
      </w:r>
      <w:r w:rsidRPr="00122544">
        <w:rPr>
          <w:rFonts w:eastAsia="Malgun Gothic Semilight" w:cs="Nirmala UI"/>
        </w:rPr>
        <w:t> </w:t>
      </w:r>
      <w:r w:rsidRPr="00122544">
        <w:rPr>
          <w:rFonts w:eastAsia="Malgun Gothic Semilight" w:cs="Nirmala UI"/>
          <w:color w:val="FF0000"/>
        </w:rPr>
        <w:t>[indsæt antal]</w:t>
      </w:r>
      <w:r w:rsidRPr="00122544">
        <w:rPr>
          <w:rFonts w:eastAsia="Malgun Gothic Semilight" w:cs="Nirmala UI"/>
        </w:rPr>
        <w:t> </w:t>
      </w:r>
      <w:r w:rsidR="00E0003F" w:rsidRPr="00122544">
        <w:rPr>
          <w:rFonts w:eastAsia="Malgun Gothic Semilight" w:cs="Nirmala UI"/>
          <w:color w:val="0070C0"/>
        </w:rPr>
        <w:t>kalender</w:t>
      </w:r>
      <w:r w:rsidRPr="00122544">
        <w:rPr>
          <w:rFonts w:eastAsia="Malgun Gothic Semilight" w:cs="Nirmala UI"/>
          <w:color w:val="0070C0"/>
        </w:rPr>
        <w:t xml:space="preserve">dage før reguleringstidspunktet. </w:t>
      </w:r>
      <w:r w:rsidRPr="00122544">
        <w:rPr>
          <w:rFonts w:eastAsia="Malgun Gothic Semilight" w:cs="Nirmala UI"/>
          <w:color w:val="00B050"/>
        </w:rPr>
        <w:t xml:space="preserve">(Anbefaling 30 dage, så der også er tid til opdatering af </w:t>
      </w:r>
      <w:r w:rsidR="00362A1D" w:rsidRPr="00122544">
        <w:rPr>
          <w:rFonts w:eastAsia="Malgun Gothic Semilight" w:cs="Nirmala UI"/>
          <w:color w:val="00B050"/>
        </w:rPr>
        <w:t>e</w:t>
      </w:r>
      <w:r w:rsidRPr="00122544">
        <w:rPr>
          <w:rFonts w:eastAsia="Malgun Gothic Semilight" w:cs="Nirmala UI"/>
          <w:color w:val="00B050"/>
        </w:rPr>
        <w:t>-katalog)</w:t>
      </w:r>
      <w:r w:rsidR="0063469B" w:rsidRPr="00122544">
        <w:rPr>
          <w:rFonts w:eastAsia="Malgun Gothic Semilight" w:cs="Nirmala UI"/>
          <w:color w:val="00B050"/>
        </w:rPr>
        <w:t xml:space="preserve"> </w:t>
      </w:r>
      <w:r w:rsidR="00CC22C9" w:rsidRPr="00122544">
        <w:rPr>
          <w:rFonts w:eastAsia="Malgun Gothic Semilight" w:cs="Nirmala UI"/>
          <w:color w:val="0070C0"/>
        </w:rPr>
        <w:t>Opdateret e-katalog skal være modtaget og godkendt</w:t>
      </w:r>
      <w:r w:rsidR="00E8264A" w:rsidRPr="00122544">
        <w:rPr>
          <w:rFonts w:eastAsia="Malgun Gothic Semilight" w:cs="Nirmala UI"/>
          <w:color w:val="0070C0"/>
        </w:rPr>
        <w:t>,</w:t>
      </w:r>
      <w:r w:rsidR="00CC22C9" w:rsidRPr="00122544">
        <w:rPr>
          <w:rFonts w:eastAsia="Malgun Gothic Semilight" w:cs="Nirmala UI"/>
          <w:color w:val="0070C0"/>
        </w:rPr>
        <w:t xml:space="preserve"> inden prisregulering kan træde i kraft.</w:t>
      </w:r>
      <w:r w:rsidRPr="00122544">
        <w:rPr>
          <w:rFonts w:eastAsia="Malgun Gothic Semilight" w:cs="Nirmala UI"/>
        </w:rPr>
        <w:t> </w:t>
      </w:r>
      <w:r w:rsidR="00BA05E0" w:rsidRPr="00122544">
        <w:rPr>
          <w:rFonts w:eastAsia="Malgun Gothic Semilight" w:cs="Nirmala UI"/>
          <w:color w:val="0070C0"/>
        </w:rPr>
        <w:t xml:space="preserve">Hvis </w:t>
      </w:r>
      <w:r w:rsidR="00E57E8F" w:rsidRPr="00122544">
        <w:rPr>
          <w:rFonts w:eastAsia="Malgun Gothic Semilight" w:cs="Nirmala UI"/>
          <w:color w:val="0070C0"/>
        </w:rPr>
        <w:t xml:space="preserve">der meddeles prisregulering efter dette tidspunkt, kan prisregulering alene få virkning for ydelser, der leveres </w:t>
      </w:r>
      <w:r w:rsidR="008E5B06" w:rsidRPr="00122544">
        <w:rPr>
          <w:rFonts w:eastAsia="Malgun Gothic Semilight" w:cs="Nirmala UI"/>
          <w:color w:val="FF0000"/>
        </w:rPr>
        <w:t>[indsæt antal dage]</w:t>
      </w:r>
      <w:r w:rsidR="00BA05E0" w:rsidRPr="00122544">
        <w:rPr>
          <w:rFonts w:eastAsia="Malgun Gothic Semilight" w:cs="Nirmala UI"/>
          <w:color w:val="0070C0"/>
        </w:rPr>
        <w:t xml:space="preserve"> </w:t>
      </w:r>
      <w:r w:rsidR="00E57E8F" w:rsidRPr="00122544">
        <w:rPr>
          <w:rFonts w:eastAsia="Malgun Gothic Semilight" w:cs="Nirmala UI"/>
          <w:color w:val="0070C0"/>
        </w:rPr>
        <w:t>efter meddelelse om prisreguleringen. ]</w:t>
      </w:r>
    </w:p>
    <w:p w:rsidR="005B11D4" w:rsidRPr="00122544" w:rsidRDefault="005B11D4" w:rsidP="00DA57DE">
      <w:pPr>
        <w:rPr>
          <w:rFonts w:eastAsia="Malgun Gothic Semilight" w:cs="Nirmala UI"/>
          <w:color w:val="0070C0"/>
        </w:rPr>
      </w:pPr>
      <w:r w:rsidRPr="00122544">
        <w:rPr>
          <w:rFonts w:eastAsia="Malgun Gothic Semilight" w:cs="Nirmala UI"/>
          <w:color w:val="0070C0"/>
        </w:rPr>
        <w:t>[Alternativ 3: (regulering efter markedspris)</w:t>
      </w:r>
    </w:p>
    <w:p w:rsidR="005B11D4" w:rsidRPr="00122544" w:rsidRDefault="005B11D4" w:rsidP="00DA57DE">
      <w:pPr>
        <w:rPr>
          <w:rFonts w:eastAsia="Malgun Gothic Semilight" w:cs="Nirmala UI"/>
          <w:color w:val="0070C0"/>
        </w:rPr>
      </w:pPr>
      <w:r w:rsidRPr="00122544">
        <w:rPr>
          <w:rFonts w:eastAsia="Malgun Gothic Semilight" w:cs="Nirmala UI"/>
          <w:color w:val="0070C0"/>
        </w:rPr>
        <w:t xml:space="preserve">Priserne efter rammeaftalen reguleres efter </w:t>
      </w:r>
      <w:r w:rsidRPr="00122544">
        <w:rPr>
          <w:rFonts w:eastAsia="Malgun Gothic Semilight" w:cs="Nirmala UI"/>
          <w:color w:val="FF0000"/>
        </w:rPr>
        <w:t>[indsæt beskrivelse af markedspris</w:t>
      </w:r>
      <w:r w:rsidR="005A1E79" w:rsidRPr="00122544">
        <w:rPr>
          <w:rFonts w:eastAsia="Malgun Gothic Semilight" w:cs="Nirmala UI"/>
          <w:color w:val="FF0000"/>
        </w:rPr>
        <w:t xml:space="preserve"> regulering</w:t>
      </w:r>
      <w:r w:rsidRPr="00122544">
        <w:rPr>
          <w:rFonts w:eastAsia="Malgun Gothic Semilight" w:cs="Nirmala UI"/>
          <w:color w:val="FF0000"/>
        </w:rPr>
        <w:t xml:space="preserve"> eller</w:t>
      </w:r>
      <w:r w:rsidR="005A1E79" w:rsidRPr="00122544">
        <w:rPr>
          <w:rFonts w:eastAsia="Malgun Gothic Semilight" w:cs="Nirmala UI"/>
          <w:color w:val="FF0000"/>
        </w:rPr>
        <w:t xml:space="preserve"> andre vilkår for regulering af prisen i branchen]</w:t>
      </w:r>
      <w:r w:rsidR="005A1E79" w:rsidRPr="00122544">
        <w:rPr>
          <w:rFonts w:eastAsia="Malgun Gothic Semilight" w:cs="Nirmala UI"/>
          <w:color w:val="0070C0"/>
        </w:rPr>
        <w:t>.</w:t>
      </w:r>
      <w:r w:rsidRPr="00122544">
        <w:rPr>
          <w:rFonts w:eastAsia="Malgun Gothic Semilight" w:cs="Nirmala UI"/>
          <w:color w:val="0070C0"/>
        </w:rPr>
        <w:t xml:space="preserve"> </w:t>
      </w:r>
    </w:p>
    <w:p w:rsidR="005A1E79" w:rsidRPr="00122544" w:rsidRDefault="005A1E79" w:rsidP="00DA57DE">
      <w:pPr>
        <w:rPr>
          <w:rFonts w:eastAsia="Malgun Gothic Semilight" w:cs="Nirmala UI"/>
        </w:rPr>
      </w:pPr>
      <w:r w:rsidRPr="00122544">
        <w:rPr>
          <w:rFonts w:eastAsia="Malgun Gothic Semilight" w:cs="Nirmala UI"/>
          <w:color w:val="FF0000"/>
        </w:rPr>
        <w:t>[indsæt beskrivelse af reguleringsinterval]</w:t>
      </w:r>
      <w:r w:rsidRPr="00122544">
        <w:rPr>
          <w:rFonts w:eastAsia="Malgun Gothic Semilight" w:cs="Nirmala UI"/>
          <w:color w:val="0070C0"/>
        </w:rPr>
        <w:t>.]</w:t>
      </w:r>
    </w:p>
    <w:p w:rsidR="00DA57DE" w:rsidRPr="00122544" w:rsidRDefault="00DA57DE" w:rsidP="00DA57DE">
      <w:pPr>
        <w:rPr>
          <w:rFonts w:eastAsia="Malgun Gothic Semilight" w:cs="Nirmala UI"/>
        </w:rPr>
      </w:pPr>
      <w:r w:rsidRPr="00122544">
        <w:rPr>
          <w:rFonts w:eastAsia="Malgun Gothic Semilight" w:cs="Nirmala UI"/>
        </w:rPr>
        <w:t>Varsel om prisreguleringer skal sendes til </w:t>
      </w:r>
      <w:r w:rsidRPr="00122544">
        <w:rPr>
          <w:rFonts w:eastAsia="Malgun Gothic Semilight" w:cs="Nirmala UI"/>
          <w:color w:val="FF0000"/>
        </w:rPr>
        <w:t>[indsæt e-mailadresse]</w:t>
      </w:r>
      <w:r w:rsidRPr="00122544">
        <w:rPr>
          <w:rFonts w:eastAsia="Malgun Gothic Semilight" w:cs="Nirmala UI"/>
        </w:rPr>
        <w:t>.</w:t>
      </w:r>
    </w:p>
    <w:p w:rsidR="00DA57DE" w:rsidRPr="00122544" w:rsidRDefault="00DA57DE" w:rsidP="00DA57DE">
      <w:pPr>
        <w:rPr>
          <w:rFonts w:eastAsia="Malgun Gothic Semilight" w:cs="Nirmala UI"/>
        </w:rPr>
      </w:pPr>
      <w:r w:rsidRPr="00122544">
        <w:rPr>
          <w:rFonts w:eastAsia="Malgun Gothic Semilight" w:cs="Nirmala UI"/>
        </w:rPr>
        <w:t xml:space="preserve">Sammen med varslet skal sendes en opdateret tilbudsliste i </w:t>
      </w:r>
      <w:r w:rsidR="0079344A" w:rsidRPr="00122544">
        <w:rPr>
          <w:rFonts w:eastAsia="Malgun Gothic Semilight" w:cs="Nirmala UI"/>
        </w:rPr>
        <w:t>Excel</w:t>
      </w:r>
      <w:r w:rsidRPr="00122544">
        <w:rPr>
          <w:rFonts w:eastAsia="Malgun Gothic Semilight" w:cs="Nirmala UI"/>
        </w:rPr>
        <w:t>–format. Efter godkendelse af prisreguleringen skal der fremsendes et opdateret e-katalog med de regulerede priser.</w:t>
      </w:r>
    </w:p>
    <w:p w:rsidR="00CB5E45" w:rsidRDefault="00DA57DE" w:rsidP="00DA57DE">
      <w:pPr>
        <w:rPr>
          <w:rFonts w:eastAsia="Malgun Gothic Semilight" w:cs="Nirmala UI"/>
        </w:rPr>
      </w:pPr>
      <w:r w:rsidRPr="00122544">
        <w:rPr>
          <w:rFonts w:eastAsia="Malgun Gothic Semilight" w:cs="Nirmala UI"/>
        </w:rPr>
        <w:t>Den part</w:t>
      </w:r>
      <w:r w:rsidR="00C714C9" w:rsidRPr="00122544">
        <w:rPr>
          <w:rFonts w:eastAsia="Malgun Gothic Semilight" w:cs="Nirmala UI"/>
        </w:rPr>
        <w:t>,</w:t>
      </w:r>
      <w:r w:rsidRPr="00122544">
        <w:rPr>
          <w:rFonts w:eastAsia="Malgun Gothic Semilight" w:cs="Nirmala UI"/>
        </w:rPr>
        <w:t xml:space="preserve"> der modtager varsel om prisændring</w:t>
      </w:r>
      <w:r w:rsidR="00C714C9" w:rsidRPr="00122544">
        <w:rPr>
          <w:rFonts w:eastAsia="Malgun Gothic Semilight" w:cs="Nirmala UI"/>
        </w:rPr>
        <w:t>,</w:t>
      </w:r>
      <w:r w:rsidRPr="00122544">
        <w:rPr>
          <w:rFonts w:eastAsia="Malgun Gothic Semilight" w:cs="Nirmala UI"/>
        </w:rPr>
        <w:t xml:space="preserve"> skal senest </w:t>
      </w:r>
      <w:r w:rsidRPr="00122544">
        <w:rPr>
          <w:rFonts w:eastAsia="Malgun Gothic Semilight" w:cs="Nirmala UI"/>
          <w:color w:val="FF0000"/>
        </w:rPr>
        <w:t>[indsæt antal]</w:t>
      </w:r>
      <w:r w:rsidRPr="00122544">
        <w:rPr>
          <w:rFonts w:eastAsia="Malgun Gothic Semilight" w:cs="Nirmala UI"/>
        </w:rPr>
        <w:t xml:space="preserve"> dage efter modtagelse af skriftligt varsel meddele</w:t>
      </w:r>
      <w:r w:rsidR="00A016FD" w:rsidRPr="00122544">
        <w:rPr>
          <w:rFonts w:eastAsia="Malgun Gothic Semilight" w:cs="Nirmala UI"/>
        </w:rPr>
        <w:t>,</w:t>
      </w:r>
      <w:r w:rsidRPr="00122544">
        <w:rPr>
          <w:rFonts w:eastAsia="Malgun Gothic Semilight" w:cs="Nirmala UI"/>
        </w:rPr>
        <w:t xml:space="preserve"> om</w:t>
      </w:r>
      <w:r w:rsidR="00CB5E45">
        <w:rPr>
          <w:rFonts w:eastAsia="Malgun Gothic Semilight" w:cs="Nirmala UI"/>
        </w:rPr>
        <w:t xml:space="preserve"> prisændringen kan accepteres. </w:t>
      </w:r>
    </w:p>
    <w:p w:rsidR="00CB5E45" w:rsidRPr="00CB5E45" w:rsidRDefault="00CB5E45" w:rsidP="00CB5E45">
      <w:pPr>
        <w:pStyle w:val="Overskrift5"/>
      </w:pPr>
      <w:bookmarkStart w:id="88" w:name="_Toc529954946"/>
      <w:bookmarkStart w:id="89" w:name="_Toc529955010"/>
      <w:r w:rsidRPr="00CB5E45">
        <w:t>7.</w:t>
      </w:r>
      <w:r>
        <w:t xml:space="preserve">3 </w:t>
      </w:r>
      <w:r w:rsidRPr="00CB5E45">
        <w:t>Afgifter</w:t>
      </w:r>
      <w:bookmarkEnd w:id="88"/>
      <w:bookmarkEnd w:id="89"/>
    </w:p>
    <w:p w:rsidR="00CB5E45" w:rsidRDefault="00DA57DE" w:rsidP="00DA57DE">
      <w:r w:rsidRPr="00CB5E45">
        <w:t>Parterne kan til enhver tid kræve, at priserne reguleres på baggrund af ændringer i afgifter, som bliver kendt</w:t>
      </w:r>
      <w:r w:rsidR="00BB4A13" w:rsidRPr="00CB5E45">
        <w:t>,</w:t>
      </w:r>
      <w:r w:rsidRPr="00CB5E45">
        <w:t xml:space="preserve"> efter rammeaftalen er indgået, og som bliver pålagt de af rammeaftalen omfattede produkter. </w:t>
      </w:r>
    </w:p>
    <w:p w:rsidR="00CB5E45" w:rsidRDefault="00CB5E45" w:rsidP="00CB5E45">
      <w:pPr>
        <w:pStyle w:val="Overskrift5"/>
      </w:pPr>
      <w:bookmarkStart w:id="90" w:name="_Toc529954947"/>
      <w:bookmarkStart w:id="91" w:name="_Toc529955011"/>
      <w:r>
        <w:t>7.4 Bonus og godtgørelse</w:t>
      </w:r>
      <w:bookmarkEnd w:id="90"/>
      <w:bookmarkEnd w:id="91"/>
    </w:p>
    <w:p w:rsidR="00DA57DE" w:rsidRPr="00CB5E45" w:rsidRDefault="00DA57DE" w:rsidP="00DA57DE">
      <w:r w:rsidRPr="00122544">
        <w:rPr>
          <w:rFonts w:eastAsia="Malgun Gothic Semilight" w:cs="Nirmala UI"/>
        </w:rPr>
        <w:t>Omsætningen som følge af nærværende rammeaftale må ikke blive genstand for udbetaling af bonus, rabatandele eller anden</w:t>
      </w:r>
      <w:r w:rsidR="00FD2CF4" w:rsidRPr="00122544">
        <w:rPr>
          <w:rFonts w:eastAsia="Malgun Gothic Semilight" w:cs="Nirmala UI"/>
        </w:rPr>
        <w:t xml:space="preserve"> form</w:t>
      </w:r>
      <w:r w:rsidRPr="00122544">
        <w:rPr>
          <w:rFonts w:eastAsia="Malgun Gothic Semilight" w:cs="Nirmala UI"/>
        </w:rPr>
        <w:t xml:space="preserve"> for godtgørelse til tredjemand. </w:t>
      </w:r>
    </w:p>
    <w:p w:rsidR="00DA57DE" w:rsidRPr="00122544" w:rsidRDefault="00DA57DE" w:rsidP="00DA57DE">
      <w:pPr>
        <w:rPr>
          <w:rFonts w:eastAsia="Malgun Gothic Semilight" w:cs="Nirmala UI"/>
        </w:rPr>
      </w:pPr>
      <w:r w:rsidRPr="00122544">
        <w:rPr>
          <w:rFonts w:eastAsia="Malgun Gothic Semilight" w:cs="Nirmala UI"/>
        </w:rPr>
        <w:t xml:space="preserve">Ligeledes må omsætningen ikke danne grundlag for udbetaling af bonus, rabatandele eller anden form for godtgørelse til ordregivers medarbejdere. </w:t>
      </w:r>
    </w:p>
    <w:p w:rsidR="00DA57DE" w:rsidRPr="00122544" w:rsidRDefault="00DA57DE" w:rsidP="00DA57DE">
      <w:pPr>
        <w:rPr>
          <w:rFonts w:eastAsia="Malgun Gothic Semilight" w:cs="Nirmala UI"/>
        </w:rPr>
      </w:pPr>
    </w:p>
    <w:p w:rsidR="00CB5E45" w:rsidRDefault="00CB5E45" w:rsidP="00CB5E45">
      <w:pPr>
        <w:pStyle w:val="Overskrift3"/>
        <w:rPr>
          <w:rFonts w:eastAsia="Malgun Gothic Semilight"/>
        </w:rPr>
      </w:pPr>
      <w:bookmarkStart w:id="92" w:name="_Toc529954948"/>
      <w:bookmarkStart w:id="93" w:name="_Toc529955012"/>
      <w:r w:rsidRPr="00CB5E45">
        <w:rPr>
          <w:rFonts w:eastAsia="Malgun Gothic Semilight"/>
        </w:rPr>
        <w:t>8.</w:t>
      </w:r>
      <w:r>
        <w:rPr>
          <w:rFonts w:eastAsia="Malgun Gothic Semilight"/>
        </w:rPr>
        <w:t xml:space="preserve"> Bestilling</w:t>
      </w:r>
      <w:bookmarkEnd w:id="92"/>
      <w:bookmarkEnd w:id="93"/>
    </w:p>
    <w:p w:rsidR="00DA57DE" w:rsidRPr="00CB5E45" w:rsidRDefault="00DA57DE" w:rsidP="00CB5E45">
      <w:r w:rsidRPr="00CB5E45">
        <w:rPr>
          <w:rFonts w:eastAsia="Malgun Gothic Semilight" w:cs="Nirmala UI"/>
        </w:rPr>
        <w:t xml:space="preserve">Bestilling skal kunne afgives via </w:t>
      </w:r>
      <w:r w:rsidRPr="00CB5E45">
        <w:rPr>
          <w:rFonts w:eastAsia="Malgun Gothic Semilight" w:cs="Nirmala UI"/>
          <w:color w:val="FF0000"/>
        </w:rPr>
        <w:t>[e-handelssystem/e-mail/telefon/</w:t>
      </w:r>
      <w:r w:rsidR="0079344A" w:rsidRPr="00CB5E45">
        <w:rPr>
          <w:rFonts w:eastAsia="Malgun Gothic Semilight" w:cs="Nirmala UI"/>
          <w:color w:val="FF0000"/>
        </w:rPr>
        <w:t xml:space="preserve">egen webportal, hvor ordregiver </w:t>
      </w:r>
      <w:r w:rsidRPr="00CB5E45">
        <w:rPr>
          <w:rFonts w:eastAsia="Malgun Gothic Semilight" w:cs="Nirmala UI"/>
          <w:color w:val="FF0000"/>
        </w:rPr>
        <w:t>via eget log-in får adgang til egen tilbudsliste, der alene omfatter</w:t>
      </w:r>
      <w:r w:rsidR="0079344A" w:rsidRPr="00CB5E45">
        <w:rPr>
          <w:rFonts w:eastAsia="Malgun Gothic Semilight" w:cs="Nirmala UI"/>
          <w:color w:val="FF0000"/>
        </w:rPr>
        <w:t xml:space="preserve"> samtlige varer</w:t>
      </w:r>
      <w:r w:rsidR="0000640E" w:rsidRPr="00CB5E45">
        <w:rPr>
          <w:rFonts w:eastAsia="Malgun Gothic Semilight" w:cs="Nirmala UI"/>
          <w:color w:val="FF0000"/>
        </w:rPr>
        <w:t>,</w:t>
      </w:r>
      <w:r w:rsidR="0079344A" w:rsidRPr="00CB5E45">
        <w:rPr>
          <w:rFonts w:eastAsia="Malgun Gothic Semilight" w:cs="Nirmala UI"/>
          <w:color w:val="FF0000"/>
        </w:rPr>
        <w:t xml:space="preserve"> jf. ordregivers </w:t>
      </w:r>
      <w:r w:rsidRPr="00CB5E45">
        <w:rPr>
          <w:rFonts w:eastAsia="Malgun Gothic Semilight" w:cs="Nirmala UI"/>
          <w:color w:val="FF0000"/>
        </w:rPr>
        <w:t>tilbudsliste. Det er leverandørens ansvar, at denne liste til enhver tid er opdateret med hensyn til såvel produkter som priser]</w:t>
      </w:r>
      <w:r w:rsidRPr="00CB5E45">
        <w:rPr>
          <w:rFonts w:eastAsia="Malgun Gothic Semilight" w:cs="Nirmala UI"/>
        </w:rPr>
        <w:t>.</w:t>
      </w:r>
      <w:r w:rsidRPr="00CB5E45">
        <w:rPr>
          <w:rFonts w:eastAsia="Malgun Gothic Semilight" w:cs="Nirmala UI"/>
          <w:color w:val="FF0000"/>
        </w:rPr>
        <w:t xml:space="preserve">  </w:t>
      </w:r>
    </w:p>
    <w:p w:rsidR="00DA57DE" w:rsidRPr="00122544" w:rsidRDefault="00DA57DE" w:rsidP="00DA57DE">
      <w:pPr>
        <w:rPr>
          <w:rFonts w:eastAsia="Malgun Gothic Semilight" w:cs="Nirmala UI"/>
          <w:color w:val="0070C0"/>
        </w:rPr>
      </w:pPr>
      <w:r w:rsidRPr="00122544">
        <w:rPr>
          <w:rFonts w:eastAsia="Malgun Gothic Semilight" w:cs="Nirmala UI"/>
          <w:color w:val="0070C0"/>
        </w:rPr>
        <w:t>[</w:t>
      </w:r>
      <w:r w:rsidR="00A86BAD" w:rsidRPr="00122544">
        <w:rPr>
          <w:rFonts w:eastAsia="Malgun Gothic Semilight" w:cs="Nirmala UI"/>
          <w:color w:val="0070C0"/>
        </w:rPr>
        <w:t xml:space="preserve">Alternativt tilføjes: </w:t>
      </w:r>
      <w:r w:rsidRPr="00122544">
        <w:rPr>
          <w:rFonts w:eastAsia="Malgun Gothic Semilight" w:cs="Nirmala UI"/>
          <w:color w:val="0070C0"/>
        </w:rPr>
        <w:t>Når leverandøren har modtaget bestilling fra ordregiver, skal leverandøren fremsende ordrebekræftelse, der indeholder følgende oplysninger: Reference, EAN-lokationsnummer, leveringsadresse, antal (stk., kg., liter mv.), varenummer og navn og pris].</w:t>
      </w:r>
    </w:p>
    <w:p w:rsidR="00DA57DE" w:rsidRPr="00122544" w:rsidRDefault="00DA57DE" w:rsidP="00DA57DE">
      <w:pPr>
        <w:rPr>
          <w:rFonts w:eastAsia="Malgun Gothic Semilight" w:cs="Nirmala UI"/>
          <w:color w:val="0070C0"/>
        </w:rPr>
      </w:pPr>
    </w:p>
    <w:p w:rsidR="00CB5E45" w:rsidRDefault="00CB5E45">
      <w:pPr>
        <w:spacing w:line="276" w:lineRule="auto"/>
        <w:rPr>
          <w:rFonts w:eastAsia="Malgun Gothic Semilight" w:cstheme="majorBidi"/>
          <w:b/>
          <w:bCs/>
          <w:color w:val="000000" w:themeColor="text1"/>
          <w:sz w:val="28"/>
        </w:rPr>
      </w:pPr>
      <w:r>
        <w:rPr>
          <w:rFonts w:eastAsia="Malgun Gothic Semilight"/>
        </w:rPr>
        <w:br w:type="page"/>
      </w:r>
    </w:p>
    <w:p w:rsidR="00CB5E45" w:rsidRDefault="00CB5E45" w:rsidP="00CB5E45">
      <w:pPr>
        <w:pStyle w:val="Overskrift3"/>
        <w:rPr>
          <w:rFonts w:eastAsia="Malgun Gothic Semilight"/>
        </w:rPr>
      </w:pPr>
      <w:bookmarkStart w:id="94" w:name="_Toc529954949"/>
      <w:bookmarkStart w:id="95" w:name="_Toc529955013"/>
      <w:r>
        <w:rPr>
          <w:rFonts w:eastAsia="Malgun Gothic Semilight"/>
        </w:rPr>
        <w:t xml:space="preserve">9. </w:t>
      </w:r>
      <w:r w:rsidR="00DA57DE" w:rsidRPr="00122544">
        <w:rPr>
          <w:rFonts w:eastAsia="Malgun Gothic Semilight"/>
        </w:rPr>
        <w:t>E–handel</w:t>
      </w:r>
      <w:bookmarkEnd w:id="94"/>
      <w:bookmarkEnd w:id="95"/>
      <w:r w:rsidR="00DA57DE" w:rsidRPr="00122544">
        <w:rPr>
          <w:rFonts w:eastAsia="Malgun Gothic Semilight"/>
        </w:rPr>
        <w:t xml:space="preserve"> </w:t>
      </w:r>
    </w:p>
    <w:p w:rsidR="00DA57DE" w:rsidRPr="00122544" w:rsidRDefault="00DA57DE" w:rsidP="00CB5E45">
      <w:r w:rsidRPr="00CB5E45">
        <w:rPr>
          <w:rFonts w:eastAsia="Malgun Gothic Semilight" w:cs="Nirmala UI"/>
          <w:color w:val="00B050"/>
        </w:rPr>
        <w:t>(</w:t>
      </w:r>
      <w:r w:rsidR="004133A9" w:rsidRPr="00CB5E45">
        <w:rPr>
          <w:rFonts w:eastAsia="Malgun Gothic Semilight" w:cs="Nirmala UI"/>
          <w:color w:val="00B050"/>
        </w:rPr>
        <w:t>A</w:t>
      </w:r>
      <w:r w:rsidRPr="00CB5E45">
        <w:rPr>
          <w:rFonts w:eastAsia="Malgun Gothic Semilight" w:cs="Nirmala UI"/>
          <w:color w:val="00B050"/>
        </w:rPr>
        <w:t xml:space="preserve">fsnittet </w:t>
      </w:r>
      <w:r w:rsidR="005B2A13">
        <w:rPr>
          <w:rFonts w:eastAsia="Malgun Gothic Semilight" w:cs="Nirmala UI"/>
          <w:color w:val="00B050"/>
        </w:rPr>
        <w:t>udgår</w:t>
      </w:r>
      <w:r w:rsidRPr="00CB5E45">
        <w:rPr>
          <w:rFonts w:eastAsia="Malgun Gothic Semilight" w:cs="Nirmala UI"/>
          <w:color w:val="00B050"/>
        </w:rPr>
        <w:t>, hvis der ikke anvendes e-handel)</w:t>
      </w:r>
      <w:r w:rsidRPr="00122544">
        <w:t xml:space="preserve"> </w:t>
      </w:r>
    </w:p>
    <w:p w:rsidR="00DA57DE" w:rsidRPr="00122544" w:rsidRDefault="00DA57DE" w:rsidP="00CB5E45">
      <w:pPr>
        <w:pStyle w:val="Overskrift5"/>
      </w:pPr>
      <w:bookmarkStart w:id="96" w:name="_Toc529954950"/>
      <w:bookmarkStart w:id="97" w:name="_Toc529955014"/>
      <w:r w:rsidRPr="00122544">
        <w:t>9.1 E–handel</w:t>
      </w:r>
      <w:bookmarkEnd w:id="96"/>
      <w:bookmarkEnd w:id="97"/>
      <w:r w:rsidRPr="00122544">
        <w:t xml:space="preserve"> </w:t>
      </w:r>
    </w:p>
    <w:p w:rsidR="00DA57DE" w:rsidRPr="00122544" w:rsidRDefault="00DA57DE" w:rsidP="00DA57DE">
      <w:pPr>
        <w:rPr>
          <w:rFonts w:eastAsia="Malgun Gothic Semilight" w:cs="Nirmala UI"/>
        </w:rPr>
      </w:pPr>
      <w:r w:rsidRPr="00122544">
        <w:rPr>
          <w:rFonts w:eastAsia="Malgun Gothic Semilight" w:cs="Nirmala UI"/>
        </w:rPr>
        <w:t xml:space="preserve">Ordregiver anvender e-handelssystemet </w:t>
      </w:r>
      <w:r w:rsidRPr="00122544">
        <w:rPr>
          <w:rFonts w:eastAsia="Malgun Gothic Semilight" w:cs="Nirmala UI"/>
          <w:color w:val="FF0000"/>
        </w:rPr>
        <w:t>[indsæt navn på e-handelssystem]</w:t>
      </w:r>
      <w:r w:rsidRPr="00122544">
        <w:rPr>
          <w:rFonts w:eastAsia="Malgun Gothic Semilight" w:cs="Nirmala UI"/>
        </w:rPr>
        <w:t xml:space="preserve"> på det udbudte område. Leverandøren skal således acceptere, at der anvendes elektronisk ordreafgivelse, fakturering og betaling samt</w:t>
      </w:r>
      <w:r w:rsidR="00862B9E" w:rsidRPr="00122544">
        <w:rPr>
          <w:rFonts w:eastAsia="Malgun Gothic Semilight" w:cs="Nirmala UI"/>
        </w:rPr>
        <w:t xml:space="preserve"> at</w:t>
      </w:r>
      <w:r w:rsidRPr="00122544">
        <w:rPr>
          <w:rFonts w:eastAsia="Malgun Gothic Semilight" w:cs="Nirmala UI"/>
        </w:rPr>
        <w:t xml:space="preserve"> der sker elektronisk udveksling af data i forbindelse hermed. </w:t>
      </w:r>
    </w:p>
    <w:p w:rsidR="00DA57DE" w:rsidRPr="00122544" w:rsidRDefault="00DA57DE" w:rsidP="00DA57DE">
      <w:pPr>
        <w:rPr>
          <w:rFonts w:eastAsia="Malgun Gothic Semilight" w:cs="Nirmala UI"/>
        </w:rPr>
      </w:pPr>
      <w:r w:rsidRPr="00122544">
        <w:rPr>
          <w:rFonts w:eastAsia="Malgun Gothic Semilight" w:cs="Nirmala UI"/>
        </w:rPr>
        <w:t xml:space="preserve">I forbindelse med aftaleindgåelsen vil ordregiver over for leverandøren definere, hvilke aftaleprodukter der skal indgå i </w:t>
      </w:r>
      <w:r w:rsidR="00362A1D" w:rsidRPr="00122544">
        <w:rPr>
          <w:rFonts w:eastAsia="Malgun Gothic Semilight" w:cs="Nirmala UI"/>
        </w:rPr>
        <w:t>e</w:t>
      </w:r>
      <w:r w:rsidRPr="00122544">
        <w:rPr>
          <w:rFonts w:eastAsia="Malgun Gothic Semilight" w:cs="Nirmala UI"/>
        </w:rPr>
        <w:t xml:space="preserve">-kataloget. Med mindre andet er aftalt, skal </w:t>
      </w:r>
      <w:r w:rsidR="00362A1D" w:rsidRPr="00122544">
        <w:rPr>
          <w:rFonts w:eastAsia="Malgun Gothic Semilight" w:cs="Nirmala UI"/>
        </w:rPr>
        <w:t>e</w:t>
      </w:r>
      <w:r w:rsidRPr="00122544">
        <w:rPr>
          <w:rFonts w:eastAsia="Malgun Gothic Semilight" w:cs="Nirmala UI"/>
        </w:rPr>
        <w:t xml:space="preserve">-kataloget omfatte alle produkter på tilbudslisten. Ordregiver kan derudover vælge at få indlæst øvrigt sortiment i særskilt </w:t>
      </w:r>
      <w:r w:rsidR="00362A1D" w:rsidRPr="00122544">
        <w:rPr>
          <w:rFonts w:eastAsia="Malgun Gothic Semilight" w:cs="Nirmala UI"/>
        </w:rPr>
        <w:t>e</w:t>
      </w:r>
      <w:r w:rsidRPr="00122544">
        <w:rPr>
          <w:rFonts w:eastAsia="Malgun Gothic Semilight" w:cs="Nirmala UI"/>
        </w:rPr>
        <w:t xml:space="preserve">-katalog. </w:t>
      </w:r>
    </w:p>
    <w:p w:rsidR="00DA57DE" w:rsidRPr="00122544" w:rsidRDefault="00DA57DE" w:rsidP="00DA57DE">
      <w:pPr>
        <w:rPr>
          <w:rFonts w:eastAsia="Malgun Gothic Semilight" w:cs="Nirmala UI"/>
        </w:rPr>
      </w:pPr>
      <w:r w:rsidRPr="00122544">
        <w:rPr>
          <w:rFonts w:eastAsia="Malgun Gothic Semilight" w:cs="Nirmala UI"/>
        </w:rPr>
        <w:t>Leverandøren skal udarbejde et elektronisk vare- og priskatalog (</w:t>
      </w:r>
      <w:r w:rsidR="00362A1D" w:rsidRPr="00122544">
        <w:rPr>
          <w:rFonts w:eastAsia="Malgun Gothic Semilight" w:cs="Nirmala UI"/>
        </w:rPr>
        <w:t>e</w:t>
      </w:r>
      <w:r w:rsidRPr="00122544">
        <w:rPr>
          <w:rFonts w:eastAsia="Malgun Gothic Semilight" w:cs="Nirmala UI"/>
        </w:rPr>
        <w:t xml:space="preserve">-katalog) til ordregivers e-handelssystem med de aftalte produkter samt varebeskrivelser, billeder og informationer om produkterne i øvrigt. </w:t>
      </w:r>
      <w:r w:rsidR="001058EB" w:rsidRPr="00122544">
        <w:rPr>
          <w:rFonts w:eastAsia="Malgun Gothic Semilight" w:cs="Nirmala UI"/>
        </w:rPr>
        <w:t>E-kataloget skal til enhver tid leve op til kravene i ordregivers e-handelssystem.</w:t>
      </w:r>
    </w:p>
    <w:p w:rsidR="004F3321" w:rsidRPr="00122544" w:rsidRDefault="004F3321" w:rsidP="004F3321">
      <w:pPr>
        <w:rPr>
          <w:rFonts w:eastAsia="Malgun Gothic Semilight" w:cs="Nirmala UI"/>
        </w:rPr>
      </w:pPr>
      <w:r w:rsidRPr="00122544">
        <w:rPr>
          <w:rFonts w:eastAsia="Malgun Gothic Semilight" w:cs="Nirmala UI"/>
        </w:rPr>
        <w:t>E</w:t>
      </w:r>
      <w:r w:rsidR="00DA57DE" w:rsidRPr="00122544">
        <w:rPr>
          <w:rFonts w:eastAsia="Malgun Gothic Semilight" w:cs="Nirmala UI"/>
        </w:rPr>
        <w:t>-kataloget skal være godkendt og tilgængeligt</w:t>
      </w:r>
      <w:r w:rsidRPr="00122544">
        <w:rPr>
          <w:rFonts w:eastAsia="Malgun Gothic Semilight" w:cs="Nirmala UI"/>
        </w:rPr>
        <w:t xml:space="preserve"> i ordregivers e-handelssystem ved aftaleperiodens begyndelse, jf. 3.1.</w:t>
      </w:r>
    </w:p>
    <w:p w:rsidR="00C457A7" w:rsidRPr="00122544" w:rsidRDefault="00DA57DE" w:rsidP="00CB5E45">
      <w:pPr>
        <w:pStyle w:val="Overskrift5"/>
      </w:pPr>
      <w:bookmarkStart w:id="98" w:name="_Toc529954951"/>
      <w:bookmarkStart w:id="99" w:name="_Toc529955015"/>
      <w:r w:rsidRPr="00122544">
        <w:t xml:space="preserve">9.2 Godkendelsesprocedure for nye </w:t>
      </w:r>
      <w:r w:rsidR="00362A1D" w:rsidRPr="00122544">
        <w:t>e</w:t>
      </w:r>
      <w:r w:rsidRPr="00122544">
        <w:t>-kataloger</w:t>
      </w:r>
      <w:bookmarkEnd w:id="98"/>
      <w:bookmarkEnd w:id="99"/>
    </w:p>
    <w:p w:rsidR="00DA57DE" w:rsidRPr="00122544" w:rsidRDefault="00DA57DE" w:rsidP="00DA57DE">
      <w:pPr>
        <w:rPr>
          <w:rFonts w:eastAsia="Malgun Gothic Semilight" w:cs="Nirmala UI"/>
        </w:rPr>
      </w:pPr>
      <w:r w:rsidRPr="00122544">
        <w:rPr>
          <w:rFonts w:eastAsia="Malgun Gothic Semilight" w:cs="Nirmala UI"/>
        </w:rPr>
        <w:t>Senest 10 arbejdsdage efter underskrift af rammeaftalen skal leverandøren:</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 xml:space="preserve">Fremsende excel-ark til ordregiver indeholdende alle varer på tilbudslisten med varenummer, varenavn, pris med 2 decimaler inkl. afgifter, pris med 2 decimaler ekskl. afgifter, UNSPSC på commodity niveau (nyeste danske version) og enhedsbetegnelse på salgsenheden. Excel-arket skal danne grundlag for </w:t>
      </w:r>
      <w:r w:rsidR="00362A1D" w:rsidRPr="00FA1104">
        <w:rPr>
          <w:rFonts w:ascii="Nirmala UI" w:eastAsia="Malgun Gothic Semilight" w:hAnsi="Nirmala UI" w:cs="Nirmala UI"/>
          <w:szCs w:val="24"/>
        </w:rPr>
        <w:t>e</w:t>
      </w:r>
      <w:r w:rsidRPr="00FA1104">
        <w:rPr>
          <w:rFonts w:ascii="Nirmala UI" w:eastAsia="Malgun Gothic Semilight" w:hAnsi="Nirmala UI" w:cs="Nirmala UI"/>
          <w:szCs w:val="24"/>
        </w:rPr>
        <w:t xml:space="preserve">-kataloget. </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 xml:space="preserve">Fremsende excel-ark til ordregiver, indeholdende øvrigt sortiment og/eller erstatningsprodukter, hvis dette er aftalt. </w:t>
      </w:r>
    </w:p>
    <w:p w:rsidR="00DA57DE" w:rsidRPr="00122544" w:rsidRDefault="00DA57DE" w:rsidP="00DA57DE">
      <w:pPr>
        <w:rPr>
          <w:rFonts w:eastAsia="Malgun Gothic Semilight" w:cs="Nirmala UI"/>
        </w:rPr>
      </w:pPr>
      <w:r w:rsidRPr="00122544">
        <w:rPr>
          <w:rFonts w:eastAsia="Malgun Gothic Semilight" w:cs="Nirmala UI"/>
        </w:rPr>
        <w:t xml:space="preserve">Varenumrene i excel-arket (og dermed i </w:t>
      </w:r>
      <w:r w:rsidR="00362A1D" w:rsidRPr="00122544">
        <w:rPr>
          <w:rFonts w:eastAsia="Malgun Gothic Semilight" w:cs="Nirmala UI"/>
        </w:rPr>
        <w:t>e</w:t>
      </w:r>
      <w:r w:rsidRPr="00122544">
        <w:rPr>
          <w:rFonts w:eastAsia="Malgun Gothic Semilight" w:cs="Nirmala UI"/>
        </w:rPr>
        <w:t>-kataloget) skal være identiske med varenumrene i tilbudslisten. Er der enkelte ændringer, skal det fremgå tydeligt af excel-arket, hvilket varenummer der erstatter hvilket andet varenummer.</w:t>
      </w:r>
      <w:r w:rsidR="00CC6313" w:rsidRPr="00122544">
        <w:rPr>
          <w:rFonts w:eastAsia="Malgun Gothic Semilight" w:cs="Nirmala UI"/>
        </w:rPr>
        <w:t xml:space="preserve"> </w:t>
      </w:r>
    </w:p>
    <w:p w:rsidR="00CC6313" w:rsidRPr="00122544" w:rsidRDefault="00CC6313" w:rsidP="00DA57DE">
      <w:pPr>
        <w:rPr>
          <w:rFonts w:eastAsia="Malgun Gothic Semilight" w:cs="Nirmala UI"/>
        </w:rPr>
      </w:pPr>
      <w:r w:rsidRPr="00122544">
        <w:rPr>
          <w:rFonts w:eastAsia="Malgun Gothic Semilight" w:cs="Nirmala UI"/>
        </w:rPr>
        <w:t>Hvert enkelt produkts variant skal have et unikt varenummer (eksempelvis</w:t>
      </w:r>
      <w:r w:rsidR="001958D0" w:rsidRPr="00122544">
        <w:rPr>
          <w:rFonts w:eastAsia="Malgun Gothic Semilight" w:cs="Nirmala UI"/>
        </w:rPr>
        <w:t>,</w:t>
      </w:r>
      <w:r w:rsidRPr="00122544">
        <w:rPr>
          <w:rFonts w:eastAsia="Malgun Gothic Semilight" w:cs="Nirmala UI"/>
        </w:rPr>
        <w:t xml:space="preserve"> hvis et produkt findes i flere farver eller størrelser, skal hver farve/størrelse have et unikt varenummer). De fakturerede varenumre skal være fuldstændig</w:t>
      </w:r>
      <w:r w:rsidR="00296F6F" w:rsidRPr="00122544">
        <w:rPr>
          <w:rFonts w:eastAsia="Malgun Gothic Semilight" w:cs="Nirmala UI"/>
        </w:rPr>
        <w:t>e</w:t>
      </w:r>
      <w:r w:rsidRPr="00122544">
        <w:rPr>
          <w:rFonts w:eastAsia="Malgun Gothic Semilight" w:cs="Nirmala UI"/>
        </w:rPr>
        <w:t xml:space="preserve"> identiske med de varenumre, der er aftalt i rammeaftalen, og som fremgår af leverandørens e-katalog.</w:t>
      </w:r>
    </w:p>
    <w:p w:rsidR="00DA57DE" w:rsidRPr="00122544" w:rsidRDefault="00DA57DE" w:rsidP="00DA57DE">
      <w:pPr>
        <w:rPr>
          <w:rFonts w:eastAsia="Malgun Gothic Semilight" w:cs="Nirmala UI"/>
        </w:rPr>
      </w:pPr>
      <w:r w:rsidRPr="00122544">
        <w:rPr>
          <w:rFonts w:eastAsia="Malgun Gothic Semilight" w:cs="Nirmala UI"/>
        </w:rPr>
        <w:t xml:space="preserve">Når excel-arket er godkendt af ordregiver, skal leverandøren indenfor </w:t>
      </w:r>
      <w:r w:rsidR="00CC22C9" w:rsidRPr="00122544">
        <w:rPr>
          <w:rFonts w:eastAsia="Malgun Gothic Semilight" w:cs="Nirmala UI"/>
          <w:color w:val="FF0000"/>
        </w:rPr>
        <w:t>[indsæt antal arbejdsdage]</w:t>
      </w:r>
      <w:r w:rsidRPr="00122544">
        <w:rPr>
          <w:rFonts w:eastAsia="Malgun Gothic Semilight" w:cs="Nirmala UI"/>
        </w:rPr>
        <w:t xml:space="preserve"> arbejdsdage uploa</w:t>
      </w:r>
      <w:r w:rsidR="0062325D" w:rsidRPr="00122544">
        <w:rPr>
          <w:rFonts w:eastAsia="Malgun Gothic Semilight" w:cs="Nirmala UI"/>
        </w:rPr>
        <w:t xml:space="preserve">de </w:t>
      </w:r>
      <w:r w:rsidR="00362A1D" w:rsidRPr="00122544">
        <w:rPr>
          <w:rFonts w:eastAsia="Malgun Gothic Semilight" w:cs="Nirmala UI"/>
        </w:rPr>
        <w:t>e</w:t>
      </w:r>
      <w:r w:rsidR="0062325D" w:rsidRPr="00122544">
        <w:rPr>
          <w:rFonts w:eastAsia="Malgun Gothic Semilight" w:cs="Nirmala UI"/>
        </w:rPr>
        <w:t xml:space="preserve">-kataloget til ordregivers </w:t>
      </w:r>
      <w:r w:rsidR="00362A1D" w:rsidRPr="00122544">
        <w:rPr>
          <w:rFonts w:eastAsia="Malgun Gothic Semilight" w:cs="Nirmala UI"/>
        </w:rPr>
        <w:t>e</w:t>
      </w:r>
      <w:r w:rsidRPr="00122544">
        <w:rPr>
          <w:rFonts w:eastAsia="Malgun Gothic Semilight" w:cs="Nirmala UI"/>
        </w:rPr>
        <w:t xml:space="preserve">-handelssystem med nøjagtigt samme varesortiment og priser som i det godkendte excel-ark. Såfremt der er fejl eller mangler i det fremsendte </w:t>
      </w:r>
      <w:r w:rsidR="00362A1D" w:rsidRPr="00122544">
        <w:rPr>
          <w:rFonts w:eastAsia="Malgun Gothic Semilight" w:cs="Nirmala UI"/>
        </w:rPr>
        <w:t>e</w:t>
      </w:r>
      <w:r w:rsidRPr="00122544">
        <w:rPr>
          <w:rFonts w:eastAsia="Malgun Gothic Semilight" w:cs="Nirmala UI"/>
        </w:rPr>
        <w:t xml:space="preserve">-katalog, vil kataloget blive afvist af ordregiver. Leverandøren skal senest 5 arbejdsdage efter afvisningen uploade et nyt </w:t>
      </w:r>
      <w:r w:rsidR="00362A1D" w:rsidRPr="00122544">
        <w:rPr>
          <w:rFonts w:eastAsia="Malgun Gothic Semilight" w:cs="Nirmala UI"/>
        </w:rPr>
        <w:t>e</w:t>
      </w:r>
      <w:r w:rsidRPr="00122544">
        <w:rPr>
          <w:rFonts w:eastAsia="Malgun Gothic Semilight" w:cs="Nirmala UI"/>
        </w:rPr>
        <w:t>-katalog tilrettet efter ordregivers anvisninger.</w:t>
      </w:r>
    </w:p>
    <w:p w:rsidR="00DA57DE" w:rsidRPr="00122544" w:rsidRDefault="00DA57DE" w:rsidP="00DA57DE">
      <w:pPr>
        <w:rPr>
          <w:rFonts w:eastAsia="Malgun Gothic Semilight" w:cs="Nirmala UI"/>
        </w:rPr>
      </w:pPr>
      <w:r w:rsidRPr="00122544">
        <w:rPr>
          <w:rFonts w:eastAsia="Malgun Gothic Semilight" w:cs="Nirmala UI"/>
        </w:rPr>
        <w:t>Medmindre andet er særskilt aftalt skal katalogformatet være OIOUBL.</w:t>
      </w:r>
    </w:p>
    <w:p w:rsidR="008A4B86" w:rsidRPr="00122544" w:rsidRDefault="00DA57DE" w:rsidP="00DA57DE">
      <w:pPr>
        <w:rPr>
          <w:rFonts w:eastAsia="Malgun Gothic Semilight" w:cs="Nirmala UI"/>
        </w:rPr>
      </w:pPr>
      <w:r w:rsidRPr="00122544">
        <w:rPr>
          <w:rFonts w:eastAsia="Malgun Gothic Semilight" w:cs="Nirmala UI"/>
        </w:rPr>
        <w:t xml:space="preserve">Ud over varenummer, dækkende varenavn og pris med præcis 2 decimaler som i det godkendte excel-ark, skal </w:t>
      </w:r>
      <w:r w:rsidR="00362A1D" w:rsidRPr="00122544">
        <w:rPr>
          <w:rFonts w:eastAsia="Malgun Gothic Semilight" w:cs="Nirmala UI"/>
        </w:rPr>
        <w:t>e</w:t>
      </w:r>
      <w:r w:rsidRPr="00122544">
        <w:rPr>
          <w:rFonts w:eastAsia="Malgun Gothic Semilight" w:cs="Nirmala UI"/>
        </w:rPr>
        <w:t>-kataloget for hver enkelt vare indeholde</w:t>
      </w:r>
      <w:r w:rsidR="005B2A13">
        <w:rPr>
          <w:rFonts w:eastAsia="Malgun Gothic Semilight" w:cs="Nirmala UI"/>
        </w:rPr>
        <w:t xml:space="preserve"> </w:t>
      </w:r>
      <w:r w:rsidR="005B2A13" w:rsidRPr="005B2A13">
        <w:rPr>
          <w:rFonts w:eastAsia="Malgun Gothic Semilight" w:cs="Nirmala UI"/>
          <w:color w:val="00B050"/>
        </w:rPr>
        <w:t>(indsæt yderligere krav fra eget e-handelssystem)</w:t>
      </w:r>
      <w:r w:rsidR="008A4B86" w:rsidRPr="00122544">
        <w:rPr>
          <w:rFonts w:eastAsia="Malgun Gothic Semilight" w:cs="Nirmala UI"/>
        </w:rPr>
        <w:t xml:space="preserve">: </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billede</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 xml:space="preserve">uddybende varebeskrivelse, herunder mærkenavn/indhold (eks. kg. og stk.  pr. leveringsenhed </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krav til opbevaring/mål/materialer</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varekategori/varegruppe,</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mindste bestillingsenhed,</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nettoindhold,</w:t>
      </w:r>
    </w:p>
    <w:p w:rsidR="008A4B86"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søgeord/emneord</w:t>
      </w:r>
    </w:p>
    <w:p w:rsidR="00E97364"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Varebeskrivelse</w:t>
      </w:r>
      <w:r w:rsidR="00E97364" w:rsidRPr="00FA1104">
        <w:rPr>
          <w:rFonts w:ascii="Nirmala UI" w:eastAsia="Malgun Gothic Semilight" w:hAnsi="Nirmala UI" w:cs="Nirmala UI"/>
          <w:szCs w:val="24"/>
        </w:rPr>
        <w:t xml:space="preserve"> (tilbudsliste/øvrigt sortiment</w:t>
      </w:r>
    </w:p>
    <w:p w:rsidR="00E97364" w:rsidRPr="00FA1104" w:rsidRDefault="008A4B86"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 xml:space="preserve">UNSPSC-koder på commodity-niveau (nyeste danske version) </w:t>
      </w:r>
    </w:p>
    <w:p w:rsidR="00DB319C" w:rsidRPr="00122544" w:rsidRDefault="00DA57DE" w:rsidP="008A4B86">
      <w:pPr>
        <w:rPr>
          <w:rFonts w:eastAsia="Malgun Gothic Semilight" w:cs="Nirmala UI"/>
        </w:rPr>
      </w:pPr>
      <w:r w:rsidRPr="00122544">
        <w:rPr>
          <w:rFonts w:eastAsia="Malgun Gothic Semilight" w:cs="Nirmala UI"/>
        </w:rPr>
        <w:t xml:space="preserve">Der henvises til følgende UNSPSC hjemmeside: </w:t>
      </w:r>
      <w:hyperlink r:id="rId10" w:history="1">
        <w:r w:rsidR="005B2A13" w:rsidRPr="00C61C86">
          <w:rPr>
            <w:rStyle w:val="Hyperlink"/>
            <w:rFonts w:eastAsia="Malgun Gothic Semilight" w:cs="Nirmala UI"/>
          </w:rPr>
          <w:t>http://unspsc.gs1.dk</w:t>
        </w:r>
      </w:hyperlink>
      <w:r w:rsidR="005B2A13">
        <w:rPr>
          <w:rStyle w:val="Hyperlink"/>
          <w:rFonts w:eastAsia="Malgun Gothic Semilight" w:cs="Nirmala UI"/>
        </w:rPr>
        <w:t xml:space="preserve"> </w:t>
      </w:r>
    </w:p>
    <w:p w:rsidR="00DA57DE" w:rsidRPr="00122544" w:rsidRDefault="002C1FA7" w:rsidP="00DA57DE">
      <w:pPr>
        <w:rPr>
          <w:rFonts w:eastAsia="Malgun Gothic Semilight" w:cs="Nirmala UI"/>
        </w:rPr>
      </w:pPr>
      <w:r w:rsidRPr="00122544">
        <w:rPr>
          <w:rFonts w:eastAsia="Malgun Gothic Semilight" w:cs="Nirmala UI"/>
        </w:rPr>
        <w:t>E</w:t>
      </w:r>
      <w:r w:rsidR="00DA57DE" w:rsidRPr="00122544">
        <w:rPr>
          <w:rFonts w:eastAsia="Malgun Gothic Semilight" w:cs="Nirmala UI"/>
        </w:rPr>
        <w:t xml:space="preserve">-kataloget skal indeholde søgeord/emneord, som dækker varen såvel i faglig som i daglig tale. Ordregiver kan på forlangende få tilføjet ekstra søgeord. </w:t>
      </w:r>
    </w:p>
    <w:p w:rsidR="00DA57DE" w:rsidRPr="00122544" w:rsidRDefault="00DA57DE" w:rsidP="00CB5E45">
      <w:pPr>
        <w:pStyle w:val="Overskrift5"/>
      </w:pPr>
      <w:bookmarkStart w:id="100" w:name="_Toc529954952"/>
      <w:bookmarkStart w:id="101" w:name="_Toc529955016"/>
      <w:r w:rsidRPr="00122544">
        <w:t xml:space="preserve">9.3 Procedure ved ændringer i </w:t>
      </w:r>
      <w:r w:rsidR="00362A1D" w:rsidRPr="00122544">
        <w:t>e</w:t>
      </w:r>
      <w:r w:rsidRPr="00122544">
        <w:t>-kataloger</w:t>
      </w:r>
      <w:bookmarkEnd w:id="100"/>
      <w:bookmarkEnd w:id="101"/>
    </w:p>
    <w:p w:rsidR="00DA57DE" w:rsidRPr="00122544" w:rsidRDefault="00DA57DE" w:rsidP="00DA57DE">
      <w:pPr>
        <w:rPr>
          <w:rFonts w:eastAsia="Malgun Gothic Semilight" w:cs="Nirmala UI"/>
        </w:rPr>
      </w:pPr>
      <w:r w:rsidRPr="00122544">
        <w:rPr>
          <w:rFonts w:eastAsia="Malgun Gothic Semilight" w:cs="Nirmala UI"/>
        </w:rPr>
        <w:t>Nye søgeord og ekstra varenumre skal uploades senest 10 arbejdsdage efter henvendelse fra ordregiver.</w:t>
      </w:r>
    </w:p>
    <w:p w:rsidR="00DA57DE" w:rsidRPr="00122544" w:rsidRDefault="00DA57DE" w:rsidP="009336EA">
      <w:pPr>
        <w:pStyle w:val="Listeafsnit"/>
        <w:numPr>
          <w:ilvl w:val="0"/>
          <w:numId w:val="61"/>
        </w:numPr>
        <w:rPr>
          <w:rFonts w:eastAsia="Malgun Gothic Semilight" w:cs="Nirmala UI"/>
        </w:rPr>
      </w:pPr>
      <w:r w:rsidRPr="00122544">
        <w:rPr>
          <w:rFonts w:eastAsia="Malgun Gothic Semilight" w:cs="Nirmala UI"/>
        </w:rPr>
        <w:t xml:space="preserve">Såfremt en </w:t>
      </w:r>
      <w:r w:rsidRPr="009336EA">
        <w:rPr>
          <w:rFonts w:ascii="Nirmala UI" w:eastAsia="Malgun Gothic Semilight" w:hAnsi="Nirmala UI" w:cs="Nirmala UI"/>
          <w:szCs w:val="24"/>
        </w:rPr>
        <w:t>vare</w:t>
      </w:r>
      <w:r w:rsidRPr="00122544">
        <w:rPr>
          <w:rFonts w:eastAsia="Malgun Gothic Semilight" w:cs="Nirmala UI"/>
        </w:rPr>
        <w:t xml:space="preserve"> ændrer varenummer eller der accepteres erstatningsvarer, skal det ”gamle” varenummer indlæses som søgeord </w:t>
      </w:r>
      <w:r w:rsidR="00DC4B05" w:rsidRPr="00122544">
        <w:rPr>
          <w:rFonts w:eastAsia="Malgun Gothic Semilight" w:cs="Nirmala UI"/>
        </w:rPr>
        <w:t xml:space="preserve">på det nye varenummer </w:t>
      </w:r>
      <w:r w:rsidRPr="00122544">
        <w:rPr>
          <w:rFonts w:eastAsia="Malgun Gothic Semilight" w:cs="Nirmala UI"/>
        </w:rPr>
        <w:t xml:space="preserve">samtidig med, at </w:t>
      </w:r>
      <w:r w:rsidR="00362A1D" w:rsidRPr="00122544">
        <w:rPr>
          <w:rFonts w:eastAsia="Malgun Gothic Semilight" w:cs="Nirmala UI"/>
        </w:rPr>
        <w:t>e</w:t>
      </w:r>
      <w:r w:rsidRPr="00122544">
        <w:rPr>
          <w:rFonts w:eastAsia="Malgun Gothic Semilight" w:cs="Nirmala UI"/>
        </w:rPr>
        <w:t>-kataloget med det nye varenummer uploades.</w:t>
      </w:r>
      <w:r w:rsidR="00870F95" w:rsidRPr="00122544">
        <w:rPr>
          <w:rFonts w:eastAsia="Malgun Gothic Semilight" w:cs="Nirmala UI"/>
        </w:rPr>
        <w:t xml:space="preserve"> </w:t>
      </w:r>
      <w:r w:rsidRPr="00122544">
        <w:rPr>
          <w:rFonts w:eastAsia="Malgun Gothic Semilight" w:cs="Nirmala UI"/>
        </w:rPr>
        <w:t xml:space="preserve">Til de </w:t>
      </w:r>
      <w:r w:rsidR="00362A1D" w:rsidRPr="00122544">
        <w:rPr>
          <w:rFonts w:eastAsia="Malgun Gothic Semilight" w:cs="Nirmala UI"/>
        </w:rPr>
        <w:t>e</w:t>
      </w:r>
      <w:r w:rsidRPr="00122544">
        <w:rPr>
          <w:rFonts w:eastAsia="Malgun Gothic Semilight" w:cs="Nirmala UI"/>
        </w:rPr>
        <w:t>-handelssystemer som har en funktion til håndtering af erstatningsvarer, skal denne funktion som minimum benyttes af leverandøren i forbindelse med erstatning af tilbudslistevarer.</w:t>
      </w:r>
    </w:p>
    <w:p w:rsidR="00DA57DE" w:rsidRPr="00122544" w:rsidRDefault="00DA57DE" w:rsidP="00DA57DE">
      <w:pPr>
        <w:rPr>
          <w:rStyle w:val="Overskrift1Tegn"/>
          <w:rFonts w:eastAsia="Malgun Gothic Semilight" w:cs="Nirmala UI"/>
        </w:rPr>
      </w:pPr>
      <w:r w:rsidRPr="00122544">
        <w:rPr>
          <w:rFonts w:eastAsia="Malgun Gothic Semilight" w:cs="Nirmala UI"/>
        </w:rPr>
        <w:t xml:space="preserve">Med hensyn til tidsfrister gælder de samme tidsfrister som ved fremsendelse af det første excel-ark og upload af det første </w:t>
      </w:r>
      <w:r w:rsidR="00362A1D" w:rsidRPr="00122544">
        <w:rPr>
          <w:rFonts w:eastAsia="Malgun Gothic Semilight" w:cs="Nirmala UI"/>
        </w:rPr>
        <w:t>e</w:t>
      </w:r>
      <w:r w:rsidRPr="00122544">
        <w:rPr>
          <w:rFonts w:eastAsia="Malgun Gothic Semilight" w:cs="Nirmala UI"/>
        </w:rPr>
        <w:t>-</w:t>
      </w:r>
      <w:r w:rsidR="00EF615E" w:rsidRPr="00122544">
        <w:rPr>
          <w:rFonts w:eastAsia="Malgun Gothic Semilight" w:cs="Nirmala UI"/>
        </w:rPr>
        <w:t>katalog</w:t>
      </w:r>
      <w:r w:rsidR="0000640E" w:rsidRPr="00122544">
        <w:rPr>
          <w:rFonts w:eastAsia="Malgun Gothic Semilight" w:cs="Nirmala UI"/>
        </w:rPr>
        <w:t>,</w:t>
      </w:r>
      <w:r w:rsidR="00EF615E" w:rsidRPr="00122544">
        <w:rPr>
          <w:rFonts w:eastAsia="Malgun Gothic Semilight" w:cs="Nirmala UI"/>
        </w:rPr>
        <w:t xml:space="preserve"> jf</w:t>
      </w:r>
      <w:r w:rsidRPr="00122544">
        <w:rPr>
          <w:rFonts w:eastAsia="Malgun Gothic Semilight" w:cs="Nirmala UI"/>
        </w:rPr>
        <w:t xml:space="preserve">. pkt. 9.2. Såfremt </w:t>
      </w:r>
      <w:r w:rsidR="00362A1D" w:rsidRPr="00122544">
        <w:rPr>
          <w:rFonts w:eastAsia="Malgun Gothic Semilight" w:cs="Nirmala UI"/>
        </w:rPr>
        <w:t>e</w:t>
      </w:r>
      <w:r w:rsidRPr="00122544">
        <w:rPr>
          <w:rFonts w:eastAsia="Malgun Gothic Semilight" w:cs="Nirmala UI"/>
        </w:rPr>
        <w:t>-katalog ikke er fremsendt rettidigt</w:t>
      </w:r>
      <w:r w:rsidR="00897118" w:rsidRPr="00122544">
        <w:rPr>
          <w:rFonts w:eastAsia="Malgun Gothic Semilight" w:cs="Nirmala UI"/>
        </w:rPr>
        <w:t>,</w:t>
      </w:r>
      <w:r w:rsidRPr="00122544">
        <w:rPr>
          <w:rFonts w:eastAsia="Malgun Gothic Semilight" w:cs="Nirmala UI"/>
        </w:rPr>
        <w:t xml:space="preserve"> skal ordrer faktureres efter det gældende </w:t>
      </w:r>
      <w:r w:rsidR="00362A1D" w:rsidRPr="00122544">
        <w:rPr>
          <w:rFonts w:eastAsia="Malgun Gothic Semilight" w:cs="Nirmala UI"/>
        </w:rPr>
        <w:t>e</w:t>
      </w:r>
      <w:r w:rsidRPr="00122544">
        <w:rPr>
          <w:rFonts w:eastAsia="Malgun Gothic Semilight" w:cs="Nirmala UI"/>
        </w:rPr>
        <w:t>-katalog</w:t>
      </w:r>
      <w:r w:rsidR="00897118" w:rsidRPr="00122544">
        <w:rPr>
          <w:rFonts w:eastAsia="Malgun Gothic Semilight" w:cs="Nirmala UI"/>
        </w:rPr>
        <w:t>,</w:t>
      </w:r>
      <w:r w:rsidRPr="00122544">
        <w:rPr>
          <w:rFonts w:eastAsia="Malgun Gothic Semilight" w:cs="Nirmala UI"/>
        </w:rPr>
        <w:t xml:space="preserve"> indtil nyt </w:t>
      </w:r>
      <w:r w:rsidR="00362A1D" w:rsidRPr="00122544">
        <w:rPr>
          <w:rFonts w:eastAsia="Malgun Gothic Semilight" w:cs="Nirmala UI"/>
        </w:rPr>
        <w:t>e</w:t>
      </w:r>
      <w:r w:rsidRPr="00122544">
        <w:rPr>
          <w:rFonts w:eastAsia="Malgun Gothic Semilight" w:cs="Nirmala UI"/>
        </w:rPr>
        <w:t xml:space="preserve">-katalog er godkendt. Reguleres priserne i nedadgående retning og er der ikke fremsendt rettidigt / korrekt </w:t>
      </w:r>
      <w:r w:rsidR="00362A1D" w:rsidRPr="00122544">
        <w:rPr>
          <w:rFonts w:eastAsia="Malgun Gothic Semilight" w:cs="Nirmala UI"/>
        </w:rPr>
        <w:t>e</w:t>
      </w:r>
      <w:r w:rsidRPr="00122544">
        <w:rPr>
          <w:rFonts w:eastAsia="Malgun Gothic Semilight" w:cs="Nirmala UI"/>
        </w:rPr>
        <w:t>-katalog, skal leverandøren ugentligt udstede kreditnota til de berørte EAN nr. </w:t>
      </w:r>
      <w:r w:rsidRPr="00122544">
        <w:rPr>
          <w:rFonts w:eastAsia="Malgun Gothic Semilight" w:cs="Nirmala UI"/>
        </w:rPr>
        <w:br/>
      </w:r>
    </w:p>
    <w:p w:rsidR="00DA57DE" w:rsidRPr="00903847" w:rsidRDefault="00903847" w:rsidP="00903847">
      <w:pPr>
        <w:pStyle w:val="Overskrift3"/>
        <w:rPr>
          <w:rFonts w:eastAsia="Malgun Gothic Semilight"/>
        </w:rPr>
      </w:pPr>
      <w:bookmarkStart w:id="102" w:name="_Toc529954953"/>
      <w:bookmarkStart w:id="103" w:name="_Toc529955017"/>
      <w:r>
        <w:rPr>
          <w:rFonts w:eastAsia="Malgun Gothic Semilight"/>
        </w:rPr>
        <w:t xml:space="preserve">10. </w:t>
      </w:r>
      <w:r w:rsidR="00DA57DE" w:rsidRPr="00122544">
        <w:rPr>
          <w:rFonts w:eastAsia="Malgun Gothic Semilight"/>
        </w:rPr>
        <w:t>Leverin</w:t>
      </w:r>
      <w:r>
        <w:rPr>
          <w:rFonts w:eastAsia="Malgun Gothic Semilight"/>
        </w:rPr>
        <w:t>g</w:t>
      </w:r>
      <w:bookmarkEnd w:id="102"/>
      <w:bookmarkEnd w:id="103"/>
    </w:p>
    <w:p w:rsidR="00903847" w:rsidRDefault="00903847" w:rsidP="00903847">
      <w:pPr>
        <w:pStyle w:val="Overskrift5"/>
      </w:pPr>
      <w:bookmarkStart w:id="104" w:name="_Toc529954954"/>
      <w:bookmarkStart w:id="105" w:name="_Toc529955018"/>
      <w:r>
        <w:t>10.1 Leveringsbetingelser</w:t>
      </w:r>
      <w:bookmarkEnd w:id="104"/>
      <w:bookmarkEnd w:id="105"/>
    </w:p>
    <w:p w:rsidR="00DA57DE" w:rsidRPr="00122544" w:rsidRDefault="00DA57DE" w:rsidP="00DA57DE">
      <w:pPr>
        <w:rPr>
          <w:rFonts w:eastAsia="Malgun Gothic Semilight" w:cs="Nirmala UI"/>
        </w:rPr>
      </w:pPr>
      <w:r w:rsidRPr="00122544">
        <w:rPr>
          <w:rFonts w:eastAsia="Malgun Gothic Semilight" w:cs="Nirmala UI"/>
        </w:rPr>
        <w:t xml:space="preserve">Levering skal foretages i overensstemmelse med </w:t>
      </w:r>
      <w:r w:rsidRPr="00122544">
        <w:rPr>
          <w:rFonts w:eastAsia="Malgun Gothic Semilight" w:cs="Nirmala UI"/>
          <w:color w:val="FF0000"/>
        </w:rPr>
        <w:t>[indsæt henvisning til kravspecifikation/leveringsbilag eller andet]</w:t>
      </w:r>
      <w:r w:rsidRPr="00122544">
        <w:rPr>
          <w:rFonts w:eastAsia="Malgun Gothic Semilight" w:cs="Nirmala UI"/>
        </w:rPr>
        <w:t>.</w:t>
      </w:r>
    </w:p>
    <w:p w:rsidR="00DA57DE" w:rsidRPr="00122544" w:rsidRDefault="00DA57DE" w:rsidP="00DA57DE">
      <w:pPr>
        <w:rPr>
          <w:rFonts w:eastAsia="Malgun Gothic Semilight" w:cs="Nirmala UI"/>
          <w:b/>
          <w:i/>
          <w:iCs/>
          <w:color w:val="0070C0"/>
        </w:rPr>
      </w:pPr>
      <w:r w:rsidRPr="00122544">
        <w:rPr>
          <w:rFonts w:eastAsia="Malgun Gothic Semilight" w:cs="Nirmala UI"/>
          <w:color w:val="0070C0"/>
        </w:rPr>
        <w:t xml:space="preserve">[Såfremt levering sker på baggrund af en ordre fra ordregivers </w:t>
      </w:r>
      <w:r w:rsidR="00362A1D" w:rsidRPr="00122544">
        <w:rPr>
          <w:rFonts w:eastAsia="Malgun Gothic Semilight" w:cs="Nirmala UI"/>
          <w:color w:val="0070C0"/>
        </w:rPr>
        <w:t>e</w:t>
      </w:r>
      <w:r w:rsidRPr="00122544">
        <w:rPr>
          <w:rFonts w:eastAsia="Malgun Gothic Semilight" w:cs="Nirmala UI"/>
          <w:color w:val="0070C0"/>
        </w:rPr>
        <w:t>-handelssystem, er leverandøren forpligtet til alene at benytte de informationer vedrørende leveringsadressen, der er oplyst på ordren.]</w:t>
      </w:r>
    </w:p>
    <w:p w:rsidR="00DA57DE" w:rsidRPr="00122544" w:rsidRDefault="00DA57DE" w:rsidP="00903847">
      <w:pPr>
        <w:pStyle w:val="Overskrift5"/>
      </w:pPr>
      <w:bookmarkStart w:id="106" w:name="_Toc377971301"/>
      <w:bookmarkStart w:id="107" w:name="_Toc102788827"/>
      <w:bookmarkStart w:id="108" w:name="_Toc529954955"/>
      <w:bookmarkStart w:id="109" w:name="_Toc529955019"/>
      <w:r w:rsidRPr="00122544">
        <w:t>10.2 Følgeseddel</w:t>
      </w:r>
      <w:bookmarkEnd w:id="106"/>
      <w:bookmarkEnd w:id="107"/>
      <w:bookmarkEnd w:id="108"/>
      <w:bookmarkEnd w:id="109"/>
    </w:p>
    <w:p w:rsidR="00DA57DE" w:rsidRPr="00903847" w:rsidRDefault="00DA57DE" w:rsidP="00DA57DE">
      <w:pPr>
        <w:rPr>
          <w:rFonts w:eastAsia="Malgun Gothic Semilight" w:cs="Nirmala UI"/>
          <w:szCs w:val="24"/>
        </w:rPr>
      </w:pPr>
      <w:bookmarkStart w:id="110" w:name="_Toc485542657"/>
      <w:bookmarkStart w:id="111" w:name="_Toc17790131"/>
      <w:bookmarkStart w:id="112" w:name="_Toc102788828"/>
      <w:bookmarkStart w:id="113" w:name="_Toc107800738"/>
      <w:bookmarkStart w:id="114" w:name="_Toc107800813"/>
      <w:r w:rsidRPr="00903847">
        <w:rPr>
          <w:rFonts w:eastAsia="Malgun Gothic Semilight" w:cs="Nirmala UI"/>
          <w:szCs w:val="24"/>
        </w:rPr>
        <w:t>Med hver leverance skal der afleveres en følgeseddel med følgende oplysninger:</w:t>
      </w:r>
    </w:p>
    <w:p w:rsidR="00DA57DE" w:rsidRPr="00903847" w:rsidRDefault="00DA57DE" w:rsidP="00DA57DE">
      <w:pPr>
        <w:pStyle w:val="Listeafsnit"/>
        <w:numPr>
          <w:ilvl w:val="0"/>
          <w:numId w:val="11"/>
        </w:numPr>
        <w:rPr>
          <w:rFonts w:ascii="Nirmala UI" w:eastAsia="Malgun Gothic Semilight" w:hAnsi="Nirmala UI" w:cs="Nirmala UI"/>
          <w:szCs w:val="24"/>
        </w:rPr>
      </w:pPr>
      <w:bookmarkStart w:id="115" w:name="_Toc284848853"/>
      <w:bookmarkStart w:id="116" w:name="_Toc377971302"/>
      <w:bookmarkEnd w:id="110"/>
      <w:bookmarkEnd w:id="111"/>
      <w:bookmarkEnd w:id="112"/>
      <w:bookmarkEnd w:id="113"/>
      <w:bookmarkEnd w:id="114"/>
      <w:r w:rsidRPr="00903847">
        <w:rPr>
          <w:rFonts w:ascii="Nirmala UI" w:eastAsia="Malgun Gothic Semilight" w:hAnsi="Nirmala UI" w:cs="Nirmala UI"/>
          <w:szCs w:val="24"/>
        </w:rPr>
        <w:t xml:space="preserve">Reference </w:t>
      </w:r>
    </w:p>
    <w:p w:rsidR="00DA57DE" w:rsidRPr="00903847" w:rsidRDefault="00DA57DE" w:rsidP="00DA57DE">
      <w:pPr>
        <w:pStyle w:val="Listeafsnit"/>
        <w:numPr>
          <w:ilvl w:val="0"/>
          <w:numId w:val="11"/>
        </w:numPr>
        <w:rPr>
          <w:rFonts w:ascii="Nirmala UI" w:eastAsia="Malgun Gothic Semilight" w:hAnsi="Nirmala UI" w:cs="Nirmala UI"/>
          <w:szCs w:val="24"/>
        </w:rPr>
      </w:pPr>
      <w:r w:rsidRPr="00903847">
        <w:rPr>
          <w:rFonts w:ascii="Nirmala UI" w:eastAsia="Malgun Gothic Semilight" w:hAnsi="Nirmala UI" w:cs="Nirmala UI"/>
          <w:szCs w:val="24"/>
        </w:rPr>
        <w:t xml:space="preserve">EAN-lokationsnummer </w:t>
      </w:r>
    </w:p>
    <w:p w:rsidR="00DA57DE" w:rsidRPr="00903847" w:rsidRDefault="00DA57DE" w:rsidP="00DA57DE">
      <w:pPr>
        <w:pStyle w:val="Listeafsnit"/>
        <w:numPr>
          <w:ilvl w:val="0"/>
          <w:numId w:val="11"/>
        </w:numPr>
        <w:rPr>
          <w:rFonts w:ascii="Nirmala UI" w:eastAsia="Malgun Gothic Semilight" w:hAnsi="Nirmala UI" w:cs="Nirmala UI"/>
          <w:szCs w:val="24"/>
        </w:rPr>
      </w:pPr>
      <w:r w:rsidRPr="00903847">
        <w:rPr>
          <w:rFonts w:ascii="Nirmala UI" w:eastAsia="Malgun Gothic Semilight" w:hAnsi="Nirmala UI" w:cs="Nirmala UI"/>
          <w:szCs w:val="24"/>
        </w:rPr>
        <w:t>Leveringsadresse</w:t>
      </w:r>
    </w:p>
    <w:p w:rsidR="00DA57DE" w:rsidRPr="00903847" w:rsidRDefault="00DA57DE" w:rsidP="00DA57DE">
      <w:pPr>
        <w:pStyle w:val="Listeafsnit"/>
        <w:numPr>
          <w:ilvl w:val="0"/>
          <w:numId w:val="11"/>
        </w:numPr>
        <w:rPr>
          <w:rFonts w:ascii="Nirmala UI" w:eastAsia="Malgun Gothic Semilight" w:hAnsi="Nirmala UI" w:cs="Nirmala UI"/>
          <w:szCs w:val="24"/>
        </w:rPr>
      </w:pPr>
      <w:r w:rsidRPr="00903847">
        <w:rPr>
          <w:rFonts w:ascii="Nirmala UI" w:eastAsia="Malgun Gothic Semilight" w:hAnsi="Nirmala UI" w:cs="Nirmala UI"/>
          <w:szCs w:val="24"/>
        </w:rPr>
        <w:t>Dato</w:t>
      </w:r>
    </w:p>
    <w:p w:rsidR="00DA57DE" w:rsidRPr="00903847" w:rsidRDefault="00DA57DE" w:rsidP="00DA57DE">
      <w:pPr>
        <w:pStyle w:val="Listeafsnit"/>
        <w:numPr>
          <w:ilvl w:val="0"/>
          <w:numId w:val="11"/>
        </w:numPr>
        <w:rPr>
          <w:rFonts w:ascii="Nirmala UI" w:eastAsia="Malgun Gothic Semilight" w:hAnsi="Nirmala UI" w:cs="Nirmala UI"/>
          <w:szCs w:val="24"/>
        </w:rPr>
      </w:pPr>
      <w:r w:rsidRPr="00903847">
        <w:rPr>
          <w:rFonts w:ascii="Nirmala UI" w:eastAsia="Malgun Gothic Semilight" w:hAnsi="Nirmala UI" w:cs="Nirmala UI"/>
          <w:szCs w:val="24"/>
        </w:rPr>
        <w:t>Antal (stk., kg., liter mv.)</w:t>
      </w:r>
    </w:p>
    <w:p w:rsidR="00DA57DE" w:rsidRPr="00903847" w:rsidRDefault="00DA57DE" w:rsidP="00DA57DE">
      <w:pPr>
        <w:pStyle w:val="Listeafsnit"/>
        <w:numPr>
          <w:ilvl w:val="0"/>
          <w:numId w:val="11"/>
        </w:numPr>
        <w:rPr>
          <w:rFonts w:ascii="Nirmala UI" w:eastAsia="Malgun Gothic Semilight" w:hAnsi="Nirmala UI" w:cs="Nirmala UI"/>
          <w:szCs w:val="24"/>
        </w:rPr>
      </w:pPr>
      <w:r w:rsidRPr="00903847">
        <w:rPr>
          <w:rFonts w:ascii="Nirmala UI" w:eastAsia="Malgun Gothic Semilight" w:hAnsi="Nirmala UI" w:cs="Nirmala UI"/>
          <w:szCs w:val="24"/>
        </w:rPr>
        <w:t xml:space="preserve">Varenummer og navn </w:t>
      </w:r>
    </w:p>
    <w:p w:rsidR="00DA57DE" w:rsidRPr="00903847" w:rsidRDefault="00DA57DE" w:rsidP="00DA57DE">
      <w:pPr>
        <w:pStyle w:val="Listeafsnit"/>
        <w:numPr>
          <w:ilvl w:val="0"/>
          <w:numId w:val="11"/>
        </w:numPr>
        <w:rPr>
          <w:rFonts w:ascii="Nirmala UI" w:eastAsia="Malgun Gothic Semilight" w:hAnsi="Nirmala UI" w:cs="Nirmala UI"/>
          <w:szCs w:val="24"/>
        </w:rPr>
      </w:pPr>
      <w:r w:rsidRPr="00903847">
        <w:rPr>
          <w:rFonts w:ascii="Nirmala UI" w:eastAsia="Malgun Gothic Semilight" w:hAnsi="Nirmala UI" w:cs="Nirmala UI"/>
          <w:szCs w:val="24"/>
        </w:rPr>
        <w:t>Restordrer</w:t>
      </w:r>
    </w:p>
    <w:p w:rsidR="00DA57DE" w:rsidRPr="00903847" w:rsidRDefault="00DA57DE" w:rsidP="00DA57DE">
      <w:pPr>
        <w:pStyle w:val="Listeafsnit"/>
        <w:numPr>
          <w:ilvl w:val="0"/>
          <w:numId w:val="11"/>
        </w:numPr>
        <w:rPr>
          <w:rFonts w:ascii="Nirmala UI" w:eastAsia="Malgun Gothic Semilight" w:hAnsi="Nirmala UI" w:cs="Nirmala UI"/>
          <w:color w:val="FF0000"/>
          <w:szCs w:val="24"/>
        </w:rPr>
      </w:pPr>
      <w:r w:rsidRPr="00903847">
        <w:rPr>
          <w:rFonts w:ascii="Nirmala UI" w:eastAsia="Malgun Gothic Semilight" w:hAnsi="Nirmala UI" w:cs="Nirmala UI"/>
          <w:color w:val="FF0000"/>
          <w:szCs w:val="24"/>
        </w:rPr>
        <w:t>[</w:t>
      </w:r>
      <w:r w:rsidR="00A86BAD" w:rsidRPr="00903847">
        <w:rPr>
          <w:rFonts w:ascii="Nirmala UI" w:eastAsia="Malgun Gothic Semilight" w:hAnsi="Nirmala UI" w:cs="Nirmala UI"/>
          <w:color w:val="FF0000"/>
          <w:szCs w:val="24"/>
        </w:rPr>
        <w:t>e</w:t>
      </w:r>
      <w:r w:rsidRPr="00903847">
        <w:rPr>
          <w:rFonts w:ascii="Nirmala UI" w:eastAsia="Malgun Gothic Semilight" w:hAnsi="Nirmala UI" w:cs="Nirmala UI"/>
          <w:color w:val="FF0000"/>
          <w:szCs w:val="24"/>
        </w:rPr>
        <w:t>vt. yderligere oplysninger]</w:t>
      </w:r>
    </w:p>
    <w:p w:rsidR="00DA57DE" w:rsidRPr="00122544" w:rsidRDefault="00DA57DE" w:rsidP="00903847">
      <w:pPr>
        <w:pStyle w:val="Overskrift5"/>
      </w:pPr>
      <w:bookmarkStart w:id="117" w:name="_Toc529954956"/>
      <w:bookmarkStart w:id="118" w:name="_Toc529955020"/>
      <w:r w:rsidRPr="00122544">
        <w:t>10.3 Returvarer</w:t>
      </w:r>
      <w:bookmarkEnd w:id="115"/>
      <w:bookmarkEnd w:id="116"/>
      <w:bookmarkEnd w:id="117"/>
      <w:bookmarkEnd w:id="118"/>
    </w:p>
    <w:p w:rsidR="00DA57DE" w:rsidRPr="00122544" w:rsidRDefault="00DA57DE" w:rsidP="00DA57DE">
      <w:pPr>
        <w:rPr>
          <w:rFonts w:eastAsia="Malgun Gothic Semilight" w:cs="Nirmala UI"/>
        </w:rPr>
      </w:pPr>
      <w:r w:rsidRPr="00122544">
        <w:rPr>
          <w:rFonts w:eastAsia="Malgun Gothic Semilight" w:cs="Nirmala UI"/>
        </w:rPr>
        <w:t>Har ordregiver foretaget en fejlbestilling, kan denne returneres senest 30 dage efter levering, hvis produkterne og emballagen er intakt. Returnering sker for ordregivers regning. Leverandøren skal hurtigst muligt herefter sende en kreditnota på det fulde beløb til ordregiver.</w:t>
      </w:r>
    </w:p>
    <w:p w:rsidR="00DA57DE" w:rsidRDefault="00DA57DE" w:rsidP="00DA57DE">
      <w:pPr>
        <w:rPr>
          <w:rFonts w:eastAsia="Malgun Gothic Semilight" w:cs="Nirmala UI"/>
        </w:rPr>
      </w:pPr>
      <w:r w:rsidRPr="00122544">
        <w:rPr>
          <w:rFonts w:eastAsia="Malgun Gothic Semilight" w:cs="Nirmala UI"/>
        </w:rPr>
        <w:t>Hvis leverandøren har foretaget en fejllevering</w:t>
      </w:r>
      <w:r w:rsidR="00897118" w:rsidRPr="00122544">
        <w:rPr>
          <w:rFonts w:eastAsia="Malgun Gothic Semilight" w:cs="Nirmala UI"/>
        </w:rPr>
        <w:t>,</w:t>
      </w:r>
      <w:r w:rsidRPr="00122544">
        <w:rPr>
          <w:rFonts w:eastAsia="Malgun Gothic Semilight" w:cs="Nirmala UI"/>
        </w:rPr>
        <w:t xml:space="preserve"> eller den leverede vare er beskadiget, herunder at emballagen er brudt, skal leverandøren erstatte varen eller kreditere det fulde beløb. Leverandøren afholder omkostningerne herved.</w:t>
      </w:r>
    </w:p>
    <w:p w:rsidR="00FA1104" w:rsidRPr="00122544" w:rsidRDefault="00FA1104" w:rsidP="00DA57DE">
      <w:pPr>
        <w:rPr>
          <w:rFonts w:eastAsia="Malgun Gothic Semilight" w:cs="Nirmala UI"/>
        </w:rPr>
      </w:pPr>
    </w:p>
    <w:p w:rsidR="00FA1104" w:rsidRDefault="00FA1104" w:rsidP="00FA1104">
      <w:pPr>
        <w:pStyle w:val="Overskrift3"/>
        <w:rPr>
          <w:rFonts w:eastAsia="Malgun Gothic Semilight"/>
        </w:rPr>
      </w:pPr>
      <w:bookmarkStart w:id="119" w:name="_Toc377971303"/>
      <w:bookmarkStart w:id="120" w:name="_Toc529954957"/>
      <w:bookmarkStart w:id="121" w:name="_Toc529955021"/>
      <w:r>
        <w:rPr>
          <w:rFonts w:eastAsia="Malgun Gothic Semilight"/>
        </w:rPr>
        <w:t xml:space="preserve">11. </w:t>
      </w:r>
      <w:r w:rsidR="00DA57DE" w:rsidRPr="00122544">
        <w:rPr>
          <w:rFonts w:eastAsia="Malgun Gothic Semilight"/>
        </w:rPr>
        <w:t>Fakturering</w:t>
      </w:r>
      <w:bookmarkEnd w:id="120"/>
      <w:bookmarkEnd w:id="121"/>
      <w:r w:rsidR="00DA57DE" w:rsidRPr="00122544">
        <w:rPr>
          <w:rFonts w:eastAsia="Malgun Gothic Semilight"/>
        </w:rPr>
        <w:t xml:space="preserve"> </w:t>
      </w:r>
    </w:p>
    <w:p w:rsidR="00DA57DE" w:rsidRPr="00122544" w:rsidRDefault="00DA57DE" w:rsidP="00FA1104">
      <w:pPr>
        <w:rPr>
          <w:rFonts w:eastAsia="Malgun Gothic Semilight" w:cs="Nirmala UI"/>
          <w:color w:val="00B050"/>
        </w:rPr>
      </w:pPr>
      <w:r w:rsidRPr="00122544">
        <w:rPr>
          <w:rFonts w:eastAsia="Malgun Gothic Semilight" w:cs="Nirmala UI"/>
          <w:color w:val="00B050"/>
        </w:rPr>
        <w:t>(</w:t>
      </w:r>
      <w:r w:rsidR="004133A9" w:rsidRPr="00122544">
        <w:rPr>
          <w:rFonts w:eastAsia="Malgun Gothic Semilight" w:cs="Nirmala UI"/>
          <w:color w:val="00B050"/>
        </w:rPr>
        <w:t>Afsnittet t</w:t>
      </w:r>
      <w:r w:rsidRPr="00122544">
        <w:rPr>
          <w:rFonts w:eastAsia="Malgun Gothic Semilight" w:cs="Nirmala UI"/>
          <w:color w:val="00B050"/>
        </w:rPr>
        <w:t>ilrettes</w:t>
      </w:r>
      <w:r w:rsidR="00897118" w:rsidRPr="00122544">
        <w:rPr>
          <w:rFonts w:eastAsia="Malgun Gothic Semilight" w:cs="Nirmala UI"/>
          <w:color w:val="00B050"/>
        </w:rPr>
        <w:t>,</w:t>
      </w:r>
      <w:r w:rsidRPr="00122544">
        <w:rPr>
          <w:rFonts w:eastAsia="Malgun Gothic Semilight" w:cs="Nirmala UI"/>
          <w:color w:val="00B050"/>
        </w:rPr>
        <w:t xml:space="preserve"> hvis der ikke anvendes </w:t>
      </w:r>
      <w:r w:rsidR="00362A1D" w:rsidRPr="00122544">
        <w:rPr>
          <w:rFonts w:eastAsia="Malgun Gothic Semilight" w:cs="Nirmala UI"/>
          <w:color w:val="00B050"/>
        </w:rPr>
        <w:t>e</w:t>
      </w:r>
      <w:r w:rsidRPr="00122544">
        <w:rPr>
          <w:rFonts w:eastAsia="Malgun Gothic Semilight" w:cs="Nirmala UI"/>
          <w:color w:val="00B050"/>
        </w:rPr>
        <w:t>-handel)</w:t>
      </w:r>
      <w:bookmarkEnd w:id="119"/>
    </w:p>
    <w:p w:rsidR="00DA57DE" w:rsidRPr="00122544" w:rsidRDefault="00DA57DE" w:rsidP="00DA57DE">
      <w:pPr>
        <w:rPr>
          <w:rFonts w:eastAsia="Malgun Gothic Semilight" w:cs="Nirmala UI"/>
        </w:rPr>
      </w:pPr>
      <w:r w:rsidRPr="00122544">
        <w:rPr>
          <w:rFonts w:eastAsia="Malgun Gothic Semilight" w:cs="Nirmala UI"/>
        </w:rPr>
        <w:t>I henhold til lov om offentlige betalinger mv.</w:t>
      </w:r>
      <w:r w:rsidR="00B244BE" w:rsidRPr="00122544">
        <w:rPr>
          <w:rFonts w:eastAsia="Malgun Gothic Semilight" w:cs="Nirmala UI"/>
        </w:rPr>
        <w:t xml:space="preserve"> </w:t>
      </w:r>
      <w:r w:rsidR="00A3274F" w:rsidRPr="00122544">
        <w:rPr>
          <w:rFonts w:eastAsia="Malgun Gothic Semilight" w:cs="Nirmala UI"/>
        </w:rPr>
        <w:t>(lovbekendtgørelse nr. 798 af 28</w:t>
      </w:r>
      <w:r w:rsidR="00F15BBF" w:rsidRPr="00122544">
        <w:rPr>
          <w:rFonts w:eastAsia="Malgun Gothic Semilight" w:cs="Nirmala UI"/>
        </w:rPr>
        <w:t>. august</w:t>
      </w:r>
      <w:r w:rsidR="00A3274F" w:rsidRPr="00122544">
        <w:rPr>
          <w:rFonts w:eastAsia="Malgun Gothic Semilight" w:cs="Nirmala UI"/>
        </w:rPr>
        <w:t xml:space="preserve"> 2007 med senere ændringer)</w:t>
      </w:r>
      <w:r w:rsidRPr="00122544">
        <w:rPr>
          <w:rFonts w:eastAsia="Malgun Gothic Semilight" w:cs="Nirmala UI"/>
        </w:rPr>
        <w:t xml:space="preserve"> skal alle fakturaer til offentlige myndigheder fremsendes elektronisk og gebyrfrit. Fakturaer og kreditnotaer skal fremsendes i OIOUBL-format og via Nemhandel-infrastrukturen OIORASP eller det til enhver tid fællesoffentlige format. Fakturaer og kreditnotaer skal som minimum fremsendes under forretningsprofilen Procurement-Bilsim-1.0 </w:t>
      </w:r>
    </w:p>
    <w:p w:rsidR="00DA57DE" w:rsidRPr="00122544" w:rsidRDefault="00DA57DE" w:rsidP="00DA57DE">
      <w:pPr>
        <w:rPr>
          <w:rFonts w:eastAsia="Malgun Gothic Semilight" w:cs="Nirmala UI"/>
        </w:rPr>
      </w:pPr>
      <w:r w:rsidRPr="00122544">
        <w:rPr>
          <w:rFonts w:eastAsia="Malgun Gothic Semilight" w:cs="Nirmala UI"/>
        </w:rPr>
        <w:t>Fakturaer sendes elektronisk til rekvirerende afdeling/inst</w:t>
      </w:r>
      <w:r w:rsidR="005B2A13">
        <w:rPr>
          <w:rFonts w:eastAsia="Malgun Gothic Semilight" w:cs="Nirmala UI"/>
        </w:rPr>
        <w:t>itution</w:t>
      </w:r>
      <w:r w:rsidRPr="00122544">
        <w:rPr>
          <w:rFonts w:eastAsia="Malgun Gothic Semilight" w:cs="Nirmala UI"/>
        </w:rPr>
        <w:t xml:space="preserve"> med angivelse af ordregivers ordrenummer og eventuelle andre ID-numre, som er nødvendige for ordregiver for en effektiv fakturabehandling. Eksempelvis kode for økonomisk tilhørsforhold.</w:t>
      </w:r>
    </w:p>
    <w:p w:rsidR="00DA57DE" w:rsidRPr="00122544" w:rsidRDefault="00DA57DE" w:rsidP="00DA57DE">
      <w:pPr>
        <w:rPr>
          <w:rFonts w:eastAsia="Malgun Gothic Semilight" w:cs="Nirmala UI"/>
          <w:color w:val="0070C0"/>
          <w:u w:val="single"/>
        </w:rPr>
      </w:pPr>
      <w:r w:rsidRPr="00122544">
        <w:rPr>
          <w:rFonts w:eastAsia="Malgun Gothic Semilight" w:cs="Nirmala UI"/>
          <w:color w:val="0070C0"/>
        </w:rPr>
        <w:t>[Ordrer</w:t>
      </w:r>
      <w:r w:rsidR="00172F9C" w:rsidRPr="00122544">
        <w:rPr>
          <w:rFonts w:eastAsia="Malgun Gothic Semilight" w:cs="Nirmala UI"/>
          <w:color w:val="0070C0"/>
        </w:rPr>
        <w:t>,</w:t>
      </w:r>
      <w:r w:rsidRPr="00122544">
        <w:rPr>
          <w:rFonts w:eastAsia="Malgun Gothic Semilight" w:cs="Nirmala UI"/>
          <w:color w:val="0070C0"/>
        </w:rPr>
        <w:t xml:space="preserve"> der er afgivet via ordregivers </w:t>
      </w:r>
      <w:r w:rsidR="00362A1D" w:rsidRPr="00122544">
        <w:rPr>
          <w:rFonts w:eastAsia="Malgun Gothic Semilight" w:cs="Nirmala UI"/>
          <w:color w:val="0070C0"/>
        </w:rPr>
        <w:t>e</w:t>
      </w:r>
      <w:r w:rsidRPr="00122544">
        <w:rPr>
          <w:rFonts w:eastAsia="Malgun Gothic Semilight" w:cs="Nirmala UI"/>
          <w:color w:val="0070C0"/>
        </w:rPr>
        <w:t xml:space="preserve">-handelssystem, skal fremsendes således, at den elektroniske faktura kan modtages direkte i </w:t>
      </w:r>
      <w:r w:rsidR="00362A1D" w:rsidRPr="00122544">
        <w:rPr>
          <w:rFonts w:eastAsia="Malgun Gothic Semilight" w:cs="Nirmala UI"/>
          <w:color w:val="0070C0"/>
        </w:rPr>
        <w:t>e</w:t>
      </w:r>
      <w:r w:rsidRPr="00122544">
        <w:rPr>
          <w:rFonts w:eastAsia="Malgun Gothic Semilight" w:cs="Nirmala UI"/>
          <w:color w:val="0070C0"/>
        </w:rPr>
        <w:t>-handelssystemet, hvilket muliggør efterfølgende automatisk kontrol, bogføring og betaling.]</w:t>
      </w:r>
    </w:p>
    <w:p w:rsidR="00DA57DE" w:rsidRPr="00122544" w:rsidRDefault="00DA57DE" w:rsidP="00DA57DE">
      <w:pPr>
        <w:rPr>
          <w:rFonts w:eastAsia="Malgun Gothic Semilight" w:cs="Nirmala UI"/>
        </w:rPr>
      </w:pPr>
      <w:r w:rsidRPr="00122544">
        <w:rPr>
          <w:rFonts w:eastAsia="Malgun Gothic Semilight" w:cs="Nirmala UI"/>
        </w:rPr>
        <w:t xml:space="preserve"> Fakturaen skal indeholde:</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Udstedelsesdato (fakturadato)</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Fakturanummer (Nummer der kan identificere fakturaen)</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Leverandørens CVR/SE-nummer</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Leverandørens navn og adresse samt ordregivers navn og adresse</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Varenavn og nummer</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Mængde og art af de leverede produkter/ydelser</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Pris pr. enhed eksklusiv moms</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Rekvirent hos ordregiver</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Rekvisitionsnummer</w:t>
      </w:r>
    </w:p>
    <w:p w:rsidR="00DA57DE" w:rsidRPr="00FA1104" w:rsidRDefault="00DA57DE"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Leveringsadresse</w:t>
      </w:r>
    </w:p>
    <w:p w:rsidR="00685B58" w:rsidRPr="00FA1104" w:rsidRDefault="00685B58" w:rsidP="00FA1104">
      <w:pPr>
        <w:pStyle w:val="Listeafsnit"/>
        <w:numPr>
          <w:ilvl w:val="0"/>
          <w:numId w:val="11"/>
        </w:numPr>
        <w:rPr>
          <w:rFonts w:ascii="Nirmala UI" w:eastAsia="Malgun Gothic Semilight" w:hAnsi="Nirmala UI" w:cs="Nirmala UI"/>
          <w:szCs w:val="24"/>
        </w:rPr>
      </w:pPr>
      <w:r w:rsidRPr="00FA1104">
        <w:rPr>
          <w:rFonts w:ascii="Nirmala UI" w:eastAsia="Malgun Gothic Semilight" w:hAnsi="Nirmala UI" w:cs="Nirmala UI"/>
          <w:szCs w:val="24"/>
        </w:rPr>
        <w:t>Sidste rettidige betalingsdato</w:t>
      </w:r>
    </w:p>
    <w:p w:rsidR="00DA57DE" w:rsidRPr="00FA1104" w:rsidRDefault="00DA57DE" w:rsidP="00FA1104">
      <w:pPr>
        <w:pStyle w:val="Listeafsnit"/>
        <w:numPr>
          <w:ilvl w:val="0"/>
          <w:numId w:val="11"/>
        </w:numPr>
        <w:rPr>
          <w:rFonts w:ascii="Nirmala UI" w:eastAsia="Malgun Gothic Semilight" w:hAnsi="Nirmala UI" w:cs="Nirmala UI"/>
          <w:color w:val="FF0000"/>
          <w:szCs w:val="24"/>
        </w:rPr>
      </w:pPr>
      <w:r w:rsidRPr="00FA1104">
        <w:rPr>
          <w:rFonts w:ascii="Nirmala UI" w:eastAsia="Malgun Gothic Semilight" w:hAnsi="Nirmala UI" w:cs="Nirmala UI"/>
          <w:color w:val="FF0000"/>
          <w:szCs w:val="24"/>
        </w:rPr>
        <w:t>[indsæt eventuelle yderligere krav, herunder evt. krav der ønskes pga. ordregivers indkøbsanalysesystem].</w:t>
      </w:r>
    </w:p>
    <w:p w:rsidR="00DA57DE" w:rsidRPr="00122544" w:rsidRDefault="00DA57DE" w:rsidP="00DA57DE">
      <w:pPr>
        <w:rPr>
          <w:rFonts w:eastAsia="Malgun Gothic Semilight" w:cs="Nirmala UI"/>
        </w:rPr>
      </w:pPr>
      <w:r w:rsidRPr="00122544">
        <w:rPr>
          <w:rFonts w:eastAsia="Malgun Gothic Semilight" w:cs="Nirmala UI"/>
        </w:rPr>
        <w:t>Ordregiver er berettiget til at udskyde betalingen, hvis faktura i</w:t>
      </w:r>
      <w:r w:rsidR="00FA1104">
        <w:rPr>
          <w:rFonts w:eastAsia="Malgun Gothic Semilight" w:cs="Nirmala UI"/>
        </w:rPr>
        <w:t xml:space="preserve">kke modtages elektronisk eller </w:t>
      </w:r>
      <w:r w:rsidRPr="00122544">
        <w:rPr>
          <w:rFonts w:eastAsia="Malgun Gothic Semilight" w:cs="Nirmala UI"/>
        </w:rPr>
        <w:t>ovenstående oplysninger mangler.</w:t>
      </w:r>
    </w:p>
    <w:p w:rsidR="00DA57DE" w:rsidRPr="00122544" w:rsidRDefault="00DA57DE" w:rsidP="00DA57DE">
      <w:pPr>
        <w:rPr>
          <w:rFonts w:eastAsia="Malgun Gothic Semilight" w:cs="Nirmala UI"/>
          <w:color w:val="0070C0"/>
        </w:rPr>
      </w:pPr>
      <w:r w:rsidRPr="00122544">
        <w:rPr>
          <w:rFonts w:eastAsia="Malgun Gothic Semilight" w:cs="Nirmala UI"/>
          <w:color w:val="0070C0"/>
        </w:rPr>
        <w:t>[</w:t>
      </w:r>
      <w:r w:rsidR="00A86BAD" w:rsidRPr="00122544">
        <w:rPr>
          <w:rFonts w:eastAsia="Malgun Gothic Semilight" w:cs="Nirmala UI"/>
          <w:color w:val="0070C0"/>
        </w:rPr>
        <w:t xml:space="preserve">Alternativt tilføjes: </w:t>
      </w:r>
      <w:r w:rsidRPr="00122544">
        <w:rPr>
          <w:rFonts w:eastAsia="Malgun Gothic Semilight" w:cs="Nirmala UI"/>
          <w:color w:val="0070C0"/>
        </w:rPr>
        <w:t xml:space="preserve">Ved </w:t>
      </w:r>
      <w:r w:rsidR="00362A1D" w:rsidRPr="00122544">
        <w:rPr>
          <w:rFonts w:eastAsia="Malgun Gothic Semilight" w:cs="Nirmala UI"/>
          <w:color w:val="0070C0"/>
        </w:rPr>
        <w:t>e</w:t>
      </w:r>
      <w:r w:rsidRPr="00122544">
        <w:rPr>
          <w:rFonts w:eastAsia="Malgun Gothic Semilight" w:cs="Nirmala UI"/>
          <w:color w:val="0070C0"/>
        </w:rPr>
        <w:t>-ordre skal alle ordrer faktureres enkeltvis. Der må ikke blandes varelinjer fra forskellige ordrer sammen på den samme faktura.]</w:t>
      </w:r>
    </w:p>
    <w:p w:rsidR="00DA57DE" w:rsidRPr="00122544" w:rsidRDefault="00DA57DE" w:rsidP="00DA57DE">
      <w:pPr>
        <w:rPr>
          <w:rFonts w:eastAsia="Malgun Gothic Semilight" w:cs="Nirmala UI"/>
          <w:u w:val="single"/>
        </w:rPr>
      </w:pPr>
      <w:r w:rsidRPr="00122544">
        <w:rPr>
          <w:rFonts w:eastAsia="Malgun Gothic Semilight" w:cs="Nirmala UI"/>
          <w:u w:val="single"/>
        </w:rPr>
        <w:t>Ordrenummer</w:t>
      </w:r>
      <w:r w:rsidRPr="00122544">
        <w:rPr>
          <w:rFonts w:eastAsia="Malgun Gothic Semilight" w:cs="Nirmala UI"/>
        </w:rPr>
        <w:t xml:space="preserve">: </w:t>
      </w:r>
      <w:r w:rsidRPr="00122544">
        <w:rPr>
          <w:rFonts w:eastAsia="Malgun Gothic Semilight" w:cs="Nirmala UI"/>
          <w:color w:val="0070C0"/>
        </w:rPr>
        <w:t>[Alternativ 1:</w:t>
      </w:r>
      <w:r w:rsidR="00682EB5" w:rsidRPr="00122544">
        <w:rPr>
          <w:rFonts w:eastAsia="Malgun Gothic Semilight" w:cs="Nirmala UI"/>
          <w:color w:val="0070C0"/>
        </w:rPr>
        <w:t xml:space="preserve"> </w:t>
      </w:r>
      <w:r w:rsidRPr="00122544">
        <w:rPr>
          <w:rFonts w:eastAsia="Malgun Gothic Semilight" w:cs="Nirmala UI"/>
          <w:color w:val="0070C0"/>
        </w:rPr>
        <w:t>Ordregivers e-handelssyst</w:t>
      </w:r>
      <w:r w:rsidR="0079344A" w:rsidRPr="00122544">
        <w:rPr>
          <w:rFonts w:eastAsia="Malgun Gothic Semilight" w:cs="Nirmala UI"/>
          <w:color w:val="0070C0"/>
        </w:rPr>
        <w:t>ems ordrenummer skal bruges som o</w:t>
      </w:r>
      <w:r w:rsidRPr="00122544">
        <w:rPr>
          <w:rFonts w:eastAsia="Malgun Gothic Semilight" w:cs="Nirmala UI"/>
          <w:color w:val="0070C0"/>
        </w:rPr>
        <w:t>rdreg</w:t>
      </w:r>
      <w:r w:rsidR="008F073F">
        <w:rPr>
          <w:rFonts w:eastAsia="Malgun Gothic Semilight" w:cs="Nirmala UI"/>
          <w:color w:val="0070C0"/>
        </w:rPr>
        <w:t>ivers ordrenummer på fakturaen.</w:t>
      </w:r>
      <w:r w:rsidRPr="00122544">
        <w:rPr>
          <w:rFonts w:eastAsia="Malgun Gothic Semilight" w:cs="Nirmala UI"/>
          <w:color w:val="0070C0"/>
        </w:rPr>
        <w:t>] [Alternativ 2: Ordrenummeret skal svare til ordrenummeret på leverandørens ordrebekræftelse.]</w:t>
      </w:r>
      <w:r w:rsidRPr="00122544">
        <w:rPr>
          <w:rFonts w:eastAsia="Malgun Gothic Semilight" w:cs="Nirmala UI"/>
        </w:rPr>
        <w:t xml:space="preserve"> Der må ikke stå andet i feltet end selve ordrenummeret</w:t>
      </w:r>
      <w:r w:rsidR="00172F9C" w:rsidRPr="00122544">
        <w:rPr>
          <w:rFonts w:eastAsia="Malgun Gothic Semilight" w:cs="Nirmala UI"/>
        </w:rPr>
        <w:t>,</w:t>
      </w:r>
      <w:r w:rsidRPr="00122544">
        <w:rPr>
          <w:rFonts w:eastAsia="Malgun Gothic Semilight" w:cs="Nirmala UI"/>
        </w:rPr>
        <w:t xml:space="preserve"> som skal angives identisk med ordren. Der må således ikke ændres i store og små bogstaver samt mellemrum.</w:t>
      </w:r>
    </w:p>
    <w:p w:rsidR="00DA57DE" w:rsidRPr="00122544" w:rsidRDefault="00DA57DE" w:rsidP="00DA57DE">
      <w:pPr>
        <w:rPr>
          <w:rFonts w:eastAsia="Malgun Gothic Semilight" w:cs="Nirmala UI"/>
          <w:u w:val="single"/>
        </w:rPr>
      </w:pPr>
      <w:r w:rsidRPr="00122544">
        <w:rPr>
          <w:rFonts w:eastAsia="Malgun Gothic Semilight" w:cs="Nirmala UI"/>
          <w:u w:val="single"/>
        </w:rPr>
        <w:t>Priser</w:t>
      </w:r>
      <w:r w:rsidR="00CC22C9" w:rsidRPr="00122544">
        <w:rPr>
          <w:rFonts w:eastAsia="Malgun Gothic Semilight" w:cs="Nirmala UI"/>
        </w:rPr>
        <w:t xml:space="preserve">: </w:t>
      </w:r>
      <w:r w:rsidRPr="00122544">
        <w:rPr>
          <w:rFonts w:eastAsia="Malgun Gothic Semilight" w:cs="Nirmala UI"/>
        </w:rPr>
        <w:t xml:space="preserve">Fakturapriser skal være nettopriser, som er fuldstændig identiske med de priser, der er aftalt, og som fremgår af leverandørens </w:t>
      </w:r>
      <w:r w:rsidR="00362A1D" w:rsidRPr="00122544">
        <w:rPr>
          <w:rFonts w:eastAsia="Malgun Gothic Semilight" w:cs="Nirmala UI"/>
        </w:rPr>
        <w:t>e</w:t>
      </w:r>
      <w:r w:rsidRPr="00122544">
        <w:rPr>
          <w:rFonts w:eastAsia="Malgun Gothic Semilight" w:cs="Nirmala UI"/>
        </w:rPr>
        <w:t>-katalog. (Dvs. ingen rabatter</w:t>
      </w:r>
      <w:r w:rsidR="000A7BC3" w:rsidRPr="00122544">
        <w:rPr>
          <w:rFonts w:eastAsia="Malgun Gothic Semilight" w:cs="Nirmala UI"/>
        </w:rPr>
        <w:t xml:space="preserve"> eller</w:t>
      </w:r>
      <w:r w:rsidRPr="00122544">
        <w:rPr>
          <w:rFonts w:eastAsia="Malgun Gothic Semilight" w:cs="Nirmala UI"/>
        </w:rPr>
        <w:t xml:space="preserve"> afgifter som ikke er indregnet i nettopriserne, fx emballageafgift mv.). Priser skal altid angives med præcis 2 decimaler.</w:t>
      </w:r>
    </w:p>
    <w:p w:rsidR="00DA57DE" w:rsidRPr="00122544" w:rsidRDefault="00DA57DE" w:rsidP="00DA57DE">
      <w:pPr>
        <w:rPr>
          <w:rFonts w:eastAsia="Malgun Gothic Semilight" w:cs="Nirmala UI"/>
        </w:rPr>
      </w:pPr>
      <w:r w:rsidRPr="00122544">
        <w:rPr>
          <w:rFonts w:eastAsia="Malgun Gothic Semilight" w:cs="Nirmala UI"/>
          <w:u w:val="single"/>
        </w:rPr>
        <w:t>Bestillingsenhed</w:t>
      </w:r>
      <w:r w:rsidR="00CC22C9" w:rsidRPr="00122544">
        <w:rPr>
          <w:rFonts w:eastAsia="Malgun Gothic Semilight" w:cs="Nirmala UI"/>
        </w:rPr>
        <w:t xml:space="preserve">: </w:t>
      </w:r>
      <w:r w:rsidRPr="00122544">
        <w:rPr>
          <w:rFonts w:eastAsia="Malgun Gothic Semilight" w:cs="Nirmala UI"/>
        </w:rPr>
        <w:t xml:space="preserve">Faktureringsenheden skal være i fuld overensstemmelse med den bestillingsenhed, som fremgår af ordren og af leverandørens </w:t>
      </w:r>
      <w:r w:rsidR="00362A1D" w:rsidRPr="00122544">
        <w:rPr>
          <w:rFonts w:eastAsia="Malgun Gothic Semilight" w:cs="Nirmala UI"/>
        </w:rPr>
        <w:t>e</w:t>
      </w:r>
      <w:r w:rsidRPr="00122544">
        <w:rPr>
          <w:rFonts w:eastAsia="Malgun Gothic Semilight" w:cs="Nirmala UI"/>
        </w:rPr>
        <w:t xml:space="preserve">-katalog, hvis der anvendes </w:t>
      </w:r>
      <w:r w:rsidR="00362A1D" w:rsidRPr="00122544">
        <w:rPr>
          <w:rFonts w:eastAsia="Malgun Gothic Semilight" w:cs="Nirmala UI"/>
        </w:rPr>
        <w:t>e</w:t>
      </w:r>
      <w:r w:rsidRPr="00122544">
        <w:rPr>
          <w:rFonts w:eastAsia="Malgun Gothic Semilight" w:cs="Nirmala UI"/>
        </w:rPr>
        <w:t xml:space="preserve">-handel. </w:t>
      </w:r>
    </w:p>
    <w:p w:rsidR="00DA57DE" w:rsidRPr="00122544" w:rsidRDefault="00DA57DE" w:rsidP="00DA57DE">
      <w:pPr>
        <w:rPr>
          <w:rFonts w:eastAsia="Malgun Gothic Semilight" w:cs="Nirmala UI"/>
          <w:u w:val="single"/>
        </w:rPr>
      </w:pPr>
      <w:r w:rsidRPr="00122544">
        <w:rPr>
          <w:rFonts w:eastAsia="Malgun Gothic Semilight" w:cs="Nirmala UI"/>
          <w:u w:val="single"/>
        </w:rPr>
        <w:t>Mængde</w:t>
      </w:r>
      <w:r w:rsidR="00CC22C9" w:rsidRPr="00122544">
        <w:rPr>
          <w:rFonts w:eastAsia="Malgun Gothic Semilight" w:cs="Nirmala UI"/>
        </w:rPr>
        <w:t xml:space="preserve">: </w:t>
      </w:r>
      <w:r w:rsidRPr="00122544">
        <w:rPr>
          <w:rFonts w:eastAsia="Malgun Gothic Semilight" w:cs="Nirmala UI"/>
        </w:rPr>
        <w:t>Den fakturerede mængde skal angives således, at der er fuld overensstemmelse mellem antallet af bestilte og leverede enheder</w:t>
      </w:r>
      <w:r w:rsidR="00F02A05" w:rsidRPr="00122544">
        <w:rPr>
          <w:rFonts w:eastAsia="Malgun Gothic Semilight" w:cs="Nirmala UI"/>
        </w:rPr>
        <w:t>,</w:t>
      </w:r>
      <w:r w:rsidRPr="00122544">
        <w:rPr>
          <w:rFonts w:eastAsia="Malgun Gothic Semilight" w:cs="Nirmala UI"/>
        </w:rPr>
        <w:t xml:space="preserve"> dvs. ikke som bestillingsmængden i alt.</w:t>
      </w:r>
    </w:p>
    <w:p w:rsidR="00DA57DE" w:rsidRPr="00122544" w:rsidRDefault="00DA57DE" w:rsidP="00DA57DE">
      <w:pPr>
        <w:rPr>
          <w:rFonts w:eastAsia="Malgun Gothic Semilight" w:cs="Nirmala UI"/>
          <w:u w:val="single"/>
        </w:rPr>
      </w:pPr>
      <w:r w:rsidRPr="00122544">
        <w:rPr>
          <w:rFonts w:eastAsia="Malgun Gothic Semilight" w:cs="Nirmala UI"/>
          <w:u w:val="single"/>
        </w:rPr>
        <w:t>Varenummer</w:t>
      </w:r>
      <w:r w:rsidR="00CC22C9" w:rsidRPr="00122544">
        <w:rPr>
          <w:rFonts w:eastAsia="Malgun Gothic Semilight" w:cs="Nirmala UI"/>
        </w:rPr>
        <w:t xml:space="preserve">: </w:t>
      </w:r>
      <w:r w:rsidRPr="00122544">
        <w:rPr>
          <w:rFonts w:eastAsia="Malgun Gothic Semilight" w:cs="Nirmala UI"/>
        </w:rPr>
        <w:t xml:space="preserve">De fakturerede varenumre skal være fuldstændig identiske med de varenumre, der er aftalt i rammeaftalen, og som fremgår af leverandørens </w:t>
      </w:r>
      <w:r w:rsidR="00362A1D" w:rsidRPr="00122544">
        <w:rPr>
          <w:rFonts w:eastAsia="Malgun Gothic Semilight" w:cs="Nirmala UI"/>
        </w:rPr>
        <w:t>e</w:t>
      </w:r>
      <w:r w:rsidRPr="00122544">
        <w:rPr>
          <w:rFonts w:eastAsia="Malgun Gothic Semilight" w:cs="Nirmala UI"/>
        </w:rPr>
        <w:t>-katalog, hvis der anvendes e-handel.</w:t>
      </w:r>
    </w:p>
    <w:p w:rsidR="00DA57DE" w:rsidRPr="00122544" w:rsidRDefault="00DA57DE" w:rsidP="00DA57DE">
      <w:pPr>
        <w:rPr>
          <w:rFonts w:eastAsia="Malgun Gothic Semilight" w:cs="Nirmala UI"/>
        </w:rPr>
      </w:pPr>
      <w:r w:rsidRPr="00122544">
        <w:rPr>
          <w:rFonts w:eastAsia="Malgun Gothic Semilight" w:cs="Nirmala UI"/>
          <w:u w:val="single"/>
        </w:rPr>
        <w:t>Entydige varelinjer</w:t>
      </w:r>
      <w:r w:rsidR="00CC22C9" w:rsidRPr="00122544">
        <w:rPr>
          <w:rFonts w:eastAsia="Malgun Gothic Semilight" w:cs="Nirmala UI"/>
        </w:rPr>
        <w:t xml:space="preserve">: </w:t>
      </w:r>
      <w:r w:rsidRPr="00122544">
        <w:rPr>
          <w:rFonts w:eastAsia="Malgun Gothic Semilight" w:cs="Nirmala UI"/>
        </w:rPr>
        <w:t>Leverandøren må ikke indsætte ekstra varelinjer så som afgifter, tillæg eller fradrag/rabatter. Vareteksten på fakturaen skal være identisk med vareteksten i e-kataloget, hvis der anvendes e-handel.</w:t>
      </w:r>
    </w:p>
    <w:p w:rsidR="00870F95" w:rsidRPr="00122544" w:rsidRDefault="00DA57DE">
      <w:pPr>
        <w:rPr>
          <w:rFonts w:eastAsia="Malgun Gothic Semilight" w:cs="Nirmala UI"/>
        </w:rPr>
      </w:pPr>
      <w:r w:rsidRPr="00122544">
        <w:rPr>
          <w:rFonts w:eastAsia="Malgun Gothic Semilight" w:cs="Nirmala UI"/>
        </w:rPr>
        <w:t>Forklarende noter m</w:t>
      </w:r>
      <w:r w:rsidR="008F073F">
        <w:rPr>
          <w:rFonts w:eastAsia="Malgun Gothic Semilight" w:cs="Nirmala UI"/>
        </w:rPr>
        <w:t>å ikke fremgå af ekstra varelinj</w:t>
      </w:r>
      <w:r w:rsidRPr="00122544">
        <w:rPr>
          <w:rFonts w:eastAsia="Malgun Gothic Semilight" w:cs="Nirmala UI"/>
        </w:rPr>
        <w:t>er.</w:t>
      </w:r>
      <w:r w:rsidR="00685B58" w:rsidRPr="00122544">
        <w:rPr>
          <w:rFonts w:eastAsia="Malgun Gothic Semilight" w:cs="Nirmala UI"/>
        </w:rPr>
        <w:t xml:space="preserve"> </w:t>
      </w:r>
    </w:p>
    <w:p w:rsidR="00685B58" w:rsidRPr="00122544" w:rsidRDefault="00685B58">
      <w:pPr>
        <w:rPr>
          <w:rFonts w:eastAsia="Malgun Gothic Semilight" w:cs="Nirmala UI"/>
          <w:b/>
          <w:bCs/>
          <w:color w:val="000000" w:themeColor="text1"/>
          <w:szCs w:val="28"/>
        </w:rPr>
      </w:pPr>
    </w:p>
    <w:p w:rsidR="00DA57DE" w:rsidRPr="00122544" w:rsidRDefault="008F073F" w:rsidP="008F073F">
      <w:pPr>
        <w:pStyle w:val="Overskrift3"/>
        <w:rPr>
          <w:rFonts w:eastAsia="Malgun Gothic Semilight"/>
        </w:rPr>
      </w:pPr>
      <w:bookmarkStart w:id="122" w:name="_Toc529954958"/>
      <w:bookmarkStart w:id="123" w:name="_Toc529955022"/>
      <w:r>
        <w:rPr>
          <w:rFonts w:eastAsia="Malgun Gothic Semilight"/>
        </w:rPr>
        <w:t xml:space="preserve">12. </w:t>
      </w:r>
      <w:r w:rsidR="00DA57DE" w:rsidRPr="00122544">
        <w:rPr>
          <w:rFonts w:eastAsia="Malgun Gothic Semilight"/>
        </w:rPr>
        <w:t>Betalingsbetingelser</w:t>
      </w:r>
      <w:bookmarkEnd w:id="122"/>
      <w:bookmarkEnd w:id="123"/>
    </w:p>
    <w:p w:rsidR="00DA57DE" w:rsidRPr="00122544" w:rsidRDefault="00DA57DE" w:rsidP="00DA57DE">
      <w:pPr>
        <w:rPr>
          <w:rFonts w:eastAsia="Malgun Gothic Semilight" w:cs="Nirmala UI"/>
        </w:rPr>
      </w:pPr>
      <w:r w:rsidRPr="00122544">
        <w:rPr>
          <w:rFonts w:eastAsia="Malgun Gothic Semilight" w:cs="Nirmala UI"/>
        </w:rPr>
        <w:t xml:space="preserve">Betalingsbetingelserne er 30 </w:t>
      </w:r>
      <w:r w:rsidR="00685B58" w:rsidRPr="00122544">
        <w:rPr>
          <w:rFonts w:eastAsia="Malgun Gothic Semilight" w:cs="Nirmala UI"/>
        </w:rPr>
        <w:t>kalender</w:t>
      </w:r>
      <w:r w:rsidRPr="00122544">
        <w:rPr>
          <w:rFonts w:eastAsia="Malgun Gothic Semilight" w:cs="Nirmala UI"/>
        </w:rPr>
        <w:t xml:space="preserve">dage efter </w:t>
      </w:r>
      <w:r w:rsidR="00685B58" w:rsidRPr="00122544">
        <w:rPr>
          <w:rFonts w:eastAsia="Malgun Gothic Semilight" w:cs="Nirmala UI"/>
        </w:rPr>
        <w:t>afsendelse</w:t>
      </w:r>
      <w:r w:rsidRPr="00122544">
        <w:rPr>
          <w:rFonts w:eastAsia="Malgun Gothic Semilight" w:cs="Nirmala UI"/>
        </w:rPr>
        <w:t xml:space="preserve"> af korrekt faktura</w:t>
      </w:r>
      <w:r w:rsidR="0000640E" w:rsidRPr="00122544">
        <w:rPr>
          <w:rFonts w:eastAsia="Malgun Gothic Semilight" w:cs="Nirmala UI"/>
        </w:rPr>
        <w:t>,</w:t>
      </w:r>
      <w:r w:rsidRPr="00122544">
        <w:rPr>
          <w:rFonts w:eastAsia="Malgun Gothic Semilight" w:cs="Nirmala UI"/>
        </w:rPr>
        <w:t xml:space="preserve"> jf. pkt. 11.</w:t>
      </w:r>
    </w:p>
    <w:p w:rsidR="00DA57DE" w:rsidRPr="00122544" w:rsidRDefault="00685B58" w:rsidP="00DA57DE">
      <w:pPr>
        <w:rPr>
          <w:rFonts w:eastAsia="Malgun Gothic Semilight" w:cs="Nirmala UI"/>
        </w:rPr>
      </w:pPr>
      <w:r w:rsidRPr="00122544">
        <w:rPr>
          <w:rFonts w:eastAsia="Malgun Gothic Semilight" w:cs="Nirmala UI"/>
        </w:rPr>
        <w:t>Falder sidste rettidige betalingsdato ikke på en bankdag, udskydes betalingsdatoen til førstkommende bankdag.</w:t>
      </w:r>
    </w:p>
    <w:p w:rsidR="00685B58" w:rsidRPr="00122544" w:rsidRDefault="00685B58" w:rsidP="00DA57DE">
      <w:pPr>
        <w:rPr>
          <w:rFonts w:eastAsia="Malgun Gothic Semilight" w:cs="Nirmala UI"/>
        </w:rPr>
      </w:pPr>
    </w:p>
    <w:p w:rsidR="00DA57DE" w:rsidRPr="00122544" w:rsidRDefault="008F073F" w:rsidP="008F073F">
      <w:pPr>
        <w:pStyle w:val="Overskrift3"/>
        <w:rPr>
          <w:rFonts w:eastAsia="Malgun Gothic Semilight"/>
        </w:rPr>
      </w:pPr>
      <w:bookmarkStart w:id="124" w:name="_Toc529954959"/>
      <w:bookmarkStart w:id="125" w:name="_Toc529955023"/>
      <w:r>
        <w:rPr>
          <w:rFonts w:eastAsia="Malgun Gothic Semilight"/>
        </w:rPr>
        <w:t xml:space="preserve">13. </w:t>
      </w:r>
      <w:r w:rsidR="00DA57DE" w:rsidRPr="00122544">
        <w:rPr>
          <w:rFonts w:eastAsia="Malgun Gothic Semilight"/>
        </w:rPr>
        <w:t>Statistik</w:t>
      </w:r>
      <w:bookmarkEnd w:id="124"/>
      <w:bookmarkEnd w:id="125"/>
    </w:p>
    <w:p w:rsidR="00DA57DE" w:rsidRPr="00122544" w:rsidRDefault="00DA57DE" w:rsidP="00DA57DE">
      <w:pPr>
        <w:rPr>
          <w:rFonts w:eastAsia="Malgun Gothic Semilight" w:cs="Nirmala UI"/>
        </w:rPr>
      </w:pPr>
      <w:r w:rsidRPr="00122544">
        <w:rPr>
          <w:rFonts w:eastAsia="Malgun Gothic Semilight" w:cs="Nirmala UI"/>
        </w:rPr>
        <w:t>Leverandøren skal på anmodning</w:t>
      </w:r>
      <w:r w:rsidR="00C160A0" w:rsidRPr="00122544">
        <w:rPr>
          <w:rFonts w:eastAsia="Malgun Gothic Semilight" w:cs="Nirmala UI"/>
        </w:rPr>
        <w:t>,</w:t>
      </w:r>
      <w:r w:rsidRPr="00122544">
        <w:rPr>
          <w:rFonts w:eastAsia="Malgun Gothic Semilight" w:cs="Nirmala UI"/>
        </w:rPr>
        <w:t xml:space="preserve"> inden 30 dage</w:t>
      </w:r>
      <w:r w:rsidR="00C160A0" w:rsidRPr="00122544">
        <w:rPr>
          <w:rFonts w:eastAsia="Malgun Gothic Semilight" w:cs="Nirmala UI"/>
        </w:rPr>
        <w:t>,</w:t>
      </w:r>
      <w:r w:rsidRPr="00122544">
        <w:rPr>
          <w:rFonts w:eastAsia="Malgun Gothic Semilight" w:cs="Nirmala UI"/>
        </w:rPr>
        <w:t xml:space="preserve"> levere statistisk materiale indeholdende detaljerede oplysninger om </w:t>
      </w:r>
      <w:r w:rsidRPr="00122544">
        <w:rPr>
          <w:rFonts w:eastAsia="Malgun Gothic Semilight" w:cs="Nirmala UI"/>
          <w:color w:val="FF0000"/>
        </w:rPr>
        <w:t xml:space="preserve">[Tilpasses efter behov: varenavn, varenummer, mængde, enhed, pris, bestillende institution (EAN nr.), omfanget af miljøcertificerede ydelser e-ordrer genereret i ordregivers e-handelssystem og andre bestillingsmetoder]. </w:t>
      </w:r>
      <w:r w:rsidRPr="00122544">
        <w:rPr>
          <w:rFonts w:eastAsia="Malgun Gothic Semilight" w:cs="Nirmala UI"/>
        </w:rPr>
        <w:t>Ordregiver kan ikke anmode om statis</w:t>
      </w:r>
      <w:r w:rsidR="000141A5" w:rsidRPr="00122544">
        <w:rPr>
          <w:rFonts w:eastAsia="Malgun Gothic Semilight" w:cs="Nirmala UI"/>
        </w:rPr>
        <w:t>ti</w:t>
      </w:r>
      <w:r w:rsidRPr="00122544">
        <w:rPr>
          <w:rFonts w:eastAsia="Malgun Gothic Semilight" w:cs="Nirmala UI"/>
        </w:rPr>
        <w:t>k mere end fire gange om året.</w:t>
      </w:r>
    </w:p>
    <w:p w:rsidR="00DA57DE" w:rsidRPr="00122544" w:rsidRDefault="00DA57DE" w:rsidP="00DA57DE">
      <w:pPr>
        <w:rPr>
          <w:rFonts w:eastAsia="Malgun Gothic Semilight" w:cs="Nirmala UI"/>
        </w:rPr>
      </w:pPr>
      <w:r w:rsidRPr="00122544">
        <w:rPr>
          <w:rFonts w:eastAsia="Malgun Gothic Semilight" w:cs="Nirmala UI"/>
        </w:rPr>
        <w:t>Statistikken skal udarbejdes efter ordregivers anvisninger</w:t>
      </w:r>
      <w:r w:rsidR="004133A9" w:rsidRPr="00122544">
        <w:rPr>
          <w:rFonts w:eastAsia="Malgun Gothic Semilight" w:cs="Nirmala UI"/>
        </w:rPr>
        <w:t>,</w:t>
      </w:r>
      <w:r w:rsidRPr="00122544">
        <w:rPr>
          <w:rFonts w:eastAsia="Malgun Gothic Semilight" w:cs="Nirmala UI"/>
        </w:rPr>
        <w:t xml:space="preserve"> i Excel-format og skal fremsendes elektronisk til ordregiver.</w:t>
      </w:r>
    </w:p>
    <w:p w:rsidR="00870F95" w:rsidRPr="00122544" w:rsidRDefault="00DA57DE" w:rsidP="00256D86">
      <w:pPr>
        <w:rPr>
          <w:rFonts w:eastAsia="Malgun Gothic Semilight" w:cs="Nirmala UI"/>
        </w:rPr>
      </w:pPr>
      <w:r w:rsidRPr="00122544">
        <w:rPr>
          <w:rFonts w:eastAsia="Malgun Gothic Semilight" w:cs="Nirmala UI"/>
        </w:rPr>
        <w:t>Manglende indsendelse af efterspurgt statistik i forbindelse med aftalens udløb kan gøre leverandøren inhabil i genudbud af aftalen, da leverandøren kan være</w:t>
      </w:r>
      <w:r w:rsidR="000141A5" w:rsidRPr="00122544">
        <w:rPr>
          <w:rFonts w:eastAsia="Malgun Gothic Semilight" w:cs="Nirmala UI"/>
        </w:rPr>
        <w:t xml:space="preserve"> i</w:t>
      </w:r>
      <w:r w:rsidRPr="00122544">
        <w:rPr>
          <w:rFonts w:eastAsia="Malgun Gothic Semilight" w:cs="Nirmala UI"/>
        </w:rPr>
        <w:t xml:space="preserve"> besiddelse af oplysninger, som kan give en konkurrencemæssig fordel i forhold til øvrige tilbudsgivere.</w:t>
      </w:r>
    </w:p>
    <w:p w:rsidR="008F073F" w:rsidRDefault="008F073F" w:rsidP="008F073F">
      <w:pPr>
        <w:pStyle w:val="Overskrift3"/>
      </w:pPr>
      <w:bookmarkStart w:id="126" w:name="_Toc529954960"/>
      <w:bookmarkStart w:id="127" w:name="_Toc529955024"/>
      <w:r>
        <w:rPr>
          <w:rFonts w:eastAsia="Malgun Gothic Semilight"/>
        </w:rPr>
        <w:t xml:space="preserve">14. </w:t>
      </w:r>
      <w:r w:rsidR="00DA57DE" w:rsidRPr="00122544">
        <w:rPr>
          <w:rFonts w:eastAsia="Malgun Gothic Semilight"/>
        </w:rPr>
        <w:t>Leverandørens misligholdelse</w:t>
      </w:r>
      <w:bookmarkEnd w:id="126"/>
      <w:bookmarkEnd w:id="127"/>
    </w:p>
    <w:p w:rsidR="008F073F" w:rsidRDefault="008F073F" w:rsidP="008F073F">
      <w:pPr>
        <w:pStyle w:val="Overskrift5"/>
      </w:pPr>
      <w:bookmarkStart w:id="128" w:name="_Toc529954961"/>
      <w:bookmarkStart w:id="129" w:name="_Toc529955025"/>
      <w:r>
        <w:t>14.1 Generelt</w:t>
      </w:r>
      <w:bookmarkEnd w:id="128"/>
      <w:bookmarkEnd w:id="129"/>
    </w:p>
    <w:p w:rsidR="00A72CA9" w:rsidRPr="008F073F" w:rsidRDefault="00A72CA9" w:rsidP="00A72CA9">
      <w:r w:rsidRPr="00122544">
        <w:rPr>
          <w:rFonts w:eastAsia="Malgun Gothic Semilight" w:cs="Nirmala UI"/>
        </w:rPr>
        <w:t>Dansk rets almindelige regler, herunder købelovens (lovbekendtgørelse nr. 140 af 17. februar 2014) regler, finder anvendelse ved leverandørers misligholdelse medmindre andet følger denne rammeaftale.</w:t>
      </w:r>
    </w:p>
    <w:p w:rsidR="00A72CA9" w:rsidRPr="00122544" w:rsidRDefault="00A72CA9" w:rsidP="008F073F">
      <w:pPr>
        <w:pStyle w:val="Overskrift5"/>
      </w:pPr>
      <w:bookmarkStart w:id="130" w:name="_Toc529954962"/>
      <w:bookmarkStart w:id="131" w:name="_Toc529955026"/>
      <w:r w:rsidRPr="00122544">
        <w:t>14.2 Forsinkelse af enkelte ordrer</w:t>
      </w:r>
      <w:bookmarkEnd w:id="130"/>
      <w:bookmarkEnd w:id="131"/>
    </w:p>
    <w:p w:rsidR="00A72CA9" w:rsidRPr="00122544" w:rsidRDefault="00A72CA9" w:rsidP="00A72CA9">
      <w:pPr>
        <w:rPr>
          <w:rFonts w:eastAsia="Malgun Gothic Semilight" w:cs="Nirmala UI"/>
        </w:rPr>
      </w:pPr>
      <w:r w:rsidRPr="00122544">
        <w:rPr>
          <w:rFonts w:eastAsia="Malgun Gothic Semilight" w:cs="Nirmala UI"/>
        </w:rPr>
        <w:t>Såfremt leverandøren ikke leverer rettidigt, foreligger der forsinkelse. Dette gælder, uanset om det er hele ordren, der er forsinket, eller blot en del heraf.</w:t>
      </w:r>
    </w:p>
    <w:p w:rsidR="00A72CA9" w:rsidRPr="00122544" w:rsidRDefault="00A72CA9" w:rsidP="00A72CA9">
      <w:pPr>
        <w:rPr>
          <w:rFonts w:eastAsia="Malgun Gothic Semilight" w:cs="Nirmala UI"/>
        </w:rPr>
      </w:pPr>
      <w:r w:rsidRPr="00122544">
        <w:rPr>
          <w:rFonts w:eastAsia="Malgun Gothic Semilight" w:cs="Nirmala UI"/>
        </w:rPr>
        <w:t>Ordregiver skal afgive skriftlig reklamation indenfor rimelig tid, efter ordregiver har konstateret, at der er indtrådt forsinkelse for at kunne gøre misligholdelsesbeføjelser gældende.</w:t>
      </w:r>
    </w:p>
    <w:p w:rsidR="00A72CA9" w:rsidRPr="00122544" w:rsidRDefault="00A72CA9" w:rsidP="00A72CA9">
      <w:pPr>
        <w:rPr>
          <w:rFonts w:eastAsia="Malgun Gothic Semilight" w:cs="Nirmala UI"/>
        </w:rPr>
      </w:pPr>
      <w:r w:rsidRPr="00122544">
        <w:rPr>
          <w:rFonts w:eastAsia="Malgun Gothic Semilight" w:cs="Nirmala UI"/>
        </w:rPr>
        <w:t xml:space="preserve">Ordregiver er efter eget valg berettiget til at fastholde eller hæve den pågældende ordre helt eller delvist med øjeblikkelig virkning, uanset forsinkelsens varighed. Hæves ordren helt eller delvist, er ordregiver berettiget til at foretage dækningskøb for leverandørens regning. </w:t>
      </w:r>
    </w:p>
    <w:p w:rsidR="00A72CA9" w:rsidRPr="00122544" w:rsidRDefault="00A72CA9" w:rsidP="00A72CA9">
      <w:pPr>
        <w:rPr>
          <w:rFonts w:eastAsia="Malgun Gothic Semilight" w:cs="Nirmala UI"/>
        </w:rPr>
      </w:pPr>
      <w:r w:rsidRPr="00122544">
        <w:rPr>
          <w:rFonts w:eastAsia="Malgun Gothic Semilight" w:cs="Nirmala UI"/>
        </w:rPr>
        <w:t>Hvis leverandøren må forudse en forsinkelse, skal leverandøren straks give meddelelse til ordregiver herom. Leverandøren skal i meddelelsen oplyse årsag til forsinkelsen og forventet varighed af forsinkelsen. Der aftales ny leveringstermin på baggrund heraf, medmindre ordregiver vælger at ophæve ordren.</w:t>
      </w:r>
    </w:p>
    <w:p w:rsidR="00ED0EE5" w:rsidRDefault="00A72CA9" w:rsidP="00ED0EE5">
      <w:pPr>
        <w:pStyle w:val="Overskrift5"/>
      </w:pPr>
      <w:bookmarkStart w:id="132" w:name="_Toc529954963"/>
      <w:bookmarkStart w:id="133" w:name="_Toc529955027"/>
      <w:r w:rsidRPr="00122544">
        <w:t>14.3 Bod</w:t>
      </w:r>
      <w:bookmarkEnd w:id="132"/>
      <w:bookmarkEnd w:id="133"/>
      <w:r w:rsidRPr="00122544">
        <w:t xml:space="preserve"> </w:t>
      </w:r>
    </w:p>
    <w:p w:rsidR="00ED0EE5" w:rsidRPr="00ED0EE5" w:rsidRDefault="00A72CA9" w:rsidP="00A72CA9">
      <w:pPr>
        <w:spacing w:after="0"/>
        <w:rPr>
          <w:rFonts w:eastAsia="Malgun Gothic Semilight" w:cs="Nirmala UI"/>
          <w:color w:val="00B050"/>
        </w:rPr>
      </w:pPr>
      <w:r w:rsidRPr="00122544">
        <w:rPr>
          <w:rFonts w:eastAsia="Malgun Gothic Semilight" w:cs="Nirmala UI"/>
          <w:color w:val="00B050"/>
        </w:rPr>
        <w:t>(punktet slettes, hvis der ikke anvendes bod)</w:t>
      </w:r>
    </w:p>
    <w:p w:rsidR="00A72CA9" w:rsidRPr="00122544" w:rsidRDefault="00A72CA9" w:rsidP="00A72CA9">
      <w:pPr>
        <w:rPr>
          <w:rFonts w:eastAsia="Malgun Gothic Semilight" w:cs="Nirmala UI"/>
          <w:color w:val="00B050"/>
        </w:rPr>
      </w:pPr>
      <w:r w:rsidRPr="00122544">
        <w:rPr>
          <w:rFonts w:eastAsia="Malgun Gothic Semilight" w:cs="Nirmala UI"/>
          <w:color w:val="00B050"/>
        </w:rPr>
        <w:t xml:space="preserve">(Overvej nøje, om der skal anvendes bod, da det typisk vil være et fordyrende element. Derudover kræves der mange administrative ressourcer for at håndhæve en bodsbestemmelse. </w:t>
      </w:r>
    </w:p>
    <w:p w:rsidR="00A72CA9" w:rsidRPr="00122544" w:rsidRDefault="00A72CA9" w:rsidP="00A72CA9">
      <w:pPr>
        <w:rPr>
          <w:rFonts w:eastAsia="Malgun Gothic Semilight" w:cs="Nirmala UI"/>
          <w:color w:val="00B050"/>
        </w:rPr>
      </w:pPr>
      <w:r w:rsidRPr="00122544">
        <w:rPr>
          <w:rFonts w:eastAsia="Malgun Gothic Semilight" w:cs="Nirmala UI"/>
          <w:color w:val="00B050"/>
        </w:rPr>
        <w:t>Hvis der anvendes bodsbestemmelse, skal den som minimum indeholde følgende punkter:</w:t>
      </w:r>
    </w:p>
    <w:p w:rsidR="00A72CA9" w:rsidRPr="00122544" w:rsidRDefault="00A72CA9" w:rsidP="00A72CA9">
      <w:pPr>
        <w:pStyle w:val="Listeafsnit"/>
        <w:numPr>
          <w:ilvl w:val="0"/>
          <w:numId w:val="53"/>
        </w:numPr>
        <w:rPr>
          <w:rFonts w:ascii="Nirmala UI" w:eastAsia="Malgun Gothic Semilight" w:hAnsi="Nirmala UI" w:cs="Nirmala UI"/>
          <w:color w:val="00B050"/>
          <w:sz w:val="22"/>
        </w:rPr>
      </w:pPr>
      <w:r w:rsidRPr="00122544">
        <w:rPr>
          <w:rFonts w:ascii="Nirmala UI" w:eastAsia="Malgun Gothic Semilight" w:hAnsi="Nirmala UI" w:cs="Nirmala UI"/>
          <w:color w:val="00B050"/>
          <w:sz w:val="22"/>
        </w:rPr>
        <w:t>Nøjagtig beskrivelse af, hvilke fejl der udløser bod (forsinkelse af enkelte ordrer, fejlfakturering, manglende afhjælpning, manglende e</w:t>
      </w:r>
      <w:r w:rsidR="00483227" w:rsidRPr="00122544">
        <w:rPr>
          <w:rFonts w:ascii="Nirmala UI" w:eastAsia="Malgun Gothic Semilight" w:hAnsi="Nirmala UI" w:cs="Nirmala UI"/>
          <w:color w:val="00B050"/>
          <w:sz w:val="22"/>
        </w:rPr>
        <w:t>-</w:t>
      </w:r>
      <w:r w:rsidRPr="00122544">
        <w:rPr>
          <w:rFonts w:ascii="Nirmala UI" w:eastAsia="Malgun Gothic Semilight" w:hAnsi="Nirmala UI" w:cs="Nirmala UI"/>
          <w:color w:val="00B050"/>
          <w:sz w:val="22"/>
        </w:rPr>
        <w:t>katalog inden fristen, manglende opdatering af e</w:t>
      </w:r>
      <w:r w:rsidR="00483227" w:rsidRPr="00122544">
        <w:rPr>
          <w:rFonts w:ascii="Nirmala UI" w:eastAsia="Malgun Gothic Semilight" w:hAnsi="Nirmala UI" w:cs="Nirmala UI"/>
          <w:color w:val="00B050"/>
          <w:sz w:val="22"/>
        </w:rPr>
        <w:t>-</w:t>
      </w:r>
      <w:r w:rsidRPr="00122544">
        <w:rPr>
          <w:rFonts w:ascii="Nirmala UI" w:eastAsia="Malgun Gothic Semilight" w:hAnsi="Nirmala UI" w:cs="Nirmala UI"/>
          <w:color w:val="00B050"/>
          <w:sz w:val="22"/>
        </w:rPr>
        <w:t>katalog)</w:t>
      </w:r>
    </w:p>
    <w:p w:rsidR="00A72CA9" w:rsidRPr="00122544" w:rsidRDefault="00A72CA9" w:rsidP="00A72CA9">
      <w:pPr>
        <w:pStyle w:val="Listeafsnit"/>
        <w:numPr>
          <w:ilvl w:val="0"/>
          <w:numId w:val="53"/>
        </w:numPr>
        <w:rPr>
          <w:rFonts w:ascii="Nirmala UI" w:eastAsia="Malgun Gothic Semilight" w:hAnsi="Nirmala UI" w:cs="Nirmala UI"/>
          <w:color w:val="00B050"/>
          <w:sz w:val="22"/>
        </w:rPr>
      </w:pPr>
      <w:r w:rsidRPr="00122544">
        <w:rPr>
          <w:rFonts w:ascii="Nirmala UI" w:eastAsia="Malgun Gothic Semilight" w:hAnsi="Nirmala UI" w:cs="Nirmala UI"/>
          <w:color w:val="00B050"/>
          <w:sz w:val="22"/>
        </w:rPr>
        <w:t>Nøjagtig beskrivelse af, hvordan boden beregnes og eventuelt et minimusbeløb for boden</w:t>
      </w:r>
    </w:p>
    <w:p w:rsidR="00A72CA9" w:rsidRPr="00122544" w:rsidRDefault="00A72CA9" w:rsidP="00A72CA9">
      <w:pPr>
        <w:pStyle w:val="Listeafsnit"/>
        <w:numPr>
          <w:ilvl w:val="0"/>
          <w:numId w:val="53"/>
        </w:numPr>
        <w:rPr>
          <w:rFonts w:ascii="Nirmala UI" w:eastAsia="Malgun Gothic Semilight" w:hAnsi="Nirmala UI" w:cs="Nirmala UI"/>
          <w:color w:val="00B050"/>
          <w:sz w:val="22"/>
        </w:rPr>
      </w:pPr>
      <w:r w:rsidRPr="00122544">
        <w:rPr>
          <w:rFonts w:ascii="Nirmala UI" w:eastAsia="Malgun Gothic Semilight" w:hAnsi="Nirmala UI" w:cs="Nirmala UI"/>
          <w:color w:val="00B050"/>
          <w:sz w:val="22"/>
        </w:rPr>
        <w:t>Beskrivelse af om der kan kræves erstatning udover bod</w:t>
      </w:r>
    </w:p>
    <w:p w:rsidR="00A72CA9" w:rsidRPr="00122544" w:rsidRDefault="00A72CA9" w:rsidP="00A72CA9">
      <w:pPr>
        <w:pStyle w:val="Listeafsnit"/>
        <w:numPr>
          <w:ilvl w:val="0"/>
          <w:numId w:val="53"/>
        </w:numPr>
        <w:rPr>
          <w:rFonts w:ascii="Nirmala UI" w:eastAsia="Malgun Gothic Semilight" w:hAnsi="Nirmala UI" w:cs="Nirmala UI"/>
          <w:color w:val="00B050"/>
          <w:sz w:val="22"/>
        </w:rPr>
      </w:pPr>
      <w:r w:rsidRPr="00122544">
        <w:rPr>
          <w:rFonts w:ascii="Nirmala UI" w:eastAsia="Malgun Gothic Semilight" w:hAnsi="Nirmala UI" w:cs="Nirmala UI"/>
          <w:color w:val="00B050"/>
          <w:sz w:val="22"/>
        </w:rPr>
        <w:t>Beskrivelse af hvor lang tid der kan kræves bod (indtil ophævelse af ordre, indtil afhjælpning</w:t>
      </w:r>
    </w:p>
    <w:p w:rsidR="00A72CA9" w:rsidRPr="00122544" w:rsidRDefault="00A72CA9" w:rsidP="00A72CA9">
      <w:pPr>
        <w:ind w:left="360"/>
        <w:rPr>
          <w:rFonts w:eastAsia="Malgun Gothic Semilight" w:cs="Nirmala UI"/>
          <w:color w:val="00B050"/>
        </w:rPr>
      </w:pPr>
      <w:r w:rsidRPr="00122544">
        <w:rPr>
          <w:rFonts w:eastAsia="Malgun Gothic Semilight" w:cs="Nirmala UI"/>
          <w:color w:val="00B050"/>
        </w:rPr>
        <w:t>Følgende er et eksempel på formulering af en bodsbestemmelse vedrørende forsinkelse:</w:t>
      </w:r>
    </w:p>
    <w:p w:rsidR="00A72CA9" w:rsidRPr="00122544" w:rsidRDefault="00A72CA9" w:rsidP="00A72CA9">
      <w:pPr>
        <w:ind w:left="360"/>
        <w:rPr>
          <w:rFonts w:eastAsia="Malgun Gothic Semilight" w:cs="Nirmala UI"/>
          <w:color w:val="00B050"/>
        </w:rPr>
      </w:pPr>
      <w:r w:rsidRPr="00122544">
        <w:rPr>
          <w:rFonts w:eastAsia="Malgun Gothic Semilight" w:cs="Nirmala UI"/>
          <w:color w:val="00B050"/>
        </w:rPr>
        <w:t xml:space="preserve">”Ordregiver har ret til bod, hvis en ordre er forsinket. Boden udgør [indsæt antal] % af prisen for den forsinkede ordre pr. påbegyndt [arbejds-/kalender] dag efter det aftalte leveringstidspunkt. Dette gælder, selvom det kun er en del af ordren, der er forsinket. </w:t>
      </w:r>
    </w:p>
    <w:p w:rsidR="00A72CA9" w:rsidRPr="00122544" w:rsidRDefault="00A72CA9" w:rsidP="00A72CA9">
      <w:pPr>
        <w:ind w:left="360"/>
        <w:rPr>
          <w:rFonts w:eastAsia="Malgun Gothic Semilight" w:cs="Nirmala UI"/>
          <w:color w:val="00B050"/>
        </w:rPr>
      </w:pPr>
      <w:r w:rsidRPr="00122544">
        <w:rPr>
          <w:rFonts w:eastAsia="Malgun Gothic Semilight" w:cs="Nirmala UI"/>
          <w:color w:val="00B050"/>
        </w:rPr>
        <w:t>Boden kan dog ikke udgøre mere end [indsæt antal] % af prisen for den pågældende ordre, og der kan kun kræves bod indtil evt. ophævelse af ordren.</w:t>
      </w:r>
    </w:p>
    <w:p w:rsidR="00A72CA9" w:rsidRPr="00122544" w:rsidRDefault="00A72CA9" w:rsidP="00A72CA9">
      <w:pPr>
        <w:ind w:left="360"/>
        <w:rPr>
          <w:rFonts w:eastAsia="Malgun Gothic Semilight" w:cs="Nirmala UI"/>
          <w:color w:val="00B050"/>
        </w:rPr>
      </w:pPr>
      <w:r w:rsidRPr="00122544">
        <w:rPr>
          <w:rFonts w:eastAsia="Malgun Gothic Semilight" w:cs="Nirmala UI"/>
          <w:color w:val="00B050"/>
        </w:rPr>
        <w:t>Påløben bod opgøres månedsvis. Det er ikke en betingelse for leverandørens forpligtelse til at betale bod, at ordregiver afgiver påkrav for hver forsinkelse.”)</w:t>
      </w:r>
    </w:p>
    <w:p w:rsidR="00A72CA9" w:rsidRPr="00122544" w:rsidRDefault="00A72CA9" w:rsidP="00ED0EE5">
      <w:pPr>
        <w:pStyle w:val="Overskrift5"/>
      </w:pPr>
      <w:bookmarkStart w:id="134" w:name="_Toc529954964"/>
      <w:bookmarkStart w:id="135" w:name="_Toc529955028"/>
      <w:r w:rsidRPr="00122544">
        <w:t>14.4 Mangler</w:t>
      </w:r>
      <w:bookmarkEnd w:id="134"/>
      <w:bookmarkEnd w:id="135"/>
    </w:p>
    <w:p w:rsidR="00A72CA9" w:rsidRPr="00ED0EE5" w:rsidRDefault="00A72CA9" w:rsidP="00A72CA9">
      <w:pPr>
        <w:spacing w:after="0"/>
        <w:rPr>
          <w:rFonts w:eastAsia="Malgun Gothic Semilight" w:cs="Nirmala UI"/>
        </w:rPr>
      </w:pPr>
    </w:p>
    <w:p w:rsidR="00A72CA9" w:rsidRPr="00ED0EE5" w:rsidRDefault="00A72CA9" w:rsidP="00ED0EE5">
      <w:pPr>
        <w:pStyle w:val="Overskrift6"/>
      </w:pPr>
      <w:bookmarkStart w:id="136" w:name="_Toc529954965"/>
      <w:bookmarkStart w:id="137" w:name="_Toc529955029"/>
      <w:r w:rsidRPr="00ED0EE5">
        <w:t>14.4.1 Generelt</w:t>
      </w:r>
      <w:bookmarkEnd w:id="136"/>
      <w:bookmarkEnd w:id="137"/>
    </w:p>
    <w:p w:rsidR="00A72CA9" w:rsidRPr="00122544" w:rsidRDefault="00A72CA9" w:rsidP="00A72CA9">
      <w:pPr>
        <w:rPr>
          <w:rFonts w:eastAsia="Malgun Gothic Semilight" w:cs="Nirmala UI"/>
        </w:rPr>
      </w:pPr>
      <w:r w:rsidRPr="00122544">
        <w:rPr>
          <w:rFonts w:eastAsia="Malgun Gothic Semilight" w:cs="Nirmala UI"/>
        </w:rPr>
        <w:t>Der foreligger en mangel ved en leverance, hvis det leverede eller dele heraf ikke opfylder de i rammeaftalen anførte krav, eller såfremt leverancen ikke svarer til, hvad ordregiver med rette kunne forvente. Dette gælder både med hensyn til krav til de bestilte produkter samt deres mærkning og emballering.</w:t>
      </w:r>
    </w:p>
    <w:p w:rsidR="00A72CA9" w:rsidRPr="00122544" w:rsidRDefault="00A72CA9" w:rsidP="00A72CA9">
      <w:pPr>
        <w:rPr>
          <w:rFonts w:eastAsia="Malgun Gothic Semilight" w:cs="Nirmala UI"/>
        </w:rPr>
      </w:pPr>
      <w:r w:rsidRPr="00122544">
        <w:rPr>
          <w:rFonts w:eastAsia="Malgun Gothic Semilight" w:cs="Nirmala UI"/>
        </w:rPr>
        <w:t>Ordregiver skal afgive skriftlig reklamation indenfor rimelig tid, efter at ordregiver har konstateret, at det leverede er mangelfuldt, for at kunne gøre misligholdelsesbeføjelser gældende.</w:t>
      </w:r>
    </w:p>
    <w:p w:rsidR="00A72CA9" w:rsidRPr="00122544" w:rsidRDefault="00A72CA9" w:rsidP="00A72CA9">
      <w:pPr>
        <w:rPr>
          <w:rFonts w:eastAsia="Malgun Gothic Semilight" w:cs="Nirmala UI"/>
        </w:rPr>
      </w:pPr>
      <w:r w:rsidRPr="00122544">
        <w:rPr>
          <w:rFonts w:eastAsia="Malgun Gothic Semilight" w:cs="Nirmala UI"/>
        </w:rPr>
        <w:t xml:space="preserve">Hvis ordregiver i en eller flere situationer undlader at påtale, at leverandøren misligholder rammeaftalen, medfører dette ikke, at ordregiver mister sine misligholdelsesbeføjelser ved lignende situationer for fremtiden. </w:t>
      </w:r>
    </w:p>
    <w:p w:rsidR="00A72CA9" w:rsidRPr="00122544" w:rsidRDefault="00A72CA9" w:rsidP="00ED0EE5">
      <w:pPr>
        <w:pStyle w:val="Overskrift6"/>
        <w:rPr>
          <w:rFonts w:eastAsia="Malgun Gothic Semilight"/>
        </w:rPr>
      </w:pPr>
      <w:bookmarkStart w:id="138" w:name="_Toc529954966"/>
      <w:bookmarkStart w:id="139" w:name="_Toc529955030"/>
      <w:r w:rsidRPr="00122544">
        <w:rPr>
          <w:rFonts w:eastAsia="Malgun Gothic Semilight"/>
        </w:rPr>
        <w:t>14.4.2 Afhjælpning og omlevering</w:t>
      </w:r>
      <w:bookmarkEnd w:id="138"/>
      <w:bookmarkEnd w:id="139"/>
    </w:p>
    <w:p w:rsidR="00A72CA9" w:rsidRPr="00122544" w:rsidRDefault="00A72CA9" w:rsidP="00A72CA9">
      <w:pPr>
        <w:rPr>
          <w:rFonts w:eastAsia="Malgun Gothic Semilight" w:cs="Nirmala UI"/>
        </w:rPr>
      </w:pPr>
      <w:r w:rsidRPr="00122544">
        <w:rPr>
          <w:rFonts w:eastAsia="Malgun Gothic Semilight" w:cs="Nirmala UI"/>
        </w:rPr>
        <w:t xml:space="preserve">Leverandøren har i 24 måneder fra leveringstidspunktet ret og pligt til at yde vederlagsfri afhjælpning af mangler. Leverandørens afhjælpning skal være afsluttet senest </w:t>
      </w:r>
      <w:r w:rsidRPr="00122544">
        <w:rPr>
          <w:rFonts w:eastAsia="Malgun Gothic Semilight" w:cs="Nirmala UI"/>
          <w:color w:val="FF0000"/>
        </w:rPr>
        <w:t>[indsæt antal]</w:t>
      </w:r>
      <w:r w:rsidRPr="00122544">
        <w:rPr>
          <w:rFonts w:eastAsia="Malgun Gothic Semilight" w:cs="Nirmala UI"/>
        </w:rPr>
        <w:t xml:space="preserve"> dage efter modtagelse af ordregivers reklamation.</w:t>
      </w:r>
    </w:p>
    <w:p w:rsidR="00A72CA9" w:rsidRPr="00122544" w:rsidRDefault="00A72CA9" w:rsidP="00A72CA9">
      <w:pPr>
        <w:rPr>
          <w:rFonts w:eastAsia="Malgun Gothic Semilight" w:cs="Nirmala UI"/>
        </w:rPr>
      </w:pPr>
      <w:r w:rsidRPr="00122544">
        <w:rPr>
          <w:rFonts w:eastAsia="Malgun Gothic Semilight" w:cs="Nirmala UI"/>
        </w:rPr>
        <w:t xml:space="preserve">Leverandøren kan, i stedet for at foretage afhjælpning, vælge at levere andre tilsvarende varer til erstatning for de mangelfulde varer (omlevering). Omlevering skal foretages senest </w:t>
      </w:r>
      <w:r w:rsidRPr="00122544">
        <w:rPr>
          <w:rFonts w:eastAsia="Malgun Gothic Semilight" w:cs="Nirmala UI"/>
          <w:color w:val="FF0000"/>
        </w:rPr>
        <w:t>[indsæt antal]</w:t>
      </w:r>
      <w:r w:rsidRPr="00122544">
        <w:rPr>
          <w:rFonts w:eastAsia="Malgun Gothic Semilight" w:cs="Nirmala UI"/>
        </w:rPr>
        <w:t xml:space="preserve"> dage efter, at ordregivers reklamation er modtaget af leverandøren.</w:t>
      </w:r>
    </w:p>
    <w:p w:rsidR="00A72CA9" w:rsidRPr="00122544" w:rsidRDefault="00A72CA9" w:rsidP="00A72CA9">
      <w:pPr>
        <w:rPr>
          <w:rFonts w:eastAsia="Malgun Gothic Semilight" w:cs="Nirmala UI"/>
        </w:rPr>
      </w:pPr>
      <w:r w:rsidRPr="00122544">
        <w:rPr>
          <w:rFonts w:eastAsia="Malgun Gothic Semilight" w:cs="Nirmala UI"/>
        </w:rPr>
        <w:t>Leverandøren afholder samtlige omkostninger i forbindelse med afhjælpning og omlevering. Dette gælder også, såfremt ordregiveren og leverandøren bliver enige om at lade tredjemand foretage afhjælpningen. Hvis leverandøren tilkaldes til afhjælpning af mangler, der skyldes forhold, som ordregiver bærer risikoen for, afholder ordregiver dog alle omkostninger.</w:t>
      </w:r>
    </w:p>
    <w:p w:rsidR="00A72CA9" w:rsidRPr="00122544" w:rsidRDefault="00A72CA9" w:rsidP="00A72CA9">
      <w:pPr>
        <w:rPr>
          <w:rFonts w:eastAsia="Malgun Gothic Semilight" w:cs="Nirmala UI"/>
        </w:rPr>
      </w:pPr>
      <w:r w:rsidRPr="00122544">
        <w:rPr>
          <w:rFonts w:eastAsia="Malgun Gothic Semilight" w:cs="Nirmala UI"/>
        </w:rPr>
        <w:t>Undlader leverandøren, på trods af skriftlig opfordring hertil, at opfylde sine forpligtelser til at foretage afhjælpning eller omlevering, kan ordregiver lade afhjælpning foretage af tredjemand for leverandørens regning, kræve forholdsmæssigt afslag eller foretage dækningskøb for leverandørens regning.</w:t>
      </w:r>
    </w:p>
    <w:p w:rsidR="00A72CA9" w:rsidRPr="00122544" w:rsidRDefault="00A72CA9" w:rsidP="00ED0EE5">
      <w:pPr>
        <w:pStyle w:val="Overskrift6"/>
        <w:rPr>
          <w:rFonts w:eastAsia="Malgun Gothic Semilight"/>
        </w:rPr>
      </w:pPr>
      <w:bookmarkStart w:id="140" w:name="_Toc529954967"/>
      <w:bookmarkStart w:id="141" w:name="_Toc529955031"/>
      <w:r w:rsidRPr="00122544">
        <w:rPr>
          <w:rFonts w:eastAsia="Malgun Gothic Semilight"/>
        </w:rPr>
        <w:t>14.4.3 Ophævelse af ordre</w:t>
      </w:r>
      <w:bookmarkEnd w:id="140"/>
      <w:bookmarkEnd w:id="141"/>
    </w:p>
    <w:p w:rsidR="00A72CA9" w:rsidRPr="00122544" w:rsidRDefault="00A72CA9" w:rsidP="00A72CA9">
      <w:pPr>
        <w:rPr>
          <w:rFonts w:eastAsia="Malgun Gothic Semilight" w:cs="Nirmala UI"/>
        </w:rPr>
      </w:pPr>
      <w:r w:rsidRPr="00122544">
        <w:rPr>
          <w:rFonts w:eastAsia="Malgun Gothic Semilight" w:cs="Nirmala UI"/>
        </w:rPr>
        <w:t>Ordregiver kan helt eller delvist hæve en ordre i følgende tilfælde:</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Såfremt leverandøren ikke foretager fyldestgørende afhjælpning eller omlevering inden for fristen i pkt. 14.4.2.</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Såfremt der inden for 24 måneder fra leveringen konstateres en eller flere væsentlige mangler ved leverancen. Ved væsentlige mangler har leverandøren kun ret til at forsøge afhjælpning, jf. pkt. 14.4.2, såfremt ordregiver accepterer dette.</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Hvis leverandøren i øvrigt væsentligt misligholder sine forpligtelser i medfør af rammeaftalen i forhold til én bestemt ordre.</w:t>
      </w:r>
    </w:p>
    <w:p w:rsidR="00A72CA9" w:rsidRPr="00122544" w:rsidRDefault="00A72CA9" w:rsidP="00A72CA9">
      <w:pPr>
        <w:rPr>
          <w:rFonts w:eastAsia="Malgun Gothic Semilight" w:cs="Nirmala UI"/>
        </w:rPr>
      </w:pPr>
      <w:r w:rsidRPr="00122544">
        <w:rPr>
          <w:rFonts w:eastAsia="Malgun Gothic Semilight" w:cs="Nirmala UI"/>
        </w:rPr>
        <w:t xml:space="preserve">Hæves en ordre helt eller delvist, er ordregiver berettiget til at foretage dækningskøb for leverandørens regning. </w:t>
      </w:r>
    </w:p>
    <w:p w:rsidR="00A72CA9" w:rsidRPr="00122544" w:rsidRDefault="00A72CA9" w:rsidP="00ED0EE5">
      <w:pPr>
        <w:pStyle w:val="Overskrift5"/>
      </w:pPr>
      <w:bookmarkStart w:id="142" w:name="_Toc529954968"/>
      <w:bookmarkStart w:id="143" w:name="_Toc529955032"/>
      <w:r w:rsidRPr="00122544">
        <w:t>14.5 Ophævelse af rammeaftalen</w:t>
      </w:r>
      <w:bookmarkEnd w:id="142"/>
      <w:bookmarkEnd w:id="143"/>
    </w:p>
    <w:p w:rsidR="00A72CA9" w:rsidRPr="00122544" w:rsidRDefault="00A72CA9" w:rsidP="00A72CA9">
      <w:pPr>
        <w:rPr>
          <w:rFonts w:eastAsia="Malgun Gothic Semilight" w:cs="Nirmala UI"/>
        </w:rPr>
      </w:pPr>
      <w:r w:rsidRPr="00122544">
        <w:rPr>
          <w:rFonts w:eastAsia="Malgun Gothic Semilight" w:cs="Nirmala UI"/>
        </w:rPr>
        <w:t>Ordregiver kan ophæve rammeaftalen, hvis leverandøren misligholder den i væsentligt omfang.</w:t>
      </w:r>
    </w:p>
    <w:p w:rsidR="00A72CA9" w:rsidRPr="00122544" w:rsidRDefault="00A72CA9" w:rsidP="00A72CA9">
      <w:pPr>
        <w:rPr>
          <w:rFonts w:eastAsia="Malgun Gothic Semilight" w:cs="Nirmala UI"/>
        </w:rPr>
      </w:pPr>
      <w:r w:rsidRPr="00122544">
        <w:rPr>
          <w:rFonts w:eastAsia="Malgun Gothic Semilight" w:cs="Nirmala UI"/>
        </w:rPr>
        <w:t xml:space="preserve">Følgende forhold anses altid for væsentlig misligholdelse, der berettiger ordregiver til helt eller delvist at ophæve rammeaftalen med virkning for fremtiden: </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Forhold, der er omfattet af udbudslovens § 185, stk. 1, nr. 2.</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Hvis leverandøren i aftaleperioden dømmes for forhold, der er omfattet af udbudslovens § 135 og leverandøren ikke indenfor en passende frist kan dokumentere sin pålidelighed, jf. udbudslovens § 138.</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Ved gentagne forsinkelser af leverancer. Det er en betingelse for ophævelse, at ordregiver har reklameret over forsinkelserne og har givet leverandøren meddelelse om, at rammeaftalen vil blive ophævet helt eller delvist ved en ny forsinkelse.</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Ved gentagne leveringer af mangelfulde produkter. Det er en betingelse for ophævelse, at ordregiver har reklameret over manglerne, og at ordregiver har meddelt leverandøren, at rammeaftalen vil blive ophævet, hvis der igen leveres mangelfulde produkter. Tilsvarende gælder, hvis leverandøren gentagne gange undlader at foretage afhjælpning eller omlevering.</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Manglende overholdelse af de etiske krav i pkt. 20.</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Hvis leverandøren erklæres konkurs, der indledes rekonstruktion for leverandøren eller leverandørens forhold i øvrigt viser sig at være således, at leverandøren må anses for at være ude af stand til at opfylde rammeaftalen. Ophævelse af rammeaftalen kan dog alene ske i det omfang, dette ikke strider mod lovgivningen.</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Hvis leverandøren kræves opløst af relevante offentlige myndigheder, herunder Erhvervsstyrelsen.</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Hvis leverandøren groft eller gentagne gange overtræder relevant lovgivning eller leverandøren dømmes under en civilretlig sag eller straffesag for et forhold, der kan rejse tvivl om leverandørens almindelige hæderlighed.</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Gentagen manglende fremsendelse af statistik eller faktura i henhold til denne aftale.</w:t>
      </w:r>
    </w:p>
    <w:p w:rsidR="00A72CA9" w:rsidRPr="00ED0EE5" w:rsidRDefault="00A72CA9"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Ved forhold, som ikke i sig selv er væsentlige, men som ved deres antal eller karakter svækker tillidsforholdet mellem parterne.</w:t>
      </w:r>
    </w:p>
    <w:p w:rsidR="00A72CA9" w:rsidRPr="00122544" w:rsidRDefault="00A72CA9" w:rsidP="00ED0EE5">
      <w:pPr>
        <w:pStyle w:val="Listeafsnit"/>
        <w:numPr>
          <w:ilvl w:val="0"/>
          <w:numId w:val="11"/>
        </w:numPr>
        <w:rPr>
          <w:rFonts w:ascii="Nirmala UI" w:eastAsia="Malgun Gothic Semilight" w:hAnsi="Nirmala UI" w:cs="Nirmala UI"/>
          <w:sz w:val="22"/>
        </w:rPr>
      </w:pPr>
      <w:r w:rsidRPr="00ED0EE5">
        <w:rPr>
          <w:rFonts w:ascii="Nirmala UI" w:eastAsia="Malgun Gothic Semilight" w:hAnsi="Nirmala UI" w:cs="Nirmala UI"/>
          <w:szCs w:val="24"/>
        </w:rPr>
        <w:t xml:space="preserve">Indtræden af andre omstændigheder der bringer rammeaftalens opfyldelse i alvorlig fare. </w:t>
      </w:r>
    </w:p>
    <w:p w:rsidR="00A72CA9" w:rsidRPr="00122544" w:rsidRDefault="00A72CA9" w:rsidP="00A72CA9">
      <w:pPr>
        <w:rPr>
          <w:rFonts w:eastAsia="Malgun Gothic Semilight" w:cs="Nirmala UI"/>
        </w:rPr>
      </w:pPr>
      <w:r w:rsidRPr="00122544">
        <w:rPr>
          <w:rFonts w:eastAsia="Malgun Gothic Semilight" w:cs="Nirmala UI"/>
        </w:rPr>
        <w:t>Ovenstående punkter er ikke udtømmende.</w:t>
      </w:r>
    </w:p>
    <w:p w:rsidR="00A72CA9" w:rsidRPr="00122544" w:rsidRDefault="00A72CA9" w:rsidP="00A72CA9">
      <w:pPr>
        <w:rPr>
          <w:rFonts w:eastAsia="Malgun Gothic Semilight" w:cs="Nirmala UI"/>
        </w:rPr>
      </w:pPr>
      <w:r w:rsidRPr="00122544">
        <w:rPr>
          <w:rFonts w:eastAsia="Malgun Gothic Semilight" w:cs="Nirmala UI"/>
        </w:rPr>
        <w:t>Ophævelse skal ske ved skriftlig meddelelse til leverandøren.</w:t>
      </w:r>
    </w:p>
    <w:p w:rsidR="00A72CA9" w:rsidRPr="00122544" w:rsidRDefault="00A72CA9" w:rsidP="00ED0EE5">
      <w:pPr>
        <w:pStyle w:val="Overskrift5"/>
      </w:pPr>
      <w:bookmarkStart w:id="144" w:name="_Toc529954969"/>
      <w:bookmarkStart w:id="145" w:name="_Toc529955033"/>
      <w:r w:rsidRPr="00122544">
        <w:t>14.6 Erstatning</w:t>
      </w:r>
      <w:bookmarkEnd w:id="144"/>
      <w:bookmarkEnd w:id="145"/>
    </w:p>
    <w:p w:rsidR="00A72CA9" w:rsidRPr="00122544" w:rsidRDefault="00A72CA9" w:rsidP="00A72CA9">
      <w:pPr>
        <w:rPr>
          <w:rFonts w:eastAsia="Malgun Gothic Semilight" w:cs="Nirmala UI"/>
        </w:rPr>
      </w:pPr>
      <w:r w:rsidRPr="00122544">
        <w:rPr>
          <w:rFonts w:eastAsia="Malgun Gothic Semilight" w:cs="Nirmala UI"/>
        </w:rPr>
        <w:t xml:space="preserve">Leverandøren er erstatningsansvarlig overfor ordregiver efter dansk rets almindelige regler om erstatning. </w:t>
      </w:r>
    </w:p>
    <w:p w:rsidR="00A72CA9" w:rsidRPr="00122544" w:rsidRDefault="00A72CA9" w:rsidP="00A72CA9">
      <w:pPr>
        <w:rPr>
          <w:rFonts w:eastAsia="Malgun Gothic Semilight" w:cs="Nirmala UI"/>
        </w:rPr>
      </w:pPr>
      <w:r w:rsidRPr="00122544">
        <w:rPr>
          <w:rFonts w:eastAsia="Malgun Gothic Semilight" w:cs="Nirmala UI"/>
        </w:rPr>
        <w:t>For forhold der udløser betaling af bod, kan erstatning kun kræves i det omfang, ordregiver kan dokumentere et tab ud over bodsbeløbet.</w:t>
      </w:r>
    </w:p>
    <w:p w:rsidR="00A72CA9" w:rsidRPr="00122544" w:rsidRDefault="00A72CA9" w:rsidP="00ED0EE5">
      <w:pPr>
        <w:pStyle w:val="Overskrift5"/>
      </w:pPr>
      <w:bookmarkStart w:id="146" w:name="_Toc529954970"/>
      <w:bookmarkStart w:id="147" w:name="_Toc529955034"/>
      <w:r w:rsidRPr="00122544">
        <w:t>14.7 Produktansvar og forsikring</w:t>
      </w:r>
      <w:bookmarkEnd w:id="146"/>
      <w:bookmarkEnd w:id="147"/>
    </w:p>
    <w:p w:rsidR="00A72CA9" w:rsidRPr="00122544" w:rsidRDefault="00A72CA9" w:rsidP="00A72CA9">
      <w:pPr>
        <w:rPr>
          <w:rFonts w:eastAsia="Malgun Gothic Semilight" w:cs="Nirmala UI"/>
        </w:rPr>
      </w:pPr>
      <w:r w:rsidRPr="00122544">
        <w:rPr>
          <w:rFonts w:eastAsia="Malgun Gothic Semilight" w:cs="Nirmala UI"/>
        </w:rPr>
        <w:t xml:space="preserve">Leverandøren er, i overensstemmelse med lov om produktansvar (lovbekendtgørelse nr. 261 af 20. marts 2007 med senere ændringer) og dansk rets almindelige regler, ansvarlig over for ordregiver for den skade, som leverancen eller leverandøren påfører ordregivers ejendom, personale eller borgere/kunder. </w:t>
      </w:r>
    </w:p>
    <w:p w:rsidR="00A72CA9" w:rsidRPr="00122544" w:rsidRDefault="00A72CA9" w:rsidP="00A72CA9">
      <w:pPr>
        <w:rPr>
          <w:rFonts w:eastAsia="Malgun Gothic Semilight" w:cs="Nirmala UI"/>
        </w:rPr>
      </w:pPr>
      <w:r w:rsidRPr="00122544">
        <w:rPr>
          <w:rFonts w:eastAsia="Malgun Gothic Semilight" w:cs="Nirmala UI"/>
        </w:rPr>
        <w:t xml:space="preserve">Leverandøren er pligtig til at holde ordregiver skadesløs for ethvert krav, herunder sagsomkostninger, som måtte blive rejst imod ordregiver af tredjemand og som er forårsaget af fejl eller mangler ved leverancen, en produktskade eller leverandørens skadevoldende adfærd. </w:t>
      </w:r>
    </w:p>
    <w:p w:rsidR="002A158A" w:rsidRPr="00122544" w:rsidRDefault="00A72CA9" w:rsidP="00DA57DE">
      <w:pPr>
        <w:rPr>
          <w:rFonts w:eastAsia="Malgun Gothic Semilight" w:cs="Nirmala UI"/>
          <w:color w:val="00B050"/>
        </w:rPr>
      </w:pPr>
      <w:r w:rsidRPr="00122544">
        <w:rPr>
          <w:rFonts w:eastAsia="Malgun Gothic Semilight" w:cs="Nirmala UI"/>
        </w:rPr>
        <w:t xml:space="preserve">Leverandøren er i hele rammeaftalens løbetid forpligtet til at opretholde en erhvervs- og produktansvarsforsikring med en dækningssum på minimum </w:t>
      </w:r>
      <w:r w:rsidRPr="00122544">
        <w:rPr>
          <w:rFonts w:eastAsia="Malgun Gothic Semilight" w:cs="Nirmala UI"/>
          <w:color w:val="FF0000"/>
        </w:rPr>
        <w:t>[indsæt beløb]</w:t>
      </w:r>
      <w:r w:rsidRPr="00122544">
        <w:rPr>
          <w:rFonts w:eastAsia="Malgun Gothic Semilight" w:cs="Nirmala UI"/>
        </w:rPr>
        <w:t xml:space="preserve"> mio. kr. pr. år. Leverandøren skal på ordregiverens anmodning godtgøre forsikringens eksistens og omfang. </w:t>
      </w:r>
      <w:r w:rsidRPr="00122544">
        <w:rPr>
          <w:rFonts w:eastAsia="Malgun Gothic Semilight" w:cs="Nirmala UI"/>
          <w:color w:val="00B050"/>
        </w:rPr>
        <w:t>(Overvej, hvilken dækningssum og typer af dækning der skal kræves på en produktansvarsforsikring)</w:t>
      </w:r>
    </w:p>
    <w:p w:rsidR="00DA57DE" w:rsidRPr="00122544" w:rsidRDefault="00DA57DE" w:rsidP="00DA57DE">
      <w:pPr>
        <w:rPr>
          <w:rFonts w:eastAsia="Malgun Gothic Semilight" w:cs="Nirmala UI"/>
          <w:color w:val="0070C0"/>
        </w:rPr>
      </w:pPr>
    </w:p>
    <w:p w:rsidR="00ED0EE5" w:rsidRDefault="00ED0EE5">
      <w:pPr>
        <w:spacing w:line="276" w:lineRule="auto"/>
        <w:rPr>
          <w:rFonts w:eastAsia="Malgun Gothic Semilight" w:cstheme="majorBidi"/>
          <w:b/>
          <w:bCs/>
          <w:color w:val="000000" w:themeColor="text1"/>
          <w:sz w:val="28"/>
        </w:rPr>
      </w:pPr>
      <w:r>
        <w:rPr>
          <w:rFonts w:eastAsia="Malgun Gothic Semilight"/>
        </w:rPr>
        <w:br w:type="page"/>
      </w:r>
    </w:p>
    <w:p w:rsidR="00DA57DE" w:rsidRPr="00122544" w:rsidRDefault="00ED0EE5" w:rsidP="00ED0EE5">
      <w:pPr>
        <w:pStyle w:val="Overskrift3"/>
        <w:rPr>
          <w:rFonts w:eastAsia="Malgun Gothic Semilight"/>
        </w:rPr>
      </w:pPr>
      <w:bookmarkStart w:id="148" w:name="_Toc529954971"/>
      <w:bookmarkStart w:id="149" w:name="_Toc529955035"/>
      <w:r>
        <w:rPr>
          <w:rFonts w:eastAsia="Malgun Gothic Semilight"/>
        </w:rPr>
        <w:t xml:space="preserve">15. </w:t>
      </w:r>
      <w:r w:rsidR="00DA57DE" w:rsidRPr="00122544">
        <w:rPr>
          <w:rFonts w:eastAsia="Malgun Gothic Semilight"/>
        </w:rPr>
        <w:t>Ordregivers misligholdelse</w:t>
      </w:r>
      <w:bookmarkEnd w:id="148"/>
      <w:bookmarkEnd w:id="149"/>
    </w:p>
    <w:p w:rsidR="00870F95" w:rsidRPr="00122544" w:rsidRDefault="00DA57DE" w:rsidP="00256D86">
      <w:pPr>
        <w:rPr>
          <w:rFonts w:eastAsia="Malgun Gothic Semilight" w:cs="Nirmala UI"/>
        </w:rPr>
      </w:pPr>
      <w:r w:rsidRPr="00122544">
        <w:rPr>
          <w:rFonts w:eastAsia="Malgun Gothic Semilight" w:cs="Nirmala UI"/>
        </w:rPr>
        <w:t>Ordregivers misligholdelse bedømmes efter dansk rets almindelige regler om misligholdelse.</w:t>
      </w:r>
    </w:p>
    <w:p w:rsidR="003C1F1A" w:rsidRPr="00122544" w:rsidRDefault="003C1F1A" w:rsidP="00256D86">
      <w:pPr>
        <w:rPr>
          <w:rFonts w:eastAsia="Malgun Gothic Semilight" w:cs="Nirmala UI"/>
        </w:rPr>
      </w:pPr>
    </w:p>
    <w:p w:rsidR="00DA57DE" w:rsidRPr="00122544" w:rsidRDefault="00ED0EE5" w:rsidP="00ED0EE5">
      <w:pPr>
        <w:pStyle w:val="Overskrift3"/>
        <w:rPr>
          <w:rFonts w:eastAsia="Malgun Gothic Semilight"/>
        </w:rPr>
      </w:pPr>
      <w:bookmarkStart w:id="150" w:name="_Toc529954972"/>
      <w:bookmarkStart w:id="151" w:name="_Toc529955036"/>
      <w:r>
        <w:rPr>
          <w:rFonts w:eastAsia="Malgun Gothic Semilight"/>
        </w:rPr>
        <w:t xml:space="preserve">16. </w:t>
      </w:r>
      <w:r w:rsidR="00DA57DE" w:rsidRPr="00122544">
        <w:rPr>
          <w:rFonts w:eastAsia="Malgun Gothic Semilight"/>
        </w:rPr>
        <w:t>Force majeure</w:t>
      </w:r>
      <w:bookmarkEnd w:id="150"/>
      <w:bookmarkEnd w:id="151"/>
    </w:p>
    <w:p w:rsidR="00DA57DE" w:rsidRPr="00122544" w:rsidRDefault="00DA57DE" w:rsidP="00DA57DE">
      <w:pPr>
        <w:rPr>
          <w:rFonts w:eastAsia="Malgun Gothic Semilight" w:cs="Nirmala UI"/>
        </w:rPr>
      </w:pPr>
      <w:bookmarkStart w:id="152" w:name="_Ref212983607"/>
      <w:r w:rsidRPr="00122544">
        <w:rPr>
          <w:rFonts w:eastAsia="Malgun Gothic Semilight" w:cs="Nirmala UI"/>
        </w:rPr>
        <w:t>Leverandøren er ikke ansvarlig for manglende overholdelse af rammeaftalen på grund af force majeure.</w:t>
      </w:r>
      <w:bookmarkEnd w:id="152"/>
      <w:r w:rsidRPr="00122544">
        <w:rPr>
          <w:rFonts w:eastAsia="Malgun Gothic Semilight" w:cs="Nirmala UI"/>
        </w:rPr>
        <w:t xml:space="preserve"> </w:t>
      </w:r>
    </w:p>
    <w:p w:rsidR="00DA57DE" w:rsidRPr="00122544" w:rsidRDefault="00DA57DE" w:rsidP="00DA57DE">
      <w:pPr>
        <w:rPr>
          <w:rFonts w:eastAsia="Malgun Gothic Semilight" w:cs="Nirmala UI"/>
        </w:rPr>
      </w:pPr>
      <w:r w:rsidRPr="00122544">
        <w:rPr>
          <w:rFonts w:eastAsia="Malgun Gothic Semilight" w:cs="Nirmala UI"/>
        </w:rPr>
        <w:t xml:space="preserve">Force majeure foreligger, når korrekt opfyldelse af rammeaftalen er umulig og dette skyldes ekstraordinære omstændigheder, som leverandøren ikke kunne afbøde og ikke burde have forudset </w:t>
      </w:r>
      <w:r w:rsidR="00B244BE" w:rsidRPr="00122544">
        <w:rPr>
          <w:rFonts w:eastAsia="Malgun Gothic Semilight" w:cs="Nirmala UI"/>
        </w:rPr>
        <w:t>f.eks.</w:t>
      </w:r>
      <w:r w:rsidRPr="00122544">
        <w:rPr>
          <w:rFonts w:eastAsia="Malgun Gothic Semilight" w:cs="Nirmala UI"/>
        </w:rPr>
        <w:t xml:space="preserve"> krig, usædvanlige naturbegivenheder, brand, strejker eller lockouts. For så vidt angår strejker og lockouts er det en betingelse, at disse forhold ikke blot rammer leverandørens virksomhed. Leverandøren er forpligtet til i videst muligt omfang at opretholde et nødberedskab. Forhold hos en underleverandør anses kun </w:t>
      </w:r>
      <w:r w:rsidR="00A86BAD" w:rsidRPr="00122544">
        <w:rPr>
          <w:rFonts w:eastAsia="Malgun Gothic Semilight" w:cs="Nirmala UI"/>
        </w:rPr>
        <w:t>som</w:t>
      </w:r>
      <w:r w:rsidRPr="00122544">
        <w:rPr>
          <w:rFonts w:eastAsia="Malgun Gothic Semilight" w:cs="Nirmala UI"/>
        </w:rPr>
        <w:t xml:space="preserve"> force majeure, såfremt der for underleverandøren foreligger en hindring, der er omfattet af ovenstående, og som </w:t>
      </w:r>
      <w:r w:rsidR="00F70511" w:rsidRPr="00122544">
        <w:rPr>
          <w:rFonts w:eastAsia="Malgun Gothic Semilight" w:cs="Nirmala UI"/>
        </w:rPr>
        <w:t>under</w:t>
      </w:r>
      <w:r w:rsidRPr="00122544">
        <w:rPr>
          <w:rFonts w:eastAsia="Malgun Gothic Semilight" w:cs="Nirmala UI"/>
        </w:rPr>
        <w:t>leverandøren ikke burde have undgået eller overvundet.</w:t>
      </w:r>
    </w:p>
    <w:p w:rsidR="003C1F1A" w:rsidRPr="00122544" w:rsidRDefault="003C1F1A" w:rsidP="00DA57DE">
      <w:pPr>
        <w:rPr>
          <w:rFonts w:eastAsia="Malgun Gothic Semilight" w:cs="Nirmala UI"/>
        </w:rPr>
      </w:pPr>
      <w:r w:rsidRPr="00122544">
        <w:rPr>
          <w:rFonts w:eastAsia="Malgun Gothic Semilight" w:cs="Nirmala UI"/>
        </w:rPr>
        <w:t>IT-manipulation så som hacking eller andre hændelser, der forårsager IT-nedbrud, sammenbrud eller skade kan betyde, at der foreligger force majeure, hvis manipulationen er af større omfang og ikke kunne afbødes eller forudses af leverandøren.</w:t>
      </w:r>
    </w:p>
    <w:p w:rsidR="00DA57DE" w:rsidRPr="00122544" w:rsidRDefault="00DA57DE" w:rsidP="00DA57DE">
      <w:pPr>
        <w:rPr>
          <w:rFonts w:eastAsia="Malgun Gothic Semilight" w:cs="Nirmala UI"/>
        </w:rPr>
      </w:pPr>
      <w:r w:rsidRPr="00122544">
        <w:rPr>
          <w:rFonts w:eastAsia="Malgun Gothic Semilight" w:cs="Nirmala UI"/>
        </w:rPr>
        <w:t>Ordregiver er ansvarsfri under samme betingelser som leverandøren, jf. ovenstående.</w:t>
      </w:r>
    </w:p>
    <w:p w:rsidR="00DA57DE" w:rsidRPr="00122544" w:rsidRDefault="00DA57DE" w:rsidP="00DA57DE">
      <w:pPr>
        <w:rPr>
          <w:rFonts w:eastAsia="Malgun Gothic Semilight" w:cs="Nirmala UI"/>
        </w:rPr>
      </w:pPr>
      <w:bookmarkStart w:id="153" w:name="_Ref298246891"/>
      <w:r w:rsidRPr="00122544">
        <w:rPr>
          <w:rFonts w:eastAsia="Malgun Gothic Semilight" w:cs="Nirmala UI"/>
        </w:rPr>
        <w:t>Force majeure kan kun påberåbes</w:t>
      </w:r>
      <w:r w:rsidR="004133A9" w:rsidRPr="00122544">
        <w:rPr>
          <w:rFonts w:eastAsia="Malgun Gothic Semilight" w:cs="Nirmala UI"/>
        </w:rPr>
        <w:t xml:space="preserve"> af en part</w:t>
      </w:r>
      <w:r w:rsidRPr="00122544">
        <w:rPr>
          <w:rFonts w:eastAsia="Malgun Gothic Semilight" w:cs="Nirmala UI"/>
        </w:rPr>
        <w:t xml:space="preserve">, hvis den pågældende part har givet meddelelse herom til den anden part senest 5 hverdage efter, at force majeure er indtrådt. </w:t>
      </w:r>
    </w:p>
    <w:p w:rsidR="00DA57DE" w:rsidRPr="00122544" w:rsidRDefault="00DA57DE" w:rsidP="00DA57DE">
      <w:pPr>
        <w:rPr>
          <w:rFonts w:eastAsia="Malgun Gothic Semilight" w:cs="Nirmala UI"/>
        </w:rPr>
      </w:pPr>
      <w:r w:rsidRPr="00122544">
        <w:rPr>
          <w:rFonts w:eastAsia="Malgun Gothic Semilight" w:cs="Nirmala UI"/>
        </w:rPr>
        <w:t>Force majeure ved forsinkelse kan højst gøres gældende med det antal hverdage, som force majeure varer.</w:t>
      </w:r>
      <w:bookmarkEnd w:id="153"/>
    </w:p>
    <w:p w:rsidR="00DA57DE" w:rsidRPr="00122544" w:rsidRDefault="00DA57DE" w:rsidP="00DA57DE">
      <w:pPr>
        <w:rPr>
          <w:rFonts w:eastAsia="Malgun Gothic Semilight" w:cs="Nirmala UI"/>
        </w:rPr>
      </w:pPr>
      <w:bookmarkStart w:id="154" w:name="_Ref212972033"/>
      <w:r w:rsidRPr="00122544">
        <w:rPr>
          <w:rFonts w:eastAsia="Malgun Gothic Semilight" w:cs="Nirmala UI"/>
        </w:rPr>
        <w:t xml:space="preserve">Hvis opfyldelsen af rammeaftalen helt eller på væsentlige punkter har været umuliggjort på grund af force majeure i en sammenhængende periode på mere end 30 dage eller i mere end 50 dage i alt i en fortløbende periode på 1 år, kan ordregiver vælge at ophæve </w:t>
      </w:r>
      <w:bookmarkEnd w:id="154"/>
      <w:r w:rsidRPr="00122544">
        <w:rPr>
          <w:rFonts w:eastAsia="Malgun Gothic Semilight" w:cs="Nirmala UI"/>
        </w:rPr>
        <w:t>rammeaftalen.</w:t>
      </w:r>
    </w:p>
    <w:p w:rsidR="00DA57DE" w:rsidRPr="00122544" w:rsidRDefault="00DA57DE" w:rsidP="00DA57DE">
      <w:pPr>
        <w:rPr>
          <w:rFonts w:eastAsia="Malgun Gothic Semilight" w:cs="Nirmala UI"/>
        </w:rPr>
      </w:pPr>
      <w:r w:rsidRPr="00122544">
        <w:rPr>
          <w:rFonts w:eastAsia="Malgun Gothic Semilight" w:cs="Nirmala UI"/>
        </w:rPr>
        <w:t>Hver part afholder egne omkostninger og bærer egne tab som følge af force majeure, herunder såfremt rammeaftalen ophæves på grund af force majeure.</w:t>
      </w:r>
    </w:p>
    <w:p w:rsidR="003C1F1A" w:rsidRPr="00122544" w:rsidRDefault="003C1F1A" w:rsidP="00DA57DE">
      <w:pPr>
        <w:rPr>
          <w:rFonts w:eastAsia="Malgun Gothic Semilight" w:cs="Nirmala UI"/>
        </w:rPr>
      </w:pPr>
    </w:p>
    <w:p w:rsidR="003C1F1A" w:rsidRPr="00122544" w:rsidRDefault="00ED0EE5" w:rsidP="00ED0EE5">
      <w:pPr>
        <w:pStyle w:val="Overskrift3"/>
        <w:rPr>
          <w:rFonts w:eastAsia="Malgun Gothic Semilight"/>
        </w:rPr>
      </w:pPr>
      <w:bookmarkStart w:id="155" w:name="_Toc511115203"/>
      <w:bookmarkStart w:id="156" w:name="_Toc529954973"/>
      <w:bookmarkStart w:id="157" w:name="_Toc529955037"/>
      <w:r>
        <w:rPr>
          <w:rFonts w:eastAsia="Malgun Gothic Semilight"/>
        </w:rPr>
        <w:t xml:space="preserve">17. </w:t>
      </w:r>
      <w:r w:rsidR="003C1F1A" w:rsidRPr="00122544">
        <w:rPr>
          <w:rFonts w:eastAsia="Malgun Gothic Semilight"/>
        </w:rPr>
        <w:t>Persondata</w:t>
      </w:r>
      <w:bookmarkEnd w:id="155"/>
      <w:bookmarkEnd w:id="156"/>
      <w:bookmarkEnd w:id="157"/>
      <w:r w:rsidR="003C1F1A" w:rsidRPr="00122544">
        <w:rPr>
          <w:rFonts w:eastAsia="Malgun Gothic Semilight"/>
        </w:rPr>
        <w:t xml:space="preserve"> </w:t>
      </w:r>
    </w:p>
    <w:p w:rsidR="003C1F1A" w:rsidRPr="00122544" w:rsidRDefault="003C1F1A" w:rsidP="003C1F1A">
      <w:pPr>
        <w:rPr>
          <w:rFonts w:eastAsia="Malgun Gothic Semilight" w:cs="Nirmala UI"/>
        </w:rPr>
      </w:pPr>
      <w:r w:rsidRPr="00122544">
        <w:rPr>
          <w:rFonts w:eastAsia="Malgun Gothic Semilight" w:cs="Nirmala UI"/>
        </w:rPr>
        <w:t xml:space="preserve">Leverandøren og ordregiver er hver i sær ansvarlige for deres overholdelse af persondataforordningen (forordning </w:t>
      </w:r>
      <w:r w:rsidR="000065DE" w:rsidRPr="00122544">
        <w:rPr>
          <w:rFonts w:eastAsia="Malgun Gothic Semilight" w:cs="Nirmala UI"/>
        </w:rPr>
        <w:t xml:space="preserve">nr. </w:t>
      </w:r>
      <w:r w:rsidRPr="00122544">
        <w:rPr>
          <w:rFonts w:eastAsia="Malgun Gothic Semilight" w:cs="Nirmala UI"/>
        </w:rPr>
        <w:t>679 af 27. april 2016 om beskyttelse af fysiske personer i forbindelse med behandling af personoplysninger og om fri udveksling af sådanne oplysninger og om ophævelse af direktiv 95/46/EF</w:t>
      </w:r>
      <w:r w:rsidR="000065DE" w:rsidRPr="00122544">
        <w:rPr>
          <w:rFonts w:eastAsia="Malgun Gothic Semilight" w:cs="Nirmala UI"/>
        </w:rPr>
        <w:t>)</w:t>
      </w:r>
      <w:r w:rsidRPr="00122544">
        <w:rPr>
          <w:rFonts w:eastAsia="Malgun Gothic Semilight" w:cs="Nirmala UI"/>
        </w:rPr>
        <w:t xml:space="preserve"> og de til enhver tid gældende regler om persondata. </w:t>
      </w:r>
    </w:p>
    <w:p w:rsidR="003C1F1A" w:rsidRPr="00122544" w:rsidRDefault="003C1F1A" w:rsidP="003C1F1A">
      <w:pPr>
        <w:rPr>
          <w:rFonts w:eastAsia="Malgun Gothic Semilight" w:cs="Nirmala UI"/>
          <w:color w:val="0070C0"/>
        </w:rPr>
      </w:pPr>
      <w:r w:rsidRPr="00122544">
        <w:rPr>
          <w:rFonts w:eastAsia="Malgun Gothic Semilight" w:cs="Nirmala UI"/>
          <w:color w:val="0070C0"/>
        </w:rPr>
        <w:t>[Alternativ 1: Det er vurderet, at leverandøren er dataansvarlig. Hvis leverandøren modtager persondata i forbindelse med opfyldelsen af aftalen, er denne forpligtet til at indgå fortrolighedsaftale med ordregiver herom.]</w:t>
      </w:r>
    </w:p>
    <w:p w:rsidR="003C1F1A" w:rsidRPr="00122544" w:rsidRDefault="003C1F1A" w:rsidP="003C1F1A">
      <w:pPr>
        <w:rPr>
          <w:rFonts w:eastAsia="Malgun Gothic Semilight" w:cs="Nirmala UI"/>
          <w:color w:val="0070C0"/>
        </w:rPr>
      </w:pPr>
      <w:r w:rsidRPr="00122544">
        <w:rPr>
          <w:rFonts w:eastAsia="Malgun Gothic Semilight" w:cs="Nirmala UI"/>
          <w:color w:val="0070C0"/>
        </w:rPr>
        <w:t>[Alternativ 2: Det er vurderet, at leverandøren bliver databehandler for ordregiver. Der indgås derfor selvstændig databehandleraftale mellem parterne. Databehandleraftalen er vedlagt denne rammeaftale som bilag 4.]</w:t>
      </w:r>
    </w:p>
    <w:p w:rsidR="00DA57DE" w:rsidRPr="00122544" w:rsidRDefault="00DA57DE" w:rsidP="00DA57DE">
      <w:pPr>
        <w:rPr>
          <w:rFonts w:eastAsia="Malgun Gothic Semilight" w:cs="Nirmala UI"/>
        </w:rPr>
      </w:pPr>
    </w:p>
    <w:p w:rsidR="00DA57DE" w:rsidRPr="00122544" w:rsidRDefault="00ED0EE5" w:rsidP="00ED0EE5">
      <w:pPr>
        <w:pStyle w:val="Overskrift3"/>
        <w:rPr>
          <w:rFonts w:eastAsia="Malgun Gothic Semilight"/>
        </w:rPr>
      </w:pPr>
      <w:bookmarkStart w:id="158" w:name="_Toc529954974"/>
      <w:bookmarkStart w:id="159" w:name="_Toc529955038"/>
      <w:r>
        <w:rPr>
          <w:rFonts w:eastAsia="Malgun Gothic Semilight"/>
        </w:rPr>
        <w:t xml:space="preserve">18. </w:t>
      </w:r>
      <w:r w:rsidR="00DA57DE" w:rsidRPr="00122544">
        <w:rPr>
          <w:rFonts w:eastAsia="Malgun Gothic Semilight"/>
        </w:rPr>
        <w:t>Etik</w:t>
      </w:r>
      <w:r w:rsidR="004D29D6" w:rsidRPr="00122544">
        <w:rPr>
          <w:rFonts w:eastAsia="Malgun Gothic Semilight"/>
        </w:rPr>
        <w:t xml:space="preserve"> og miljø</w:t>
      </w:r>
      <w:bookmarkEnd w:id="158"/>
      <w:bookmarkEnd w:id="159"/>
    </w:p>
    <w:p w:rsidR="000065DE" w:rsidRPr="00122544" w:rsidRDefault="000065DE" w:rsidP="00ED0EE5">
      <w:pPr>
        <w:pStyle w:val="Overskrift5"/>
      </w:pPr>
      <w:bookmarkStart w:id="160" w:name="_Toc529954975"/>
      <w:bookmarkStart w:id="161" w:name="_Toc529955039"/>
      <w:r w:rsidRPr="00122544">
        <w:t>18.1 Etik</w:t>
      </w:r>
      <w:bookmarkEnd w:id="160"/>
      <w:bookmarkEnd w:id="161"/>
    </w:p>
    <w:p w:rsidR="000065DE" w:rsidRPr="00122544" w:rsidRDefault="000065DE" w:rsidP="000065DE">
      <w:pPr>
        <w:rPr>
          <w:rFonts w:eastAsia="Malgun Gothic Semilight" w:cs="Nirmala UI"/>
        </w:rPr>
      </w:pPr>
      <w:r w:rsidRPr="00122544">
        <w:rPr>
          <w:rFonts w:eastAsia="Malgun Gothic Semilight" w:cs="Nirmala UI"/>
        </w:rPr>
        <w:t>Ordregiver forudsætter, at leverandøren og dennes underleverandører overholder internationale konventioner tiltrådt af Danmark herunder, men ikke begrænset til, følgende grundlæggende ILO-konventioner:</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Tvangsarbejde (ILO-konvention nr. 29 og 105)</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Ingen diskrimination i ansættelsen (ILO-konvention nr. 100 og 111)</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Mindstealder for adgang til beskæftigelse samt forbud mod og omgående indsats til afskaffelse af de værste former for børnearbejde (ILO-konvention nr. 138 og 182)</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Sikkert og sundt arbejdsmiljø (ILO-konvention nr. 155) samt</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Organisationsfrihed og ret til kollektive forhandlinger (ILO-konvention nr. 87, 98 og 135) inden for rammerne af gældende lovgivning.</w:t>
      </w:r>
    </w:p>
    <w:p w:rsidR="000065DE" w:rsidRPr="00122544" w:rsidRDefault="000065DE" w:rsidP="000065DE">
      <w:pPr>
        <w:rPr>
          <w:rFonts w:eastAsia="Malgun Gothic Semilight" w:cs="Nirmala UI"/>
        </w:rPr>
      </w:pPr>
      <w:r w:rsidRPr="00122544">
        <w:rPr>
          <w:rFonts w:eastAsia="Malgun Gothic Semilight" w:cs="Nirmala UI"/>
        </w:rPr>
        <w:t>Det forudsættes endvidere, at leverandøren og dennes underleverandører respekterer grundlæggende menneskerettigheder, herunder lever op til FN’s Menneskerettighedserklæring og Den Europæiske Menneskerettighedskonvention.</w:t>
      </w:r>
    </w:p>
    <w:p w:rsidR="000065DE" w:rsidRPr="00122544" w:rsidRDefault="000065DE" w:rsidP="000065DE">
      <w:pPr>
        <w:rPr>
          <w:rFonts w:eastAsia="Malgun Gothic Semilight" w:cs="Nirmala UI"/>
        </w:rPr>
      </w:pPr>
      <w:r w:rsidRPr="00122544">
        <w:rPr>
          <w:rFonts w:eastAsia="Malgun Gothic Semilight" w:cs="Nirmala UI"/>
        </w:rPr>
        <w:t>Såfremt ordregiver bliver bekendt med, at leverandøren eller dennes underleverandører ikke lever op til foranstående bestemmelser, er leverandøren forpligtet til at opfylde rammeaftalen med et tilsvarende produkt, som opfylder rammeaftalens krav til produktet. Leverandørens eventuelle omkostninger forbundet hermed, er ordregiver uvedkommende.</w:t>
      </w:r>
    </w:p>
    <w:p w:rsidR="00ED0EE5" w:rsidRDefault="00ED0EE5">
      <w:pPr>
        <w:spacing w:line="276" w:lineRule="auto"/>
        <w:rPr>
          <w:rFonts w:eastAsia="Malgun Gothic Semilight" w:cstheme="majorBidi"/>
          <w:b/>
          <w:i/>
          <w:color w:val="000000" w:themeColor="text1"/>
        </w:rPr>
      </w:pPr>
      <w:r>
        <w:br w:type="page"/>
      </w:r>
    </w:p>
    <w:p w:rsidR="000065DE" w:rsidRPr="00122544" w:rsidRDefault="000065DE" w:rsidP="00ED0EE5">
      <w:pPr>
        <w:pStyle w:val="Overskrift5"/>
      </w:pPr>
      <w:bookmarkStart w:id="162" w:name="_Toc529954976"/>
      <w:bookmarkStart w:id="163" w:name="_Toc529955040"/>
      <w:r w:rsidRPr="00122544">
        <w:t>18.2 Miljø</w:t>
      </w:r>
      <w:bookmarkEnd w:id="162"/>
      <w:bookmarkEnd w:id="163"/>
    </w:p>
    <w:p w:rsidR="000065DE" w:rsidRPr="00122544" w:rsidRDefault="000065DE" w:rsidP="000065DE">
      <w:pPr>
        <w:rPr>
          <w:rFonts w:eastAsia="Malgun Gothic Semilight" w:cs="Nirmala UI"/>
        </w:rPr>
      </w:pPr>
      <w:r w:rsidRPr="00122544">
        <w:rPr>
          <w:rFonts w:eastAsia="Malgun Gothic Semilight" w:cs="Nirmala UI"/>
        </w:rPr>
        <w:t>Ordregiver opfordrer leverandøren til at overholde UN Global Compact’s principper vedrørende miljø. Herunder opfordres leverandøren til, at:</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støtte en forsigtighedstilgang til miljømæssige udfordringer</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tage initiativ til at fremme større miljømæssig ansvarlighed</w:t>
      </w:r>
    </w:p>
    <w:p w:rsidR="000065DE" w:rsidRPr="00ED0EE5" w:rsidRDefault="000065DE" w:rsidP="00ED0EE5">
      <w:pPr>
        <w:pStyle w:val="Listeafsnit"/>
        <w:numPr>
          <w:ilvl w:val="0"/>
          <w:numId w:val="11"/>
        </w:numPr>
        <w:rPr>
          <w:rFonts w:ascii="Nirmala UI" w:eastAsia="Malgun Gothic Semilight" w:hAnsi="Nirmala UI" w:cs="Nirmala UI"/>
          <w:szCs w:val="24"/>
        </w:rPr>
      </w:pPr>
      <w:r w:rsidRPr="00ED0EE5">
        <w:rPr>
          <w:rFonts w:ascii="Nirmala UI" w:eastAsia="Malgun Gothic Semilight" w:hAnsi="Nirmala UI" w:cs="Nirmala UI"/>
          <w:szCs w:val="24"/>
        </w:rPr>
        <w:t>opfordre til udvikling og spredning af miljøvenlige teknologier</w:t>
      </w:r>
    </w:p>
    <w:p w:rsidR="00ED0EE5" w:rsidRDefault="000065DE" w:rsidP="000065DE">
      <w:pPr>
        <w:rPr>
          <w:rFonts w:eastAsia="Malgun Gothic Semilight" w:cs="Nirmala UI"/>
          <w:color w:val="00B050"/>
        </w:rPr>
      </w:pPr>
      <w:r w:rsidRPr="00122544">
        <w:rPr>
          <w:rFonts w:eastAsia="Malgun Gothic Semilight" w:cs="Nirmala UI"/>
          <w:color w:val="00B050"/>
        </w:rPr>
        <w:t>(Hvis rammeaftalen/udbuddet skal indeholde konkrete krav til miljø og ansvarlighed skal dette beskrives i kravspecifikationen)</w:t>
      </w:r>
    </w:p>
    <w:p w:rsidR="000065DE" w:rsidRPr="00122544" w:rsidRDefault="000065DE" w:rsidP="000065DE">
      <w:pPr>
        <w:rPr>
          <w:rFonts w:eastAsia="Malgun Gothic Semilight" w:cs="Nirmala UI"/>
        </w:rPr>
      </w:pPr>
      <w:r w:rsidRPr="00122544">
        <w:rPr>
          <w:rFonts w:eastAsia="Malgun Gothic Semilight" w:cs="Nirmala UI"/>
        </w:rPr>
        <w:t xml:space="preserve"> </w:t>
      </w:r>
    </w:p>
    <w:p w:rsidR="00DA57DE" w:rsidRPr="00122544" w:rsidRDefault="00ED0EE5" w:rsidP="00ED0EE5">
      <w:pPr>
        <w:pStyle w:val="Overskrift3"/>
        <w:rPr>
          <w:rFonts w:eastAsia="Malgun Gothic Semilight"/>
        </w:rPr>
      </w:pPr>
      <w:bookmarkStart w:id="164" w:name="_Toc529954977"/>
      <w:bookmarkStart w:id="165" w:name="_Toc529955041"/>
      <w:r>
        <w:rPr>
          <w:rFonts w:eastAsia="Malgun Gothic Semilight"/>
        </w:rPr>
        <w:t xml:space="preserve">19. </w:t>
      </w:r>
      <w:r w:rsidR="00DA57DE" w:rsidRPr="00122544">
        <w:rPr>
          <w:rFonts w:eastAsia="Malgun Gothic Semilight"/>
        </w:rPr>
        <w:t>Overdragelse</w:t>
      </w:r>
      <w:bookmarkEnd w:id="164"/>
      <w:bookmarkEnd w:id="165"/>
    </w:p>
    <w:p w:rsidR="00DA57DE" w:rsidRPr="00122544" w:rsidRDefault="00DA57DE" w:rsidP="00ED0EE5">
      <w:pPr>
        <w:pStyle w:val="Overskrift5"/>
      </w:pPr>
      <w:bookmarkStart w:id="166" w:name="_Toc529954978"/>
      <w:bookmarkStart w:id="167" w:name="_Toc529955042"/>
      <w:r w:rsidRPr="00122544">
        <w:t xml:space="preserve">19.1 </w:t>
      </w:r>
      <w:r w:rsidR="0062028D" w:rsidRPr="00122544">
        <w:t>Leverandørens</w:t>
      </w:r>
      <w:r w:rsidRPr="00122544">
        <w:t xml:space="preserve"> overdragelse af rettigheder og </w:t>
      </w:r>
      <w:r w:rsidR="0062028D" w:rsidRPr="00122544">
        <w:t>for</w:t>
      </w:r>
      <w:r w:rsidRPr="00122544">
        <w:t>pligte</w:t>
      </w:r>
      <w:r w:rsidR="0062028D" w:rsidRPr="00122544">
        <w:t>lse</w:t>
      </w:r>
      <w:r w:rsidRPr="00122544">
        <w:t>r</w:t>
      </w:r>
      <w:bookmarkEnd w:id="166"/>
      <w:bookmarkEnd w:id="167"/>
    </w:p>
    <w:p w:rsidR="00DA57DE" w:rsidRPr="00122544" w:rsidRDefault="00DA57DE" w:rsidP="00DA57DE">
      <w:pPr>
        <w:rPr>
          <w:rFonts w:eastAsia="Malgun Gothic Semilight" w:cs="Nirmala UI"/>
        </w:rPr>
      </w:pPr>
      <w:r w:rsidRPr="00122544">
        <w:rPr>
          <w:rFonts w:eastAsia="Malgun Gothic Semilight" w:cs="Nirmala UI"/>
        </w:rPr>
        <w:t>Leverandøren kan ikke overdrage sine forpligtelser efter denne rammeaftale uden forudgående skriftligt samtykke fra ordregiver. Ordregivers samtykke til en eventuel overdragelse kan kun forventes givet i det omfang, dette ikke strider mod</w:t>
      </w:r>
      <w:r w:rsidR="0050559C" w:rsidRPr="00122544">
        <w:rPr>
          <w:rFonts w:eastAsia="Malgun Gothic Semilight" w:cs="Nirmala UI"/>
        </w:rPr>
        <w:t xml:space="preserve"> lovgivningen</w:t>
      </w:r>
      <w:r w:rsidRPr="00122544">
        <w:rPr>
          <w:rFonts w:eastAsia="Malgun Gothic Semilight" w:cs="Nirmala UI"/>
        </w:rPr>
        <w:t>.</w:t>
      </w:r>
    </w:p>
    <w:p w:rsidR="00DA57DE" w:rsidRPr="00122544" w:rsidRDefault="00DA57DE" w:rsidP="00DA57DE">
      <w:pPr>
        <w:rPr>
          <w:rFonts w:eastAsia="Malgun Gothic Semilight" w:cs="Nirmala UI"/>
        </w:rPr>
      </w:pPr>
      <w:r w:rsidRPr="00122544">
        <w:rPr>
          <w:rFonts w:eastAsia="Malgun Gothic Semilight" w:cs="Nirmala UI"/>
        </w:rPr>
        <w:t>Leverandøren kan overdrage rettigheder, herunder også fordringer efter denne rammeaftale i det omfang dette er sædvanligt. Leverandørens overdragelse af rettigheder efter denne rammeaftale må dog ikke hindre leverandørens opfyldelse af rammeaftalen.</w:t>
      </w:r>
    </w:p>
    <w:p w:rsidR="00DA57DE" w:rsidRPr="00122544" w:rsidRDefault="00DA57DE" w:rsidP="00ED0EE5">
      <w:pPr>
        <w:pStyle w:val="Overskrift5"/>
      </w:pPr>
      <w:bookmarkStart w:id="168" w:name="_Toc259448387"/>
      <w:bookmarkStart w:id="169" w:name="_Toc529954979"/>
      <w:bookmarkStart w:id="170" w:name="_Toc529955043"/>
      <w:r w:rsidRPr="00122544">
        <w:t>19.2 Ordregivers overdragelse af rettigheder og pligter</w:t>
      </w:r>
      <w:bookmarkEnd w:id="168"/>
      <w:bookmarkEnd w:id="169"/>
      <w:bookmarkEnd w:id="170"/>
    </w:p>
    <w:p w:rsidR="00DA57DE" w:rsidRPr="00122544" w:rsidRDefault="00DA57DE" w:rsidP="00DA57DE">
      <w:pPr>
        <w:rPr>
          <w:rFonts w:eastAsia="Malgun Gothic Semilight" w:cs="Nirmala UI"/>
        </w:rPr>
      </w:pPr>
      <w:r w:rsidRPr="00122544">
        <w:rPr>
          <w:rFonts w:eastAsia="Malgun Gothic Semilight" w:cs="Nirmala UI"/>
        </w:rPr>
        <w:t>Ordregiver har ret til at overdrage sine rettigheder og forpligtelser efter denne rammeaftale til en anden offentlig myndighed eller institution, der ejes af det offentlige eller i det væsentligste drives for offentlige midler.</w:t>
      </w:r>
    </w:p>
    <w:p w:rsidR="000065DE" w:rsidRPr="00122544" w:rsidRDefault="000065DE" w:rsidP="00DA57DE">
      <w:pPr>
        <w:rPr>
          <w:rFonts w:eastAsia="Malgun Gothic Semilight" w:cs="Nirmala UI"/>
        </w:rPr>
      </w:pPr>
    </w:p>
    <w:p w:rsidR="000065DE" w:rsidRPr="00122544" w:rsidRDefault="00ED0EE5" w:rsidP="00ED0EE5">
      <w:pPr>
        <w:pStyle w:val="Overskrift3"/>
        <w:rPr>
          <w:rFonts w:eastAsia="Malgun Gothic Semilight"/>
        </w:rPr>
      </w:pPr>
      <w:bookmarkStart w:id="171" w:name="_Toc529954980"/>
      <w:bookmarkStart w:id="172" w:name="_Toc529955044"/>
      <w:r>
        <w:rPr>
          <w:rFonts w:eastAsia="Malgun Gothic Semilight"/>
        </w:rPr>
        <w:t xml:space="preserve">20. </w:t>
      </w:r>
      <w:r w:rsidR="000065DE" w:rsidRPr="00122544">
        <w:rPr>
          <w:rFonts w:eastAsia="Malgun Gothic Semilight"/>
        </w:rPr>
        <w:t>Ændringer</w:t>
      </w:r>
      <w:bookmarkEnd w:id="171"/>
      <w:bookmarkEnd w:id="172"/>
    </w:p>
    <w:p w:rsidR="00DA57DE" w:rsidRPr="00122544" w:rsidRDefault="000065DE" w:rsidP="000065DE">
      <w:pPr>
        <w:rPr>
          <w:rFonts w:eastAsia="Malgun Gothic Semilight" w:cs="Nirmala UI"/>
        </w:rPr>
      </w:pPr>
      <w:r w:rsidRPr="00122544">
        <w:rPr>
          <w:rFonts w:eastAsia="Malgun Gothic Semilight" w:cs="Nirmala UI"/>
        </w:rPr>
        <w:t>Enhver ændring eller tilføjelse til rammeaftalen skal aftales skriftligt mellem ordregiver og leverandøren og skal vedhæftes denne rammeaftale som et tillæg. Ændringer kan alene ske inden for de udbudsretlige grænser</w:t>
      </w:r>
    </w:p>
    <w:p w:rsidR="000065DE" w:rsidRPr="00122544" w:rsidRDefault="000065DE" w:rsidP="000065DE">
      <w:pPr>
        <w:rPr>
          <w:rFonts w:eastAsia="Malgun Gothic Semilight" w:cs="Nirmala UI"/>
        </w:rPr>
      </w:pPr>
    </w:p>
    <w:p w:rsidR="00DA57DE" w:rsidRPr="00122544" w:rsidRDefault="00ED0EE5" w:rsidP="00ED0EE5">
      <w:pPr>
        <w:pStyle w:val="Overskrift3"/>
        <w:rPr>
          <w:rFonts w:eastAsia="Malgun Gothic Semilight"/>
        </w:rPr>
      </w:pPr>
      <w:bookmarkStart w:id="173" w:name="_Toc529954981"/>
      <w:bookmarkStart w:id="174" w:name="_Toc529955045"/>
      <w:r>
        <w:rPr>
          <w:rFonts w:eastAsia="Malgun Gothic Semilight"/>
        </w:rPr>
        <w:t xml:space="preserve">21. </w:t>
      </w:r>
      <w:r w:rsidR="00DA57DE" w:rsidRPr="00122544">
        <w:rPr>
          <w:rFonts w:eastAsia="Malgun Gothic Semilight"/>
        </w:rPr>
        <w:t>Tavshedspligt</w:t>
      </w:r>
      <w:bookmarkEnd w:id="173"/>
      <w:bookmarkEnd w:id="174"/>
    </w:p>
    <w:p w:rsidR="00DA57DE" w:rsidRPr="00122544" w:rsidRDefault="00DA57DE" w:rsidP="00DA57DE">
      <w:pPr>
        <w:rPr>
          <w:rFonts w:eastAsia="Malgun Gothic Semilight" w:cs="Nirmala UI"/>
        </w:rPr>
      </w:pPr>
      <w:r w:rsidRPr="00122544">
        <w:rPr>
          <w:rFonts w:eastAsia="Malgun Gothic Semilight" w:cs="Nirmala UI"/>
        </w:rPr>
        <w:t>Leverandøren, dennes personale og eventuelle underleverandører samt deres personale skal iagttage ubetinget tavshed med hensyn til oplysninger vedrørende ordregivers eller andres forhold, som de får kendskab til i forbindelse med opfyldelse af rammeaftalen.</w:t>
      </w:r>
      <w:r w:rsidR="002B3856" w:rsidRPr="00122544">
        <w:rPr>
          <w:rFonts w:eastAsia="Malgun Gothic Semilight" w:cs="Nirmala UI"/>
          <w:color w:val="00B050"/>
        </w:rPr>
        <w:t xml:space="preserve"> </w:t>
      </w:r>
    </w:p>
    <w:p w:rsidR="00071B77" w:rsidRPr="00122544" w:rsidRDefault="00DA57DE" w:rsidP="00DA57DE">
      <w:pPr>
        <w:rPr>
          <w:rFonts w:eastAsia="Malgun Gothic Semilight" w:cs="Nirmala UI"/>
        </w:rPr>
      </w:pPr>
      <w:r w:rsidRPr="00122544">
        <w:rPr>
          <w:rFonts w:eastAsia="Malgun Gothic Semilight" w:cs="Nirmala UI"/>
        </w:rPr>
        <w:t>Leverandøren må bruge ordregiver som almindelig reference, men må ikke uden ordregivers forudgående skriftlige tilladelse udsende offentlige meddelelser om rammeaftalen eller offentliggøre rammeaftalens indhold.  Leverandøren må ikke anvende ordregiver i reklamemæssig sammenhæng uden samtykke.</w:t>
      </w:r>
    </w:p>
    <w:p w:rsidR="008F5D53" w:rsidRPr="00122544" w:rsidRDefault="00CC22C9" w:rsidP="00DA57DE">
      <w:pPr>
        <w:rPr>
          <w:rFonts w:eastAsia="Malgun Gothic Semilight" w:cs="Nirmala UI"/>
        </w:rPr>
      </w:pPr>
      <w:r w:rsidRPr="00122544">
        <w:rPr>
          <w:rFonts w:eastAsia="Malgun Gothic Semilight" w:cs="Nirmala UI"/>
        </w:rPr>
        <w:t xml:space="preserve">Tavshedspligten er også gældende efter </w:t>
      </w:r>
      <w:r w:rsidR="004249E0" w:rsidRPr="00122544">
        <w:rPr>
          <w:rFonts w:eastAsia="Malgun Gothic Semilight" w:cs="Nirmala UI"/>
        </w:rPr>
        <w:t>rammeaftalens</w:t>
      </w:r>
      <w:r w:rsidRPr="00122544">
        <w:rPr>
          <w:rFonts w:eastAsia="Malgun Gothic Semilight" w:cs="Nirmala UI"/>
        </w:rPr>
        <w:t xml:space="preserve"> ophør.</w:t>
      </w:r>
    </w:p>
    <w:p w:rsidR="00C457A7" w:rsidRPr="00122544" w:rsidRDefault="00CC22C9">
      <w:pPr>
        <w:rPr>
          <w:rFonts w:eastAsia="Malgun Gothic Semilight" w:cs="Nirmala UI"/>
          <w:b/>
        </w:rPr>
      </w:pPr>
      <w:r w:rsidRPr="00122544">
        <w:rPr>
          <w:rFonts w:eastAsia="Malgun Gothic Semilight" w:cs="Nirmala UI"/>
        </w:rPr>
        <w:t>Ordregiver er berettiget til at dele oplysninger om priser efter aftalen i forbindelse med samarbejde med andre offentlige myndigheder</w:t>
      </w:r>
      <w:r w:rsidR="00B244BE" w:rsidRPr="00122544">
        <w:rPr>
          <w:rFonts w:eastAsia="Malgun Gothic Semilight" w:cs="Nirmala UI"/>
        </w:rPr>
        <w:t xml:space="preserve"> samt</w:t>
      </w:r>
      <w:r w:rsidR="00B244BE" w:rsidRPr="00122544">
        <w:rPr>
          <w:rFonts w:eastAsia="Malgun Gothic Semilight" w:cs="Nirmala UI"/>
        </w:rPr>
        <w:tab/>
        <w:t xml:space="preserve"> </w:t>
      </w:r>
      <w:r w:rsidRPr="00122544">
        <w:rPr>
          <w:rFonts w:eastAsia="Malgun Gothic Semilight" w:cs="Nirmala UI"/>
        </w:rPr>
        <w:t>indkøbscentraler i forbindelse med benchmarking. Ordregiver skal sikre, at de oplysninger, der deles, bliver anonymiseret inden offentliggørelse af resultatet af en benchmarking</w:t>
      </w:r>
      <w:r w:rsidR="007E35CE" w:rsidRPr="00122544">
        <w:rPr>
          <w:rFonts w:eastAsia="Malgun Gothic Semilight" w:cs="Nirmala UI"/>
        </w:rPr>
        <w:t xml:space="preserve">. </w:t>
      </w:r>
      <w:r w:rsidR="008F5D53" w:rsidRPr="00122544">
        <w:rPr>
          <w:rFonts w:eastAsia="Malgun Gothic Semilight" w:cs="Nirmala UI"/>
          <w:color w:val="00B050"/>
        </w:rPr>
        <w:t>(overvej</w:t>
      </w:r>
      <w:r w:rsidR="0031453B" w:rsidRPr="00122544">
        <w:rPr>
          <w:rFonts w:eastAsia="Malgun Gothic Semilight" w:cs="Nirmala UI"/>
          <w:color w:val="00B050"/>
        </w:rPr>
        <w:t>,</w:t>
      </w:r>
      <w:r w:rsidR="008F5D53" w:rsidRPr="00122544">
        <w:rPr>
          <w:rFonts w:eastAsia="Malgun Gothic Semilight" w:cs="Nirmala UI"/>
          <w:color w:val="00B050"/>
        </w:rPr>
        <w:t xml:space="preserve"> om der kan være </w:t>
      </w:r>
      <w:r w:rsidR="00D76959" w:rsidRPr="00122544">
        <w:rPr>
          <w:rFonts w:eastAsia="Malgun Gothic Semilight" w:cs="Nirmala UI"/>
          <w:color w:val="00B050"/>
        </w:rPr>
        <w:t>”</w:t>
      </w:r>
      <w:r w:rsidR="008F5D53" w:rsidRPr="00122544">
        <w:rPr>
          <w:rFonts w:eastAsia="Malgun Gothic Semilight" w:cs="Nirmala UI"/>
          <w:color w:val="00B050"/>
        </w:rPr>
        <w:t>forretningsmæssige</w:t>
      </w:r>
      <w:r w:rsidR="00D76959" w:rsidRPr="00122544">
        <w:rPr>
          <w:rFonts w:eastAsia="Malgun Gothic Semilight" w:cs="Nirmala UI"/>
          <w:color w:val="00B050"/>
        </w:rPr>
        <w:t>”</w:t>
      </w:r>
      <w:r w:rsidR="008F5D53" w:rsidRPr="00122544">
        <w:rPr>
          <w:rFonts w:eastAsia="Malgun Gothic Semilight" w:cs="Nirmala UI"/>
          <w:color w:val="00B050"/>
        </w:rPr>
        <w:t xml:space="preserve"> problemer i at dele </w:t>
      </w:r>
      <w:r w:rsidR="00D76959" w:rsidRPr="00122544">
        <w:rPr>
          <w:rFonts w:eastAsia="Malgun Gothic Semilight" w:cs="Nirmala UI"/>
          <w:color w:val="00B050"/>
        </w:rPr>
        <w:t>oplysninger om priser)</w:t>
      </w:r>
    </w:p>
    <w:p w:rsidR="00C457A7" w:rsidRPr="00122544" w:rsidRDefault="00C457A7">
      <w:pPr>
        <w:rPr>
          <w:rFonts w:eastAsia="Malgun Gothic Semilight" w:cs="Nirmala UI"/>
          <w:b/>
        </w:rPr>
      </w:pPr>
    </w:p>
    <w:p w:rsidR="00DA57DE" w:rsidRPr="00122544" w:rsidRDefault="00ED0EE5" w:rsidP="00ED0EE5">
      <w:pPr>
        <w:pStyle w:val="Overskrift3"/>
        <w:rPr>
          <w:rFonts w:eastAsia="Malgun Gothic Semilight"/>
        </w:rPr>
      </w:pPr>
      <w:bookmarkStart w:id="175" w:name="_Toc529954982"/>
      <w:bookmarkStart w:id="176" w:name="_Toc529955046"/>
      <w:r>
        <w:rPr>
          <w:rFonts w:eastAsia="Malgun Gothic Semilight"/>
        </w:rPr>
        <w:t xml:space="preserve">22. </w:t>
      </w:r>
      <w:r w:rsidR="00DA57DE" w:rsidRPr="00122544">
        <w:rPr>
          <w:rFonts w:eastAsia="Malgun Gothic Semilight"/>
        </w:rPr>
        <w:t>Lovvalg og værneting</w:t>
      </w:r>
      <w:bookmarkEnd w:id="175"/>
      <w:bookmarkEnd w:id="176"/>
      <w:r w:rsidR="00DA57DE" w:rsidRPr="00122544">
        <w:rPr>
          <w:rFonts w:eastAsia="Malgun Gothic Semilight"/>
        </w:rPr>
        <w:t xml:space="preserve"> </w:t>
      </w:r>
    </w:p>
    <w:p w:rsidR="00DA57DE" w:rsidRPr="00122544" w:rsidRDefault="00DA57DE" w:rsidP="00DA57DE">
      <w:pPr>
        <w:rPr>
          <w:rFonts w:eastAsia="Malgun Gothic Semilight" w:cs="Nirmala UI"/>
        </w:rPr>
      </w:pPr>
      <w:r w:rsidRPr="00122544">
        <w:rPr>
          <w:rFonts w:eastAsia="Malgun Gothic Semilight" w:cs="Nirmala UI"/>
        </w:rPr>
        <w:t xml:space="preserve">Rammeaftalen er underlagt dansk </w:t>
      </w:r>
      <w:r w:rsidR="0050559C" w:rsidRPr="00122544">
        <w:rPr>
          <w:rFonts w:eastAsia="Malgun Gothic Semilight" w:cs="Nirmala UI"/>
        </w:rPr>
        <w:t>lovgivning</w:t>
      </w:r>
      <w:r w:rsidRPr="00122544">
        <w:rPr>
          <w:rFonts w:eastAsia="Malgun Gothic Semilight" w:cs="Nirmala UI"/>
        </w:rPr>
        <w:t>.</w:t>
      </w:r>
      <w:r w:rsidR="00EE1983" w:rsidRPr="00122544">
        <w:rPr>
          <w:rFonts w:eastAsia="Malgun Gothic Semilight" w:cs="Nirmala UI"/>
        </w:rPr>
        <w:t xml:space="preserve"> CISG finder derfor ikke anvendelse på rammeaftalen.</w:t>
      </w:r>
    </w:p>
    <w:p w:rsidR="00DA57DE" w:rsidRPr="00122544" w:rsidRDefault="00DA57DE" w:rsidP="00DA57DE">
      <w:pPr>
        <w:rPr>
          <w:rFonts w:eastAsia="Malgun Gothic Semilight" w:cs="Nirmala UI"/>
        </w:rPr>
      </w:pPr>
      <w:bookmarkStart w:id="177" w:name="_Ref212972122"/>
      <w:r w:rsidRPr="00122544">
        <w:rPr>
          <w:rFonts w:eastAsia="Malgun Gothic Semilight" w:cs="Nirmala UI"/>
        </w:rPr>
        <w:t>Uoverensstemmelser om rammeaftalen søges afgjort ved forhandling mellem parterne. Hvis parterne er enige herom, kan der inddrages en uvildig mægler til løsning af uoverensstemmelsen. Udgiften til mægleren afholdes af parterne i fællesskab.</w:t>
      </w:r>
      <w:bookmarkEnd w:id="177"/>
      <w:r w:rsidRPr="00122544">
        <w:rPr>
          <w:rFonts w:eastAsia="Malgun Gothic Semilight" w:cs="Nirmala UI"/>
        </w:rPr>
        <w:t xml:space="preserve"> </w:t>
      </w:r>
    </w:p>
    <w:p w:rsidR="00DA57DE" w:rsidRPr="00122544" w:rsidRDefault="00DA57DE" w:rsidP="00DA57DE">
      <w:pPr>
        <w:rPr>
          <w:rFonts w:eastAsia="Malgun Gothic Semilight" w:cs="Nirmala UI"/>
        </w:rPr>
      </w:pPr>
      <w:r w:rsidRPr="00122544">
        <w:rPr>
          <w:rFonts w:eastAsia="Malgun Gothic Semilight" w:cs="Nirmala UI"/>
        </w:rPr>
        <w:t>Uoverensstemmelser, der ikke kan løses af parterne selv eller ved mægling</w:t>
      </w:r>
      <w:r w:rsidR="00B31511" w:rsidRPr="00122544">
        <w:rPr>
          <w:rFonts w:eastAsia="Malgun Gothic Semilight" w:cs="Nirmala UI"/>
        </w:rPr>
        <w:t>,</w:t>
      </w:r>
      <w:r w:rsidRPr="00122544">
        <w:rPr>
          <w:rFonts w:eastAsia="Malgun Gothic Semilight" w:cs="Nirmala UI"/>
        </w:rPr>
        <w:t xml:space="preserve"> kan indbringes for domstolene og skal afgøres ved ordregivers værneting.</w:t>
      </w:r>
    </w:p>
    <w:p w:rsidR="00DA57DE" w:rsidRPr="00122544" w:rsidRDefault="00DA57DE" w:rsidP="00DA57DE">
      <w:pPr>
        <w:rPr>
          <w:rFonts w:eastAsia="Malgun Gothic Semilight" w:cs="Nirmala UI"/>
          <w:b/>
        </w:rPr>
      </w:pPr>
    </w:p>
    <w:p w:rsidR="00ED0EE5" w:rsidRDefault="00ED0EE5">
      <w:pPr>
        <w:spacing w:line="276" w:lineRule="auto"/>
        <w:rPr>
          <w:rFonts w:eastAsia="Malgun Gothic Semilight" w:cstheme="majorBidi"/>
          <w:b/>
          <w:bCs/>
          <w:color w:val="000000" w:themeColor="text1"/>
          <w:sz w:val="28"/>
        </w:rPr>
      </w:pPr>
      <w:r>
        <w:rPr>
          <w:rFonts w:eastAsia="Malgun Gothic Semilight"/>
        </w:rPr>
        <w:br w:type="page"/>
      </w:r>
    </w:p>
    <w:p w:rsidR="00DA57DE" w:rsidRPr="00122544" w:rsidRDefault="00ED0EE5" w:rsidP="00ED0EE5">
      <w:pPr>
        <w:pStyle w:val="Overskrift3"/>
        <w:rPr>
          <w:rFonts w:eastAsia="Malgun Gothic Semilight"/>
        </w:rPr>
      </w:pPr>
      <w:bookmarkStart w:id="178" w:name="_Toc529954983"/>
      <w:bookmarkStart w:id="179" w:name="_Toc529955047"/>
      <w:r>
        <w:rPr>
          <w:rFonts w:eastAsia="Malgun Gothic Semilight"/>
        </w:rPr>
        <w:t xml:space="preserve">23. </w:t>
      </w:r>
      <w:r w:rsidR="00DA57DE" w:rsidRPr="00122544">
        <w:rPr>
          <w:rFonts w:eastAsia="Malgun Gothic Semilight"/>
        </w:rPr>
        <w:t>Underskrifter</w:t>
      </w:r>
      <w:bookmarkEnd w:id="178"/>
      <w:bookmarkEnd w:id="179"/>
    </w:p>
    <w:p w:rsidR="005242F1" w:rsidRPr="00122544" w:rsidRDefault="005242F1" w:rsidP="005242F1">
      <w:pPr>
        <w:rPr>
          <w:rFonts w:eastAsia="Malgun Gothic Semilight" w:cs="Nirmala UI"/>
        </w:rPr>
      </w:pPr>
    </w:p>
    <w:p w:rsidR="00DA57DE" w:rsidRPr="00122544" w:rsidRDefault="00152F40" w:rsidP="00DA57DE">
      <w:pPr>
        <w:rPr>
          <w:rFonts w:eastAsia="Malgun Gothic Semilight" w:cs="Nirmala UI"/>
          <w:b/>
        </w:rPr>
      </w:pPr>
      <w:r w:rsidRPr="00122544">
        <w:rPr>
          <w:rFonts w:eastAsia="Malgun Gothic Semilight" w:cs="Nirmala UI"/>
          <w:b/>
        </w:rPr>
        <w:t>For ordregiver</w:t>
      </w:r>
      <w:r w:rsidRPr="00122544">
        <w:rPr>
          <w:rFonts w:eastAsia="Malgun Gothic Semilight" w:cs="Nirmala UI"/>
          <w:b/>
        </w:rPr>
        <w:tab/>
      </w:r>
      <w:r w:rsidRPr="00122544">
        <w:rPr>
          <w:rFonts w:eastAsia="Malgun Gothic Semilight" w:cs="Nirmala UI"/>
          <w:b/>
        </w:rPr>
        <w:tab/>
      </w:r>
      <w:r w:rsidRPr="00122544">
        <w:rPr>
          <w:rFonts w:eastAsia="Malgun Gothic Semilight" w:cs="Nirmala UI"/>
          <w:b/>
        </w:rPr>
        <w:tab/>
      </w:r>
      <w:r w:rsidR="00DA57DE" w:rsidRPr="00122544">
        <w:rPr>
          <w:rFonts w:eastAsia="Malgun Gothic Semilight" w:cs="Nirmala UI"/>
          <w:b/>
        </w:rPr>
        <w:t>For leverandøren</w:t>
      </w:r>
    </w:p>
    <w:p w:rsidR="00DA57DE" w:rsidRPr="00122544" w:rsidRDefault="004133A9" w:rsidP="00DA57DE">
      <w:pPr>
        <w:rPr>
          <w:rFonts w:eastAsia="Malgun Gothic Semilight" w:cs="Nirmala UI"/>
        </w:rPr>
      </w:pPr>
      <w:r w:rsidRPr="00122544">
        <w:rPr>
          <w:rFonts w:eastAsia="Malgun Gothic Semilight" w:cs="Nirmala UI"/>
        </w:rPr>
        <w:t>Dato</w:t>
      </w:r>
      <w:r w:rsidRPr="00122544">
        <w:rPr>
          <w:rFonts w:eastAsia="Malgun Gothic Semilight" w:cs="Nirmala UI"/>
        </w:rPr>
        <w:tab/>
      </w:r>
      <w:r w:rsidRPr="00122544">
        <w:rPr>
          <w:rFonts w:eastAsia="Malgun Gothic Semilight" w:cs="Nirmala UI"/>
        </w:rPr>
        <w:tab/>
      </w:r>
      <w:r w:rsidRPr="00122544">
        <w:rPr>
          <w:rFonts w:eastAsia="Malgun Gothic Semilight" w:cs="Nirmala UI"/>
        </w:rPr>
        <w:tab/>
      </w:r>
      <w:r w:rsidRPr="00122544">
        <w:rPr>
          <w:rFonts w:eastAsia="Malgun Gothic Semilight" w:cs="Nirmala UI"/>
        </w:rPr>
        <w:tab/>
        <w:t>Dato</w:t>
      </w:r>
    </w:p>
    <w:p w:rsidR="00DA57DE" w:rsidRPr="00122544" w:rsidRDefault="00DA57DE" w:rsidP="00DA57DE">
      <w:pPr>
        <w:rPr>
          <w:rFonts w:eastAsia="Malgun Gothic Semilight" w:cs="Nirmala UI"/>
          <w:b/>
        </w:rPr>
      </w:pPr>
    </w:p>
    <w:p w:rsidR="00DA57DE" w:rsidRPr="00122544" w:rsidRDefault="00DA57DE" w:rsidP="00DA57DE">
      <w:pPr>
        <w:rPr>
          <w:rFonts w:eastAsia="Malgun Gothic Semilight" w:cs="Nirmala UI"/>
          <w:b/>
        </w:rPr>
      </w:pPr>
      <w:r w:rsidRPr="00122544">
        <w:rPr>
          <w:rFonts w:eastAsia="Malgun Gothic Semilight" w:cs="Nirmala UI"/>
          <w:b/>
        </w:rPr>
        <w:t>_________</w:t>
      </w:r>
      <w:r w:rsidR="00152F40" w:rsidRPr="00122544">
        <w:rPr>
          <w:rFonts w:eastAsia="Malgun Gothic Semilight" w:cs="Nirmala UI"/>
          <w:b/>
        </w:rPr>
        <w:t xml:space="preserve">_________________________   </w:t>
      </w:r>
      <w:r w:rsidR="00152F40" w:rsidRPr="00122544">
        <w:rPr>
          <w:rFonts w:eastAsia="Malgun Gothic Semilight" w:cs="Nirmala UI"/>
          <w:b/>
        </w:rPr>
        <w:tab/>
      </w:r>
      <w:r w:rsidR="00ED0EE5">
        <w:rPr>
          <w:rFonts w:eastAsia="Malgun Gothic Semilight" w:cs="Nirmala UI"/>
          <w:b/>
        </w:rPr>
        <w:tab/>
      </w:r>
      <w:r w:rsidRPr="00122544">
        <w:rPr>
          <w:rFonts w:eastAsia="Malgun Gothic Semilight" w:cs="Nirmala UI"/>
          <w:b/>
        </w:rPr>
        <w:t>________</w:t>
      </w:r>
      <w:r w:rsidR="00152F40" w:rsidRPr="00122544">
        <w:rPr>
          <w:rFonts w:eastAsia="Malgun Gothic Semilight" w:cs="Nirmala UI"/>
          <w:b/>
        </w:rPr>
        <w:t>__________________________</w:t>
      </w:r>
    </w:p>
    <w:p w:rsidR="00DA57DE" w:rsidRPr="00122544" w:rsidRDefault="00DA57DE" w:rsidP="00DA57DE">
      <w:pPr>
        <w:rPr>
          <w:rFonts w:eastAsia="Malgun Gothic Semilight" w:cs="Nirmala UI"/>
        </w:rPr>
      </w:pPr>
      <w:r w:rsidRPr="00122544">
        <w:rPr>
          <w:rFonts w:eastAsia="Malgun Gothic Semilight" w:cs="Nirmala UI"/>
        </w:rPr>
        <w:t>Underskri</w:t>
      </w:r>
      <w:r w:rsidR="00152F40" w:rsidRPr="00122544">
        <w:rPr>
          <w:rFonts w:eastAsia="Malgun Gothic Semilight" w:cs="Nirmala UI"/>
        </w:rPr>
        <w:t>ft</w:t>
      </w:r>
      <w:r w:rsidR="00152F40" w:rsidRPr="00122544">
        <w:rPr>
          <w:rFonts w:eastAsia="Malgun Gothic Semilight" w:cs="Nirmala UI"/>
        </w:rPr>
        <w:tab/>
      </w:r>
      <w:r w:rsidR="00152F40" w:rsidRPr="00122544">
        <w:rPr>
          <w:rFonts w:eastAsia="Malgun Gothic Semilight" w:cs="Nirmala UI"/>
        </w:rPr>
        <w:tab/>
      </w:r>
      <w:r w:rsidR="00152F40" w:rsidRPr="00122544">
        <w:rPr>
          <w:rFonts w:eastAsia="Malgun Gothic Semilight" w:cs="Nirmala UI"/>
        </w:rPr>
        <w:tab/>
        <w:t xml:space="preserve">           </w:t>
      </w:r>
      <w:r w:rsidR="00152F40" w:rsidRPr="00122544">
        <w:rPr>
          <w:rFonts w:eastAsia="Malgun Gothic Semilight" w:cs="Nirmala UI"/>
        </w:rPr>
        <w:tab/>
      </w:r>
      <w:r w:rsidRPr="00122544">
        <w:rPr>
          <w:rFonts w:eastAsia="Malgun Gothic Semilight" w:cs="Nirmala UI"/>
        </w:rPr>
        <w:t>Underskrift</w:t>
      </w:r>
    </w:p>
    <w:p w:rsidR="00DA57DE" w:rsidRPr="00122544" w:rsidRDefault="00DA57DE" w:rsidP="00DA57DE">
      <w:pPr>
        <w:rPr>
          <w:rFonts w:eastAsia="Malgun Gothic Semilight" w:cs="Nirmala UI"/>
        </w:rPr>
      </w:pPr>
    </w:p>
    <w:p w:rsidR="00DA57DE" w:rsidRPr="00122544" w:rsidRDefault="00DA57DE" w:rsidP="00DA57DE">
      <w:pPr>
        <w:rPr>
          <w:rFonts w:eastAsia="Malgun Gothic Semilight" w:cs="Nirmala UI"/>
          <w:b/>
        </w:rPr>
      </w:pPr>
      <w:r w:rsidRPr="00122544">
        <w:rPr>
          <w:rFonts w:eastAsia="Malgun Gothic Semilight" w:cs="Nirmala UI"/>
          <w:b/>
        </w:rPr>
        <w:t>________</w:t>
      </w:r>
      <w:r w:rsidR="00152F40" w:rsidRPr="00122544">
        <w:rPr>
          <w:rFonts w:eastAsia="Malgun Gothic Semilight" w:cs="Nirmala UI"/>
          <w:b/>
        </w:rPr>
        <w:t>__________________________</w:t>
      </w:r>
      <w:r w:rsidR="00152F40" w:rsidRPr="00122544">
        <w:rPr>
          <w:rFonts w:eastAsia="Malgun Gothic Semilight" w:cs="Nirmala UI"/>
          <w:b/>
        </w:rPr>
        <w:tab/>
      </w:r>
      <w:r w:rsidR="00C84703">
        <w:rPr>
          <w:rFonts w:eastAsia="Malgun Gothic Semilight" w:cs="Nirmala UI"/>
          <w:b/>
        </w:rPr>
        <w:tab/>
      </w:r>
      <w:r w:rsidRPr="00122544">
        <w:rPr>
          <w:rFonts w:eastAsia="Malgun Gothic Semilight" w:cs="Nirmala UI"/>
          <w:b/>
        </w:rPr>
        <w:t>________</w:t>
      </w:r>
      <w:r w:rsidR="00152F40" w:rsidRPr="00122544">
        <w:rPr>
          <w:rFonts w:eastAsia="Malgun Gothic Semilight" w:cs="Nirmala UI"/>
          <w:b/>
        </w:rPr>
        <w:t>__________________________</w:t>
      </w:r>
    </w:p>
    <w:p w:rsidR="00DA44CC" w:rsidRPr="00122544" w:rsidRDefault="00152F40" w:rsidP="00DA57DE">
      <w:pPr>
        <w:rPr>
          <w:rFonts w:eastAsia="Malgun Gothic Semilight" w:cs="Nirmala UI"/>
        </w:rPr>
      </w:pPr>
      <w:r w:rsidRPr="00122544">
        <w:rPr>
          <w:rFonts w:eastAsia="Malgun Gothic Semilight" w:cs="Nirmala UI"/>
        </w:rPr>
        <w:t>Titel og navn på underskriver</w:t>
      </w:r>
      <w:r w:rsidRPr="00122544">
        <w:rPr>
          <w:rFonts w:eastAsia="Malgun Gothic Semilight" w:cs="Nirmala UI"/>
        </w:rPr>
        <w:tab/>
      </w:r>
      <w:r w:rsidRPr="00122544">
        <w:rPr>
          <w:rFonts w:eastAsia="Malgun Gothic Semilight" w:cs="Nirmala UI"/>
        </w:rPr>
        <w:tab/>
      </w:r>
      <w:r w:rsidR="00DA57DE" w:rsidRPr="00122544">
        <w:rPr>
          <w:rFonts w:eastAsia="Malgun Gothic Semilight" w:cs="Nirmala UI"/>
        </w:rPr>
        <w:t>Titel og navn på underskriver</w:t>
      </w:r>
    </w:p>
    <w:p w:rsidR="001C4453" w:rsidRPr="00122544" w:rsidRDefault="001C4453" w:rsidP="00122544">
      <w:pPr>
        <w:ind w:left="5216"/>
        <w:rPr>
          <w:rFonts w:eastAsia="Malgun Gothic Semilight" w:cs="Nirmala UI"/>
          <w:color w:val="00B050"/>
        </w:rPr>
      </w:pPr>
      <w:r w:rsidRPr="00122544">
        <w:rPr>
          <w:rFonts w:eastAsia="Malgun Gothic Semilight" w:cs="Nirmala UI"/>
          <w:color w:val="00B050"/>
        </w:rPr>
        <w:t>(Tilføj eventuelle konsortiedeltageres underskrifter)</w:t>
      </w:r>
    </w:p>
    <w:p w:rsidR="00DA44CC" w:rsidRPr="00122544" w:rsidRDefault="00DA44CC">
      <w:pPr>
        <w:rPr>
          <w:rFonts w:eastAsia="Malgun Gothic Semilight" w:cs="Nirmala UI"/>
        </w:rPr>
      </w:pPr>
      <w:r w:rsidRPr="00122544">
        <w:rPr>
          <w:rFonts w:eastAsia="Malgun Gothic Semilight" w:cs="Nirmala UI"/>
        </w:rPr>
        <w:br w:type="page"/>
      </w:r>
    </w:p>
    <w:p w:rsidR="00DA44CC" w:rsidRPr="00122544" w:rsidRDefault="00DA44CC" w:rsidP="00C87AD0">
      <w:pPr>
        <w:pStyle w:val="Overskrift7"/>
        <w:rPr>
          <w:rFonts w:eastAsia="Malgun Gothic Semilight"/>
        </w:rPr>
      </w:pPr>
      <w:bookmarkStart w:id="180" w:name="_Toc529954984"/>
      <w:bookmarkStart w:id="181" w:name="_Toc529955048"/>
      <w:r w:rsidRPr="00122544">
        <w:rPr>
          <w:rFonts w:eastAsia="Malgun Gothic Semilight"/>
        </w:rPr>
        <w:t>Bilag 1 – Spørgsmål, svar og ændringer til udbudsmaterialet</w:t>
      </w:r>
      <w:bookmarkEnd w:id="180"/>
      <w:bookmarkEnd w:id="181"/>
    </w:p>
    <w:p w:rsidR="00DA44CC" w:rsidRPr="00122544" w:rsidRDefault="00DA44CC">
      <w:pPr>
        <w:rPr>
          <w:rFonts w:eastAsia="Malgun Gothic Semilight" w:cs="Nirmala UI"/>
        </w:rPr>
      </w:pPr>
      <w:r w:rsidRPr="00122544">
        <w:rPr>
          <w:rFonts w:eastAsia="Malgun Gothic Semilight" w:cs="Nirmala UI"/>
        </w:rPr>
        <w:br w:type="page"/>
      </w:r>
    </w:p>
    <w:p w:rsidR="00614DEB" w:rsidRPr="00122544" w:rsidRDefault="00DA44CC" w:rsidP="00C87AD0">
      <w:pPr>
        <w:pStyle w:val="Overskrift7"/>
        <w:rPr>
          <w:rFonts w:eastAsia="Malgun Gothic Semilight"/>
        </w:rPr>
      </w:pPr>
      <w:bookmarkStart w:id="182" w:name="_Ref508867111"/>
      <w:bookmarkStart w:id="183" w:name="_Toc529954985"/>
      <w:bookmarkStart w:id="184" w:name="_Toc529955049"/>
      <w:r w:rsidRPr="00122544">
        <w:rPr>
          <w:rFonts w:eastAsia="Malgun Gothic Semilight"/>
        </w:rPr>
        <w:t>Bilag 2 – Kravspecifikation</w:t>
      </w:r>
      <w:bookmarkEnd w:id="182"/>
      <w:bookmarkEnd w:id="183"/>
      <w:bookmarkEnd w:id="184"/>
    </w:p>
    <w:p w:rsidR="00614DEB" w:rsidRPr="00122544" w:rsidRDefault="00614DEB" w:rsidP="00614DEB">
      <w:pPr>
        <w:rPr>
          <w:rFonts w:eastAsia="Malgun Gothic Semilight" w:cs="Nirmala UI"/>
          <w:color w:val="000000" w:themeColor="text1"/>
          <w:szCs w:val="28"/>
        </w:rPr>
      </w:pPr>
      <w:r w:rsidRPr="00122544">
        <w:rPr>
          <w:rFonts w:eastAsia="Malgun Gothic Semilight" w:cs="Nirmala UI"/>
        </w:rPr>
        <w:br w:type="page"/>
      </w:r>
    </w:p>
    <w:p w:rsidR="00C87AD0" w:rsidRDefault="00614DEB" w:rsidP="00C87AD0">
      <w:pPr>
        <w:pStyle w:val="Overskrift7"/>
        <w:rPr>
          <w:rFonts w:eastAsia="Malgun Gothic Semilight"/>
        </w:rPr>
      </w:pPr>
      <w:bookmarkStart w:id="185" w:name="_Ref508867112"/>
      <w:bookmarkStart w:id="186" w:name="_Toc529954986"/>
      <w:bookmarkStart w:id="187" w:name="_Toc529955050"/>
      <w:r w:rsidRPr="00122544">
        <w:rPr>
          <w:rFonts w:eastAsia="Malgun Gothic Semilight"/>
        </w:rPr>
        <w:t xml:space="preserve">Bilag 3 </w:t>
      </w:r>
      <w:r w:rsidR="00C87AD0">
        <w:rPr>
          <w:rFonts w:eastAsia="Malgun Gothic Semilight"/>
        </w:rPr>
        <w:t>–</w:t>
      </w:r>
      <w:r w:rsidRPr="00122544">
        <w:rPr>
          <w:rFonts w:eastAsia="Malgun Gothic Semilight"/>
        </w:rPr>
        <w:t xml:space="preserve"> Tilbudsliste</w:t>
      </w:r>
      <w:bookmarkEnd w:id="185"/>
      <w:bookmarkEnd w:id="186"/>
      <w:bookmarkEnd w:id="187"/>
    </w:p>
    <w:p w:rsidR="00C87AD0" w:rsidRDefault="00C87AD0">
      <w:pPr>
        <w:spacing w:line="276" w:lineRule="auto"/>
      </w:pPr>
      <w:r>
        <w:br w:type="page"/>
      </w:r>
    </w:p>
    <w:p w:rsidR="0005723F" w:rsidRPr="00122544" w:rsidRDefault="00C87AD0" w:rsidP="00C87AD0">
      <w:pPr>
        <w:pStyle w:val="Overskrift7"/>
        <w:rPr>
          <w:rFonts w:eastAsia="Malgun Gothic Semilight" w:cs="Nirmala UI"/>
        </w:rPr>
      </w:pPr>
      <w:bookmarkStart w:id="188" w:name="_Toc529954987"/>
      <w:bookmarkStart w:id="189" w:name="_Toc529955051"/>
      <w:r>
        <w:rPr>
          <w:rFonts w:eastAsia="Malgun Gothic Semilight"/>
        </w:rPr>
        <w:t>Bilag 4</w:t>
      </w:r>
      <w:r w:rsidRPr="00122544">
        <w:rPr>
          <w:rFonts w:eastAsia="Malgun Gothic Semilight"/>
        </w:rPr>
        <w:t xml:space="preserve"> </w:t>
      </w:r>
      <w:r>
        <w:rPr>
          <w:rFonts w:eastAsia="Malgun Gothic Semilight"/>
        </w:rPr>
        <w:t>– Støtteerklæring</w:t>
      </w:r>
      <w:bookmarkEnd w:id="188"/>
      <w:bookmarkEnd w:id="189"/>
    </w:p>
    <w:sectPr w:rsidR="0005723F" w:rsidRPr="00122544" w:rsidSect="00122544">
      <w:headerReference w:type="default" r:id="rId11"/>
      <w:footerReference w:type="default" r:id="rId12"/>
      <w:headerReference w:type="first" r:id="rId13"/>
      <w:pgSz w:w="11906" w:h="16838"/>
      <w:pgMar w:top="1701" w:right="1134" w:bottom="1418" w:left="1134"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C2" w:rsidRDefault="001E6DC2" w:rsidP="004054F7">
      <w:pPr>
        <w:spacing w:after="0"/>
      </w:pPr>
      <w:r>
        <w:separator/>
      </w:r>
    </w:p>
    <w:p w:rsidR="001E6DC2" w:rsidRDefault="001E6DC2"/>
  </w:endnote>
  <w:endnote w:type="continuationSeparator" w:id="0">
    <w:p w:rsidR="001E6DC2" w:rsidRDefault="001E6DC2" w:rsidP="004054F7">
      <w:pPr>
        <w:spacing w:after="0"/>
      </w:pPr>
      <w:r>
        <w:continuationSeparator/>
      </w:r>
    </w:p>
    <w:p w:rsidR="001E6DC2" w:rsidRDefault="001E6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4401729"/>
      <w:docPartObj>
        <w:docPartGallery w:val="Page Numbers (Bottom of Page)"/>
        <w:docPartUnique/>
      </w:docPartObj>
    </w:sdtPr>
    <w:sdtContent>
      <w:sdt>
        <w:sdtPr>
          <w:rPr>
            <w:rFonts w:ascii="Arial" w:hAnsi="Arial" w:cs="Arial"/>
            <w:sz w:val="20"/>
            <w:szCs w:val="20"/>
          </w:rPr>
          <w:id w:val="397489577"/>
          <w:docPartObj>
            <w:docPartGallery w:val="Page Numbers (Top of Page)"/>
            <w:docPartUnique/>
          </w:docPartObj>
        </w:sdtPr>
        <w:sdtContent>
          <w:p w:rsidR="005B2A13" w:rsidRPr="00E96982" w:rsidRDefault="005B2A13" w:rsidP="00122544">
            <w:pPr>
              <w:pStyle w:val="Sidefod"/>
              <w:jc w:val="right"/>
              <w:rPr>
                <w:rFonts w:ascii="Arial" w:hAnsi="Arial" w:cs="Arial"/>
                <w:sz w:val="20"/>
                <w:szCs w:val="20"/>
              </w:rPr>
            </w:pPr>
            <w:r w:rsidRPr="00122544">
              <w:rPr>
                <w:rFonts w:eastAsia="Malgun Gothic Semilight" w:cs="Nirmala UI"/>
                <w:sz w:val="22"/>
                <w:szCs w:val="20"/>
              </w:rPr>
              <w:t xml:space="preserve">Side </w:t>
            </w:r>
            <w:r w:rsidRPr="00122544">
              <w:rPr>
                <w:rFonts w:eastAsia="Malgun Gothic Semilight" w:cs="Nirmala UI"/>
                <w:bCs/>
                <w:sz w:val="22"/>
                <w:szCs w:val="20"/>
              </w:rPr>
              <w:fldChar w:fldCharType="begin"/>
            </w:r>
            <w:r w:rsidRPr="00122544">
              <w:rPr>
                <w:rFonts w:eastAsia="Malgun Gothic Semilight" w:cs="Nirmala UI"/>
                <w:bCs/>
                <w:sz w:val="22"/>
                <w:szCs w:val="20"/>
              </w:rPr>
              <w:instrText>PAGE</w:instrText>
            </w:r>
            <w:r w:rsidRPr="00122544">
              <w:rPr>
                <w:rFonts w:eastAsia="Malgun Gothic Semilight" w:cs="Nirmala UI"/>
                <w:bCs/>
                <w:sz w:val="22"/>
                <w:szCs w:val="20"/>
              </w:rPr>
              <w:fldChar w:fldCharType="separate"/>
            </w:r>
            <w:r w:rsidR="00C66D79">
              <w:rPr>
                <w:rFonts w:eastAsia="Malgun Gothic Semilight" w:cs="Nirmala UI"/>
                <w:bCs/>
                <w:noProof/>
                <w:sz w:val="22"/>
                <w:szCs w:val="20"/>
              </w:rPr>
              <w:t>2</w:t>
            </w:r>
            <w:r w:rsidRPr="00122544">
              <w:rPr>
                <w:rFonts w:eastAsia="Malgun Gothic Semilight" w:cs="Nirmala UI"/>
                <w:bCs/>
                <w:sz w:val="22"/>
                <w:szCs w:val="20"/>
              </w:rPr>
              <w:fldChar w:fldCharType="end"/>
            </w:r>
            <w:r w:rsidRPr="00122544">
              <w:rPr>
                <w:rFonts w:eastAsia="Malgun Gothic Semilight" w:cs="Nirmala UI"/>
                <w:sz w:val="22"/>
                <w:szCs w:val="20"/>
              </w:rPr>
              <w:t xml:space="preserve"> af </w:t>
            </w:r>
            <w:r w:rsidRPr="00122544">
              <w:rPr>
                <w:rFonts w:eastAsia="Malgun Gothic Semilight" w:cs="Nirmala UI"/>
                <w:bCs/>
                <w:sz w:val="22"/>
                <w:szCs w:val="20"/>
              </w:rPr>
              <w:fldChar w:fldCharType="begin"/>
            </w:r>
            <w:r w:rsidRPr="00122544">
              <w:rPr>
                <w:rFonts w:eastAsia="Malgun Gothic Semilight" w:cs="Nirmala UI"/>
                <w:bCs/>
                <w:sz w:val="22"/>
                <w:szCs w:val="20"/>
              </w:rPr>
              <w:instrText>NUMPAGES</w:instrText>
            </w:r>
            <w:r w:rsidRPr="00122544">
              <w:rPr>
                <w:rFonts w:eastAsia="Malgun Gothic Semilight" w:cs="Nirmala UI"/>
                <w:bCs/>
                <w:sz w:val="22"/>
                <w:szCs w:val="20"/>
              </w:rPr>
              <w:fldChar w:fldCharType="separate"/>
            </w:r>
            <w:r w:rsidR="00C66D79">
              <w:rPr>
                <w:rFonts w:eastAsia="Malgun Gothic Semilight" w:cs="Nirmala UI"/>
                <w:bCs/>
                <w:noProof/>
                <w:sz w:val="22"/>
                <w:szCs w:val="20"/>
              </w:rPr>
              <w:t>46</w:t>
            </w:r>
            <w:r w:rsidRPr="00122544">
              <w:rPr>
                <w:rFonts w:eastAsia="Malgun Gothic Semilight" w:cs="Nirmala UI"/>
                <w:bCs/>
                <w:sz w:val="22"/>
                <w:szCs w:val="20"/>
              </w:rPr>
              <w:fldChar w:fldCharType="end"/>
            </w:r>
          </w:p>
        </w:sdtContent>
      </w:sdt>
    </w:sdtContent>
  </w:sdt>
  <w:p w:rsidR="005B2A13" w:rsidRDefault="005B2A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C2" w:rsidRDefault="001E6DC2" w:rsidP="004054F7">
      <w:pPr>
        <w:spacing w:after="0"/>
      </w:pPr>
      <w:r>
        <w:separator/>
      </w:r>
    </w:p>
    <w:p w:rsidR="001E6DC2" w:rsidRDefault="001E6DC2"/>
  </w:footnote>
  <w:footnote w:type="continuationSeparator" w:id="0">
    <w:p w:rsidR="001E6DC2" w:rsidRDefault="001E6DC2" w:rsidP="004054F7">
      <w:pPr>
        <w:spacing w:after="0"/>
      </w:pPr>
      <w:r>
        <w:continuationSeparator/>
      </w:r>
    </w:p>
    <w:p w:rsidR="001E6DC2" w:rsidRDefault="001E6D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13" w:rsidRPr="00122544" w:rsidRDefault="005B2A13" w:rsidP="00E96982">
    <w:pPr>
      <w:jc w:val="right"/>
      <w:rPr>
        <w:rFonts w:eastAsia="Malgun Gothic Semilight" w:cs="Nirmala UI"/>
        <w:color w:val="FF0000"/>
      </w:rPr>
    </w:pPr>
    <w:r w:rsidRPr="00122544">
      <w:rPr>
        <w:rFonts w:eastAsia="Malgun Gothic Semilight" w:cs="Nirmala UI"/>
        <w:color w:val="FF0000"/>
      </w:rPr>
      <w:t>[Ordregiver]</w:t>
    </w:r>
    <w:r w:rsidRPr="00122544">
      <w:rPr>
        <w:rFonts w:eastAsia="Malgun Gothic Semilight" w:cs="Nirmala UI"/>
      </w:rPr>
      <w:t>,</w:t>
    </w:r>
    <w:r w:rsidRPr="00122544">
      <w:rPr>
        <w:rFonts w:eastAsia="Malgun Gothic Semilight" w:cs="Nirmala UI"/>
        <w:color w:val="FF0000"/>
      </w:rPr>
      <w:t xml:space="preserve"> </w:t>
    </w:r>
    <w:r w:rsidRPr="00122544">
      <w:rPr>
        <w:rFonts w:eastAsia="Malgun Gothic Semilight" w:cs="Nirmala UI"/>
      </w:rPr>
      <w:t xml:space="preserve">Udbud på indkøb og levering af </w:t>
    </w:r>
    <w:r w:rsidRPr="00122544">
      <w:rPr>
        <w:rFonts w:eastAsia="Malgun Gothic Semilight" w:cs="Nirmala UI"/>
        <w:color w:val="FF0000"/>
      </w:rPr>
      <w:t>[udbuddets navn]</w:t>
    </w:r>
    <w:r w:rsidRPr="00122544">
      <w:rPr>
        <w:rFonts w:eastAsia="Malgun Gothic Semilight" w:cs="Nirmala UI"/>
      </w:rPr>
      <w:t xml:space="preserve"> | </w:t>
    </w:r>
    <w:r w:rsidRPr="00122544">
      <w:rPr>
        <w:rFonts w:eastAsia="Malgun Gothic Semilight" w:cs="Nirmala UI"/>
        <w:color w:val="FF0000"/>
      </w:rPr>
      <w:t>[mm.åååå]</w:t>
    </w:r>
  </w:p>
  <w:p w:rsidR="005B2A13" w:rsidRDefault="005B2A13">
    <w:pPr>
      <w:pStyle w:val="Sidehoved"/>
    </w:pPr>
  </w:p>
  <w:p w:rsidR="005B2A13" w:rsidRPr="001E67C6" w:rsidRDefault="005B2A13">
    <w:pPr>
      <w:rPr>
        <w:rFonts w:cs="Nirmala U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13" w:rsidRPr="00492020" w:rsidRDefault="005B2A13" w:rsidP="00492020">
    <w:pPr>
      <w:pStyle w:val="Sidehoved"/>
    </w:pPr>
    <w:r>
      <w:rPr>
        <w:noProof/>
        <w:lang w:eastAsia="da-DK"/>
      </w:rPr>
      <w:drawing>
        <wp:anchor distT="0" distB="0" distL="114300" distR="114300" simplePos="0" relativeHeight="251658240" behindDoc="1" locked="0" layoutInCell="1" allowOverlap="1" wp14:anchorId="5289BB0E" wp14:editId="08D9F6C2">
          <wp:simplePos x="0" y="0"/>
          <wp:positionH relativeFrom="column">
            <wp:posOffset>3881120</wp:posOffset>
          </wp:positionH>
          <wp:positionV relativeFrom="paragraph">
            <wp:posOffset>-271780</wp:posOffset>
          </wp:positionV>
          <wp:extent cx="2450465" cy="1092200"/>
          <wp:effectExtent l="0" t="0" r="6985" b="0"/>
          <wp:wrapTight wrapText="bothSides">
            <wp:wrapPolygon edited="0">
              <wp:start x="0" y="0"/>
              <wp:lineTo x="0" y="21098"/>
              <wp:lineTo x="21494" y="21098"/>
              <wp:lineTo x="21494"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83"/>
    <w:multiLevelType w:val="hybridMultilevel"/>
    <w:tmpl w:val="FBD80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9426C4"/>
    <w:multiLevelType w:val="hybridMultilevel"/>
    <w:tmpl w:val="EE609B1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A2027F0"/>
    <w:multiLevelType w:val="hybridMultilevel"/>
    <w:tmpl w:val="E078E63E"/>
    <w:lvl w:ilvl="0" w:tplc="A654590E">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5E6AE3"/>
    <w:multiLevelType w:val="hybridMultilevel"/>
    <w:tmpl w:val="36246754"/>
    <w:lvl w:ilvl="0" w:tplc="081693D0">
      <w:start w:val="1"/>
      <w:numFmt w:val="bullet"/>
      <w:lvlText w:val=""/>
      <w:lvlJc w:val="left"/>
      <w:pPr>
        <w:ind w:left="720" w:hanging="360"/>
      </w:pPr>
      <w:rPr>
        <w:rFonts w:ascii="Symbol" w:hAnsi="Symbol" w:hint="default"/>
        <w:color w:val="auto"/>
      </w:rPr>
    </w:lvl>
    <w:lvl w:ilvl="1" w:tplc="8F90F196">
      <w:start w:val="1"/>
      <w:numFmt w:val="bullet"/>
      <w:lvlText w:val="o"/>
      <w:lvlJc w:val="left"/>
      <w:pPr>
        <w:ind w:left="1440" w:hanging="360"/>
      </w:pPr>
      <w:rPr>
        <w:rFonts w:ascii="Courier New" w:hAnsi="Courier New" w:cs="Courier New"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A174B7"/>
    <w:multiLevelType w:val="hybridMultilevel"/>
    <w:tmpl w:val="A404BCB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0BD069E2"/>
    <w:multiLevelType w:val="hybridMultilevel"/>
    <w:tmpl w:val="92B25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23432B"/>
    <w:multiLevelType w:val="hybridMultilevel"/>
    <w:tmpl w:val="28C0A276"/>
    <w:lvl w:ilvl="0" w:tplc="04060001">
      <w:start w:val="1"/>
      <w:numFmt w:val="bullet"/>
      <w:lvlText w:val=""/>
      <w:lvlJc w:val="left"/>
      <w:pPr>
        <w:tabs>
          <w:tab w:val="num" w:pos="1146"/>
        </w:tabs>
        <w:ind w:left="1146"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46C0A"/>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C01A63"/>
    <w:multiLevelType w:val="hybridMultilevel"/>
    <w:tmpl w:val="D98EB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3C15F0"/>
    <w:multiLevelType w:val="hybridMultilevel"/>
    <w:tmpl w:val="907EBAB0"/>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1" w15:restartNumberingAfterBreak="0">
    <w:nsid w:val="29902BA0"/>
    <w:multiLevelType w:val="hybridMultilevel"/>
    <w:tmpl w:val="EC9CACF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45A0BF6"/>
    <w:multiLevelType w:val="hybridMultilevel"/>
    <w:tmpl w:val="523C2B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56347FD"/>
    <w:multiLevelType w:val="hybridMultilevel"/>
    <w:tmpl w:val="16C04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7168D6"/>
    <w:multiLevelType w:val="multilevel"/>
    <w:tmpl w:val="4D42427C"/>
    <w:lvl w:ilvl="0">
      <w:start w:val="1"/>
      <w:numFmt w:val="decimal"/>
      <w:lvlText w:val="%1"/>
      <w:lvlJc w:val="left"/>
      <w:pPr>
        <w:ind w:left="431" w:hanging="431"/>
      </w:pPr>
      <w:rPr>
        <w:rFonts w:hint="default"/>
        <w:b/>
        <w:color w:val="auto"/>
      </w:rPr>
    </w:lvl>
    <w:lvl w:ilvl="1">
      <w:start w:val="1"/>
      <w:numFmt w:val="decimal"/>
      <w:lvlText w:val="%1.%2"/>
      <w:lvlJc w:val="left"/>
      <w:pPr>
        <w:ind w:left="431" w:hanging="431"/>
      </w:pPr>
      <w:rPr>
        <w:rFonts w:hint="default"/>
        <w:color w:val="auto"/>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15:restartNumberingAfterBreak="0">
    <w:nsid w:val="36476DC8"/>
    <w:multiLevelType w:val="hybridMultilevel"/>
    <w:tmpl w:val="A93008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6617364"/>
    <w:multiLevelType w:val="hybridMultilevel"/>
    <w:tmpl w:val="BAA4C43C"/>
    <w:lvl w:ilvl="0" w:tplc="CAC0AEBA">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A36241"/>
    <w:multiLevelType w:val="multilevel"/>
    <w:tmpl w:val="07F6CC8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252E2B"/>
    <w:multiLevelType w:val="hybridMultilevel"/>
    <w:tmpl w:val="CFB27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B3066CE"/>
    <w:multiLevelType w:val="hybridMultilevel"/>
    <w:tmpl w:val="0852A15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F5B2D"/>
    <w:multiLevelType w:val="hybridMultilevel"/>
    <w:tmpl w:val="F356B2F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EEE7C92"/>
    <w:multiLevelType w:val="hybridMultilevel"/>
    <w:tmpl w:val="66400D5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41854CBE"/>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5626B4"/>
    <w:multiLevelType w:val="hybridMultilevel"/>
    <w:tmpl w:val="FAE275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328F0"/>
    <w:multiLevelType w:val="hybridMultilevel"/>
    <w:tmpl w:val="5016E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15692E"/>
    <w:multiLevelType w:val="hybridMultilevel"/>
    <w:tmpl w:val="8E6E9C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43009"/>
    <w:multiLevelType w:val="hybridMultilevel"/>
    <w:tmpl w:val="057E2190"/>
    <w:lvl w:ilvl="0" w:tplc="729892DA">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1B27AD"/>
    <w:multiLevelType w:val="hybridMultilevel"/>
    <w:tmpl w:val="81C254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40C614A"/>
    <w:multiLevelType w:val="hybridMultilevel"/>
    <w:tmpl w:val="3B7C89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D983059"/>
    <w:multiLevelType w:val="hybridMultilevel"/>
    <w:tmpl w:val="4D369B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FAA1BD8"/>
    <w:multiLevelType w:val="hybridMultilevel"/>
    <w:tmpl w:val="CF2682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5B62034"/>
    <w:multiLevelType w:val="hybridMultilevel"/>
    <w:tmpl w:val="5F96639C"/>
    <w:lvl w:ilvl="0" w:tplc="729892DA">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7CD5188"/>
    <w:multiLevelType w:val="hybridMultilevel"/>
    <w:tmpl w:val="7AB031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9D10A43"/>
    <w:multiLevelType w:val="hybridMultilevel"/>
    <w:tmpl w:val="D7AC8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D3F2755"/>
    <w:multiLevelType w:val="hybridMultilevel"/>
    <w:tmpl w:val="3A5AE0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E112E40"/>
    <w:multiLevelType w:val="multilevel"/>
    <w:tmpl w:val="EEF242F0"/>
    <w:lvl w:ilvl="0">
      <w:start w:val="1"/>
      <w:numFmt w:val="decimal"/>
      <w:lvlText w:val="%1"/>
      <w:lvlJc w:val="left"/>
      <w:pPr>
        <w:ind w:left="432" w:hanging="432"/>
      </w:pPr>
      <w:rPr>
        <w:color w:val="auto"/>
      </w:r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6"/>
  </w:num>
  <w:num w:numId="2">
    <w:abstractNumId w:val="3"/>
  </w:num>
  <w:num w:numId="3">
    <w:abstractNumId w:val="20"/>
  </w:num>
  <w:num w:numId="4">
    <w:abstractNumId w:val="4"/>
  </w:num>
  <w:num w:numId="5">
    <w:abstractNumId w:val="9"/>
  </w:num>
  <w:num w:numId="6">
    <w:abstractNumId w:val="11"/>
  </w:num>
  <w:num w:numId="7">
    <w:abstractNumId w:val="29"/>
  </w:num>
  <w:num w:numId="8">
    <w:abstractNumId w:val="30"/>
  </w:num>
  <w:num w:numId="9">
    <w:abstractNumId w:val="8"/>
  </w:num>
  <w:num w:numId="10">
    <w:abstractNumId w:val="12"/>
  </w:num>
  <w:num w:numId="11">
    <w:abstractNumId w:val="23"/>
  </w:num>
  <w:num w:numId="12">
    <w:abstractNumId w:val="24"/>
  </w:num>
  <w:num w:numId="13">
    <w:abstractNumId w:val="19"/>
  </w:num>
  <w:num w:numId="14">
    <w:abstractNumId w:val="26"/>
  </w:num>
  <w:num w:numId="15">
    <w:abstractNumId w:val="28"/>
  </w:num>
  <w:num w:numId="16">
    <w:abstractNumId w:val="15"/>
  </w:num>
  <w:num w:numId="17">
    <w:abstractNumId w:val="7"/>
  </w:num>
  <w:num w:numId="18">
    <w:abstractNumId w:val="10"/>
  </w:num>
  <w:num w:numId="19">
    <w:abstractNumId w:val="34"/>
  </w:num>
  <w:num w:numId="20">
    <w:abstractNumId w:val="32"/>
  </w:num>
  <w:num w:numId="21">
    <w:abstractNumId w:val="27"/>
  </w:num>
  <w:num w:numId="22">
    <w:abstractNumId w:val="18"/>
  </w:num>
  <w:num w:numId="23">
    <w:abstractNumId w:val="21"/>
  </w:num>
  <w:num w:numId="24">
    <w:abstractNumId w:val="1"/>
  </w:num>
  <w:num w:numId="25">
    <w:abstractNumId w:val="13"/>
  </w:num>
  <w:num w:numId="26">
    <w:abstractNumId w:val="25"/>
  </w:num>
  <w:num w:numId="27">
    <w:abstractNumId w:val="2"/>
  </w:num>
  <w:num w:numId="28">
    <w:abstractNumId w:val="36"/>
  </w:num>
  <w:num w:numId="29">
    <w:abstractNumId w:val="31"/>
  </w:num>
  <w:num w:numId="30">
    <w:abstractNumId w:val="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6"/>
  </w:num>
  <w:num w:numId="34">
    <w:abstractNumId w:val="36"/>
  </w:num>
  <w:num w:numId="35">
    <w:abstractNumId w:val="36"/>
  </w:num>
  <w:num w:numId="36">
    <w:abstractNumId w:val="14"/>
  </w:num>
  <w:num w:numId="37">
    <w:abstractNumId w:val="36"/>
  </w:num>
  <w:num w:numId="38">
    <w:abstractNumId w:val="36"/>
  </w:num>
  <w:num w:numId="39">
    <w:abstractNumId w:val="36"/>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36"/>
  </w:num>
  <w:num w:numId="47">
    <w:abstractNumId w:val="36"/>
  </w:num>
  <w:num w:numId="48">
    <w:abstractNumId w:val="36"/>
  </w:num>
  <w:num w:numId="49">
    <w:abstractNumId w:val="36"/>
  </w:num>
  <w:num w:numId="50">
    <w:abstractNumId w:val="35"/>
  </w:num>
  <w:num w:numId="51">
    <w:abstractNumId w:val="36"/>
  </w:num>
  <w:num w:numId="52">
    <w:abstractNumId w:val="36"/>
  </w:num>
  <w:num w:numId="53">
    <w:abstractNumId w:val="16"/>
  </w:num>
  <w:num w:numId="54">
    <w:abstractNumId w:val="36"/>
  </w:num>
  <w:num w:numId="55">
    <w:abstractNumId w:val="36"/>
  </w:num>
  <w:num w:numId="56">
    <w:abstractNumId w:val="36"/>
  </w:num>
  <w:num w:numId="57">
    <w:abstractNumId w:val="36"/>
  </w:num>
  <w:num w:numId="58">
    <w:abstractNumId w:val="36"/>
  </w:num>
  <w:num w:numId="59">
    <w:abstractNumId w:val="0"/>
  </w:num>
  <w:num w:numId="60">
    <w:abstractNumId w:val="33"/>
  </w:num>
  <w:num w:numId="61">
    <w:abstractNumId w:val="22"/>
  </w:num>
  <w:num w:numId="62">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AC"/>
    <w:rsid w:val="00002326"/>
    <w:rsid w:val="0000640E"/>
    <w:rsid w:val="000065DE"/>
    <w:rsid w:val="00010984"/>
    <w:rsid w:val="00012963"/>
    <w:rsid w:val="00012BF3"/>
    <w:rsid w:val="000141A5"/>
    <w:rsid w:val="00015617"/>
    <w:rsid w:val="000171A2"/>
    <w:rsid w:val="00020C15"/>
    <w:rsid w:val="0002601E"/>
    <w:rsid w:val="00026C64"/>
    <w:rsid w:val="0003023C"/>
    <w:rsid w:val="00035881"/>
    <w:rsid w:val="0003644D"/>
    <w:rsid w:val="00037E93"/>
    <w:rsid w:val="00037EF6"/>
    <w:rsid w:val="0004325C"/>
    <w:rsid w:val="0004664C"/>
    <w:rsid w:val="0005058A"/>
    <w:rsid w:val="0005076F"/>
    <w:rsid w:val="00050DF3"/>
    <w:rsid w:val="00052237"/>
    <w:rsid w:val="00053896"/>
    <w:rsid w:val="00054D85"/>
    <w:rsid w:val="0005723F"/>
    <w:rsid w:val="00060D86"/>
    <w:rsid w:val="00065455"/>
    <w:rsid w:val="00065B76"/>
    <w:rsid w:val="0006648D"/>
    <w:rsid w:val="00071472"/>
    <w:rsid w:val="00071B77"/>
    <w:rsid w:val="00075F9C"/>
    <w:rsid w:val="00076280"/>
    <w:rsid w:val="00080CD5"/>
    <w:rsid w:val="00081C58"/>
    <w:rsid w:val="00082588"/>
    <w:rsid w:val="0008458B"/>
    <w:rsid w:val="00091D39"/>
    <w:rsid w:val="00094C60"/>
    <w:rsid w:val="00097712"/>
    <w:rsid w:val="000A3581"/>
    <w:rsid w:val="000A3E8F"/>
    <w:rsid w:val="000A707B"/>
    <w:rsid w:val="000A7BC3"/>
    <w:rsid w:val="000B19E5"/>
    <w:rsid w:val="000B1AD6"/>
    <w:rsid w:val="000B5FC0"/>
    <w:rsid w:val="000C171A"/>
    <w:rsid w:val="000C33CA"/>
    <w:rsid w:val="000C3BE4"/>
    <w:rsid w:val="000D3E52"/>
    <w:rsid w:val="000D4010"/>
    <w:rsid w:val="000D406A"/>
    <w:rsid w:val="000D7A35"/>
    <w:rsid w:val="000D7F5F"/>
    <w:rsid w:val="000E0995"/>
    <w:rsid w:val="000E333A"/>
    <w:rsid w:val="000E3E2A"/>
    <w:rsid w:val="000E4EEC"/>
    <w:rsid w:val="000E5A01"/>
    <w:rsid w:val="000E7C17"/>
    <w:rsid w:val="000F225A"/>
    <w:rsid w:val="000F3CC3"/>
    <w:rsid w:val="000F61C1"/>
    <w:rsid w:val="000F7597"/>
    <w:rsid w:val="000F77A5"/>
    <w:rsid w:val="00100CE0"/>
    <w:rsid w:val="00100EB3"/>
    <w:rsid w:val="00103CDD"/>
    <w:rsid w:val="00104194"/>
    <w:rsid w:val="001058EB"/>
    <w:rsid w:val="00107179"/>
    <w:rsid w:val="00114845"/>
    <w:rsid w:val="00122544"/>
    <w:rsid w:val="001229FF"/>
    <w:rsid w:val="001256F4"/>
    <w:rsid w:val="00130B47"/>
    <w:rsid w:val="00130C56"/>
    <w:rsid w:val="00132153"/>
    <w:rsid w:val="00133B80"/>
    <w:rsid w:val="00135C41"/>
    <w:rsid w:val="00135FCA"/>
    <w:rsid w:val="00141C98"/>
    <w:rsid w:val="0014309D"/>
    <w:rsid w:val="00143688"/>
    <w:rsid w:val="00143857"/>
    <w:rsid w:val="001444FC"/>
    <w:rsid w:val="00145F68"/>
    <w:rsid w:val="001468AC"/>
    <w:rsid w:val="00146ABC"/>
    <w:rsid w:val="00152F40"/>
    <w:rsid w:val="00153274"/>
    <w:rsid w:val="00156DB3"/>
    <w:rsid w:val="00166653"/>
    <w:rsid w:val="00167AAA"/>
    <w:rsid w:val="00167AE2"/>
    <w:rsid w:val="00172F9C"/>
    <w:rsid w:val="00180B5F"/>
    <w:rsid w:val="00182EC6"/>
    <w:rsid w:val="00182FBC"/>
    <w:rsid w:val="00184A24"/>
    <w:rsid w:val="00191751"/>
    <w:rsid w:val="00195681"/>
    <w:rsid w:val="001958D0"/>
    <w:rsid w:val="00196C91"/>
    <w:rsid w:val="00197B45"/>
    <w:rsid w:val="001A3B81"/>
    <w:rsid w:val="001A40A0"/>
    <w:rsid w:val="001A494A"/>
    <w:rsid w:val="001A6722"/>
    <w:rsid w:val="001A7EEF"/>
    <w:rsid w:val="001B042B"/>
    <w:rsid w:val="001B4103"/>
    <w:rsid w:val="001B6221"/>
    <w:rsid w:val="001C15F7"/>
    <w:rsid w:val="001C4453"/>
    <w:rsid w:val="001C5C4B"/>
    <w:rsid w:val="001C7512"/>
    <w:rsid w:val="001D177F"/>
    <w:rsid w:val="001D3A2C"/>
    <w:rsid w:val="001E67C6"/>
    <w:rsid w:val="001E6DC2"/>
    <w:rsid w:val="001E746C"/>
    <w:rsid w:val="001F382A"/>
    <w:rsid w:val="001F507E"/>
    <w:rsid w:val="001F5201"/>
    <w:rsid w:val="002026E1"/>
    <w:rsid w:val="00203A37"/>
    <w:rsid w:val="002052EB"/>
    <w:rsid w:val="00207322"/>
    <w:rsid w:val="0021183B"/>
    <w:rsid w:val="00216725"/>
    <w:rsid w:val="00220866"/>
    <w:rsid w:val="002227B1"/>
    <w:rsid w:val="00223563"/>
    <w:rsid w:val="002340F7"/>
    <w:rsid w:val="002356C0"/>
    <w:rsid w:val="002415B7"/>
    <w:rsid w:val="002440D7"/>
    <w:rsid w:val="00244B25"/>
    <w:rsid w:val="0024705E"/>
    <w:rsid w:val="002541C3"/>
    <w:rsid w:val="00256C0C"/>
    <w:rsid w:val="00256D86"/>
    <w:rsid w:val="00257728"/>
    <w:rsid w:val="0026110E"/>
    <w:rsid w:val="00264824"/>
    <w:rsid w:val="002713FF"/>
    <w:rsid w:val="00274CAA"/>
    <w:rsid w:val="0028333C"/>
    <w:rsid w:val="002908E0"/>
    <w:rsid w:val="00291B9A"/>
    <w:rsid w:val="002924CC"/>
    <w:rsid w:val="00292D23"/>
    <w:rsid w:val="00295EBA"/>
    <w:rsid w:val="00296F6F"/>
    <w:rsid w:val="002A158A"/>
    <w:rsid w:val="002A1EE9"/>
    <w:rsid w:val="002A3BF0"/>
    <w:rsid w:val="002A3CBF"/>
    <w:rsid w:val="002A43AC"/>
    <w:rsid w:val="002A626A"/>
    <w:rsid w:val="002A7E0F"/>
    <w:rsid w:val="002B3856"/>
    <w:rsid w:val="002B64A2"/>
    <w:rsid w:val="002C1878"/>
    <w:rsid w:val="002C1FA7"/>
    <w:rsid w:val="002C3FB7"/>
    <w:rsid w:val="002D04A0"/>
    <w:rsid w:val="002D15ED"/>
    <w:rsid w:val="002D1E08"/>
    <w:rsid w:val="002D1F24"/>
    <w:rsid w:val="002D632B"/>
    <w:rsid w:val="002D7B40"/>
    <w:rsid w:val="002E634F"/>
    <w:rsid w:val="002E63BA"/>
    <w:rsid w:val="002F051F"/>
    <w:rsid w:val="002F3DF1"/>
    <w:rsid w:val="002F645B"/>
    <w:rsid w:val="00302699"/>
    <w:rsid w:val="003030FB"/>
    <w:rsid w:val="00305376"/>
    <w:rsid w:val="0031453B"/>
    <w:rsid w:val="00315CAE"/>
    <w:rsid w:val="00316E0B"/>
    <w:rsid w:val="003339E9"/>
    <w:rsid w:val="00341EA0"/>
    <w:rsid w:val="00342497"/>
    <w:rsid w:val="00343698"/>
    <w:rsid w:val="00343DA1"/>
    <w:rsid w:val="0035111C"/>
    <w:rsid w:val="00352CE0"/>
    <w:rsid w:val="00356E08"/>
    <w:rsid w:val="00362A1D"/>
    <w:rsid w:val="003649E6"/>
    <w:rsid w:val="0036616E"/>
    <w:rsid w:val="0036704B"/>
    <w:rsid w:val="00367D01"/>
    <w:rsid w:val="003717CE"/>
    <w:rsid w:val="00371C12"/>
    <w:rsid w:val="00372CE1"/>
    <w:rsid w:val="003755FD"/>
    <w:rsid w:val="00376C1E"/>
    <w:rsid w:val="00383C54"/>
    <w:rsid w:val="00384725"/>
    <w:rsid w:val="00385154"/>
    <w:rsid w:val="00387F8E"/>
    <w:rsid w:val="00390124"/>
    <w:rsid w:val="003910A5"/>
    <w:rsid w:val="0039279C"/>
    <w:rsid w:val="003930A3"/>
    <w:rsid w:val="00393AD7"/>
    <w:rsid w:val="00396FBF"/>
    <w:rsid w:val="00397056"/>
    <w:rsid w:val="003A2BCB"/>
    <w:rsid w:val="003A2D0E"/>
    <w:rsid w:val="003A30E4"/>
    <w:rsid w:val="003A4145"/>
    <w:rsid w:val="003A592D"/>
    <w:rsid w:val="003B0AFD"/>
    <w:rsid w:val="003B2483"/>
    <w:rsid w:val="003B2DF5"/>
    <w:rsid w:val="003B512C"/>
    <w:rsid w:val="003B653F"/>
    <w:rsid w:val="003B6617"/>
    <w:rsid w:val="003C1C72"/>
    <w:rsid w:val="003C1F1A"/>
    <w:rsid w:val="003C3D66"/>
    <w:rsid w:val="003C61AA"/>
    <w:rsid w:val="003C74D2"/>
    <w:rsid w:val="003D25B2"/>
    <w:rsid w:val="003E0403"/>
    <w:rsid w:val="003E05B9"/>
    <w:rsid w:val="003E3029"/>
    <w:rsid w:val="003E4614"/>
    <w:rsid w:val="003F76E5"/>
    <w:rsid w:val="00400A59"/>
    <w:rsid w:val="00402651"/>
    <w:rsid w:val="00402BC3"/>
    <w:rsid w:val="004054F7"/>
    <w:rsid w:val="004100DC"/>
    <w:rsid w:val="00411014"/>
    <w:rsid w:val="004116A3"/>
    <w:rsid w:val="00411E11"/>
    <w:rsid w:val="004133A9"/>
    <w:rsid w:val="004160C9"/>
    <w:rsid w:val="004249E0"/>
    <w:rsid w:val="00424BAA"/>
    <w:rsid w:val="00425399"/>
    <w:rsid w:val="00425401"/>
    <w:rsid w:val="00426115"/>
    <w:rsid w:val="00434012"/>
    <w:rsid w:val="004367BB"/>
    <w:rsid w:val="00442E4A"/>
    <w:rsid w:val="00444AF8"/>
    <w:rsid w:val="00446967"/>
    <w:rsid w:val="00451545"/>
    <w:rsid w:val="00453562"/>
    <w:rsid w:val="004536ED"/>
    <w:rsid w:val="00455B4A"/>
    <w:rsid w:val="004563BC"/>
    <w:rsid w:val="00457B42"/>
    <w:rsid w:val="004634E5"/>
    <w:rsid w:val="00465805"/>
    <w:rsid w:val="00466051"/>
    <w:rsid w:val="0047016D"/>
    <w:rsid w:val="00476A0B"/>
    <w:rsid w:val="00483227"/>
    <w:rsid w:val="00487512"/>
    <w:rsid w:val="00487749"/>
    <w:rsid w:val="00490556"/>
    <w:rsid w:val="00492020"/>
    <w:rsid w:val="00492477"/>
    <w:rsid w:val="0049273C"/>
    <w:rsid w:val="004A0AA3"/>
    <w:rsid w:val="004A37A9"/>
    <w:rsid w:val="004A6D9A"/>
    <w:rsid w:val="004A6E8A"/>
    <w:rsid w:val="004A7CB0"/>
    <w:rsid w:val="004B2CF2"/>
    <w:rsid w:val="004B396F"/>
    <w:rsid w:val="004B4E0B"/>
    <w:rsid w:val="004B5DA4"/>
    <w:rsid w:val="004B5DFC"/>
    <w:rsid w:val="004B67E8"/>
    <w:rsid w:val="004C0110"/>
    <w:rsid w:val="004C3D4C"/>
    <w:rsid w:val="004C57F0"/>
    <w:rsid w:val="004D1D35"/>
    <w:rsid w:val="004D29D6"/>
    <w:rsid w:val="004D6C59"/>
    <w:rsid w:val="004E1875"/>
    <w:rsid w:val="004E3EF0"/>
    <w:rsid w:val="004E45C2"/>
    <w:rsid w:val="004E5EC6"/>
    <w:rsid w:val="004E7A07"/>
    <w:rsid w:val="004E7A0F"/>
    <w:rsid w:val="004F0468"/>
    <w:rsid w:val="004F2024"/>
    <w:rsid w:val="004F3321"/>
    <w:rsid w:val="004F363D"/>
    <w:rsid w:val="004F758C"/>
    <w:rsid w:val="004F79BE"/>
    <w:rsid w:val="0050559C"/>
    <w:rsid w:val="0050773B"/>
    <w:rsid w:val="0050782D"/>
    <w:rsid w:val="00507D94"/>
    <w:rsid w:val="005115ED"/>
    <w:rsid w:val="00513257"/>
    <w:rsid w:val="00522998"/>
    <w:rsid w:val="005242F1"/>
    <w:rsid w:val="00526C7F"/>
    <w:rsid w:val="005326FF"/>
    <w:rsid w:val="00540A06"/>
    <w:rsid w:val="005437C3"/>
    <w:rsid w:val="00543E31"/>
    <w:rsid w:val="00544026"/>
    <w:rsid w:val="00544591"/>
    <w:rsid w:val="005449DC"/>
    <w:rsid w:val="00547667"/>
    <w:rsid w:val="00547746"/>
    <w:rsid w:val="005519B0"/>
    <w:rsid w:val="00554184"/>
    <w:rsid w:val="005555D6"/>
    <w:rsid w:val="00560322"/>
    <w:rsid w:val="00562A5F"/>
    <w:rsid w:val="005630A6"/>
    <w:rsid w:val="00563515"/>
    <w:rsid w:val="00563C64"/>
    <w:rsid w:val="00565562"/>
    <w:rsid w:val="00567614"/>
    <w:rsid w:val="00567646"/>
    <w:rsid w:val="005676FF"/>
    <w:rsid w:val="00570538"/>
    <w:rsid w:val="00570B53"/>
    <w:rsid w:val="00572C84"/>
    <w:rsid w:val="005731C3"/>
    <w:rsid w:val="005767A6"/>
    <w:rsid w:val="0057696D"/>
    <w:rsid w:val="00577C7A"/>
    <w:rsid w:val="0058214A"/>
    <w:rsid w:val="00592A8A"/>
    <w:rsid w:val="0059529E"/>
    <w:rsid w:val="00595EDA"/>
    <w:rsid w:val="005A0C4E"/>
    <w:rsid w:val="005A1653"/>
    <w:rsid w:val="005A1A6B"/>
    <w:rsid w:val="005A1E79"/>
    <w:rsid w:val="005A3260"/>
    <w:rsid w:val="005A7629"/>
    <w:rsid w:val="005B11D4"/>
    <w:rsid w:val="005B1B9F"/>
    <w:rsid w:val="005B2A13"/>
    <w:rsid w:val="005B4ED0"/>
    <w:rsid w:val="005B6FF3"/>
    <w:rsid w:val="005C19E1"/>
    <w:rsid w:val="005C3FAF"/>
    <w:rsid w:val="005C5EB7"/>
    <w:rsid w:val="005C6A59"/>
    <w:rsid w:val="005C6D6A"/>
    <w:rsid w:val="005D4707"/>
    <w:rsid w:val="005D4BA2"/>
    <w:rsid w:val="005D5576"/>
    <w:rsid w:val="005D5941"/>
    <w:rsid w:val="005D60CE"/>
    <w:rsid w:val="005D64AB"/>
    <w:rsid w:val="005E02B9"/>
    <w:rsid w:val="005E0451"/>
    <w:rsid w:val="005E0965"/>
    <w:rsid w:val="005E18C3"/>
    <w:rsid w:val="005E6880"/>
    <w:rsid w:val="005E7798"/>
    <w:rsid w:val="005E7CFC"/>
    <w:rsid w:val="005F0D0F"/>
    <w:rsid w:val="005F65C9"/>
    <w:rsid w:val="005F6C91"/>
    <w:rsid w:val="00600357"/>
    <w:rsid w:val="00601090"/>
    <w:rsid w:val="0060200A"/>
    <w:rsid w:val="006052A3"/>
    <w:rsid w:val="006117F2"/>
    <w:rsid w:val="00611E13"/>
    <w:rsid w:val="00614237"/>
    <w:rsid w:val="00614DEB"/>
    <w:rsid w:val="00616C88"/>
    <w:rsid w:val="006201E4"/>
    <w:rsid w:val="0062028D"/>
    <w:rsid w:val="00620E0E"/>
    <w:rsid w:val="00621380"/>
    <w:rsid w:val="00622D89"/>
    <w:rsid w:val="0062325D"/>
    <w:rsid w:val="006246B6"/>
    <w:rsid w:val="0062746F"/>
    <w:rsid w:val="0063093C"/>
    <w:rsid w:val="006312F6"/>
    <w:rsid w:val="00632A06"/>
    <w:rsid w:val="00633AA5"/>
    <w:rsid w:val="00633ED4"/>
    <w:rsid w:val="0063469B"/>
    <w:rsid w:val="006367AC"/>
    <w:rsid w:val="00643B12"/>
    <w:rsid w:val="00644F21"/>
    <w:rsid w:val="00646897"/>
    <w:rsid w:val="006520EC"/>
    <w:rsid w:val="00654EF2"/>
    <w:rsid w:val="00654F34"/>
    <w:rsid w:val="0065602C"/>
    <w:rsid w:val="0065658E"/>
    <w:rsid w:val="00656DB3"/>
    <w:rsid w:val="006606C0"/>
    <w:rsid w:val="00660C10"/>
    <w:rsid w:val="006618CD"/>
    <w:rsid w:val="00662C92"/>
    <w:rsid w:val="006658FA"/>
    <w:rsid w:val="00666BE6"/>
    <w:rsid w:val="00667E09"/>
    <w:rsid w:val="0067055F"/>
    <w:rsid w:val="00670C14"/>
    <w:rsid w:val="00670E40"/>
    <w:rsid w:val="00672677"/>
    <w:rsid w:val="006810AC"/>
    <w:rsid w:val="00682EB5"/>
    <w:rsid w:val="00685333"/>
    <w:rsid w:val="00685B58"/>
    <w:rsid w:val="00686F03"/>
    <w:rsid w:val="00691C5D"/>
    <w:rsid w:val="00693D72"/>
    <w:rsid w:val="006962D1"/>
    <w:rsid w:val="006A0C8C"/>
    <w:rsid w:val="006A1842"/>
    <w:rsid w:val="006A221E"/>
    <w:rsid w:val="006A6AE4"/>
    <w:rsid w:val="006A7F47"/>
    <w:rsid w:val="006B2A0D"/>
    <w:rsid w:val="006B38EE"/>
    <w:rsid w:val="006B3AAC"/>
    <w:rsid w:val="006B71F4"/>
    <w:rsid w:val="006C08C3"/>
    <w:rsid w:val="006C12D8"/>
    <w:rsid w:val="006C1F68"/>
    <w:rsid w:val="006C52D8"/>
    <w:rsid w:val="006C5E36"/>
    <w:rsid w:val="006C6302"/>
    <w:rsid w:val="006C718D"/>
    <w:rsid w:val="006D20C0"/>
    <w:rsid w:val="006D29F6"/>
    <w:rsid w:val="006E1E89"/>
    <w:rsid w:val="006E45E8"/>
    <w:rsid w:val="006E6BAB"/>
    <w:rsid w:val="006F4626"/>
    <w:rsid w:val="006F4CB3"/>
    <w:rsid w:val="006F4F5F"/>
    <w:rsid w:val="006F5DC4"/>
    <w:rsid w:val="006F6A50"/>
    <w:rsid w:val="006F6B47"/>
    <w:rsid w:val="006F7BA4"/>
    <w:rsid w:val="00706CD7"/>
    <w:rsid w:val="00707107"/>
    <w:rsid w:val="00707A0C"/>
    <w:rsid w:val="00710D94"/>
    <w:rsid w:val="00713578"/>
    <w:rsid w:val="00714C93"/>
    <w:rsid w:val="007215B4"/>
    <w:rsid w:val="00723463"/>
    <w:rsid w:val="007244BC"/>
    <w:rsid w:val="007245D9"/>
    <w:rsid w:val="00727DFF"/>
    <w:rsid w:val="00730AC7"/>
    <w:rsid w:val="00731220"/>
    <w:rsid w:val="0073523B"/>
    <w:rsid w:val="007432F1"/>
    <w:rsid w:val="007503D8"/>
    <w:rsid w:val="007508A9"/>
    <w:rsid w:val="007524D6"/>
    <w:rsid w:val="0075280E"/>
    <w:rsid w:val="00752DBA"/>
    <w:rsid w:val="00761F02"/>
    <w:rsid w:val="007620FA"/>
    <w:rsid w:val="00763890"/>
    <w:rsid w:val="0076625E"/>
    <w:rsid w:val="00767495"/>
    <w:rsid w:val="00767689"/>
    <w:rsid w:val="00767E3D"/>
    <w:rsid w:val="00770FC9"/>
    <w:rsid w:val="007717EA"/>
    <w:rsid w:val="00771C99"/>
    <w:rsid w:val="00772168"/>
    <w:rsid w:val="007752A8"/>
    <w:rsid w:val="007763B8"/>
    <w:rsid w:val="007817D5"/>
    <w:rsid w:val="007834E3"/>
    <w:rsid w:val="007837AF"/>
    <w:rsid w:val="0078394F"/>
    <w:rsid w:val="007863C7"/>
    <w:rsid w:val="0079121C"/>
    <w:rsid w:val="0079171E"/>
    <w:rsid w:val="00791F90"/>
    <w:rsid w:val="00792CC7"/>
    <w:rsid w:val="0079344A"/>
    <w:rsid w:val="00795DCB"/>
    <w:rsid w:val="00795E91"/>
    <w:rsid w:val="007970F5"/>
    <w:rsid w:val="007A2069"/>
    <w:rsid w:val="007A41FD"/>
    <w:rsid w:val="007A44EA"/>
    <w:rsid w:val="007B1F7D"/>
    <w:rsid w:val="007B2153"/>
    <w:rsid w:val="007B2AA4"/>
    <w:rsid w:val="007B41B0"/>
    <w:rsid w:val="007B4CD8"/>
    <w:rsid w:val="007B5D3F"/>
    <w:rsid w:val="007C2B7E"/>
    <w:rsid w:val="007D1462"/>
    <w:rsid w:val="007D3729"/>
    <w:rsid w:val="007D48E5"/>
    <w:rsid w:val="007D5E93"/>
    <w:rsid w:val="007D7281"/>
    <w:rsid w:val="007E0374"/>
    <w:rsid w:val="007E2241"/>
    <w:rsid w:val="007E35CE"/>
    <w:rsid w:val="007E708D"/>
    <w:rsid w:val="007F043C"/>
    <w:rsid w:val="007F7594"/>
    <w:rsid w:val="008003C6"/>
    <w:rsid w:val="00802A40"/>
    <w:rsid w:val="00804475"/>
    <w:rsid w:val="00804A21"/>
    <w:rsid w:val="00805237"/>
    <w:rsid w:val="0080686D"/>
    <w:rsid w:val="0080710C"/>
    <w:rsid w:val="00807468"/>
    <w:rsid w:val="00813CFA"/>
    <w:rsid w:val="00815000"/>
    <w:rsid w:val="00821A0E"/>
    <w:rsid w:val="00823A85"/>
    <w:rsid w:val="008253C1"/>
    <w:rsid w:val="0083254C"/>
    <w:rsid w:val="00832C16"/>
    <w:rsid w:val="00834573"/>
    <w:rsid w:val="00834D1F"/>
    <w:rsid w:val="00842282"/>
    <w:rsid w:val="008430BF"/>
    <w:rsid w:val="00846E55"/>
    <w:rsid w:val="0084733A"/>
    <w:rsid w:val="0085166E"/>
    <w:rsid w:val="008518A5"/>
    <w:rsid w:val="0085191F"/>
    <w:rsid w:val="00857FEF"/>
    <w:rsid w:val="00862B9E"/>
    <w:rsid w:val="00863B2A"/>
    <w:rsid w:val="00864C75"/>
    <w:rsid w:val="00867C9E"/>
    <w:rsid w:val="00867F90"/>
    <w:rsid w:val="00870F95"/>
    <w:rsid w:val="0087229F"/>
    <w:rsid w:val="00872DE0"/>
    <w:rsid w:val="0087631D"/>
    <w:rsid w:val="00877519"/>
    <w:rsid w:val="00877943"/>
    <w:rsid w:val="00880ADD"/>
    <w:rsid w:val="0089394B"/>
    <w:rsid w:val="008950C8"/>
    <w:rsid w:val="008951E5"/>
    <w:rsid w:val="00897118"/>
    <w:rsid w:val="00897294"/>
    <w:rsid w:val="008A4B86"/>
    <w:rsid w:val="008A583E"/>
    <w:rsid w:val="008B0953"/>
    <w:rsid w:val="008B1A34"/>
    <w:rsid w:val="008B2874"/>
    <w:rsid w:val="008B47BF"/>
    <w:rsid w:val="008B50E8"/>
    <w:rsid w:val="008C32F8"/>
    <w:rsid w:val="008C3320"/>
    <w:rsid w:val="008C5CAF"/>
    <w:rsid w:val="008D0282"/>
    <w:rsid w:val="008D1F74"/>
    <w:rsid w:val="008D201D"/>
    <w:rsid w:val="008D2681"/>
    <w:rsid w:val="008E231E"/>
    <w:rsid w:val="008E2D82"/>
    <w:rsid w:val="008E46E3"/>
    <w:rsid w:val="008E5B06"/>
    <w:rsid w:val="008E65D8"/>
    <w:rsid w:val="008F0252"/>
    <w:rsid w:val="008F073F"/>
    <w:rsid w:val="008F5D53"/>
    <w:rsid w:val="008F6403"/>
    <w:rsid w:val="008F78C7"/>
    <w:rsid w:val="00903847"/>
    <w:rsid w:val="009112AB"/>
    <w:rsid w:val="00913B59"/>
    <w:rsid w:val="00920457"/>
    <w:rsid w:val="00920752"/>
    <w:rsid w:val="00920BEB"/>
    <w:rsid w:val="00922938"/>
    <w:rsid w:val="009241BA"/>
    <w:rsid w:val="009336EA"/>
    <w:rsid w:val="0093743F"/>
    <w:rsid w:val="00943C4A"/>
    <w:rsid w:val="00943EE4"/>
    <w:rsid w:val="00947386"/>
    <w:rsid w:val="0094764C"/>
    <w:rsid w:val="00953E25"/>
    <w:rsid w:val="009540A1"/>
    <w:rsid w:val="00955230"/>
    <w:rsid w:val="009554D3"/>
    <w:rsid w:val="009572C6"/>
    <w:rsid w:val="0095757D"/>
    <w:rsid w:val="00957F74"/>
    <w:rsid w:val="009640D5"/>
    <w:rsid w:val="00967B80"/>
    <w:rsid w:val="00970E44"/>
    <w:rsid w:val="00973648"/>
    <w:rsid w:val="00974271"/>
    <w:rsid w:val="00974420"/>
    <w:rsid w:val="00976251"/>
    <w:rsid w:val="00982E72"/>
    <w:rsid w:val="00986343"/>
    <w:rsid w:val="00987191"/>
    <w:rsid w:val="00990131"/>
    <w:rsid w:val="009912F6"/>
    <w:rsid w:val="00991341"/>
    <w:rsid w:val="00991A51"/>
    <w:rsid w:val="0099581B"/>
    <w:rsid w:val="009962D7"/>
    <w:rsid w:val="00997058"/>
    <w:rsid w:val="009A00C3"/>
    <w:rsid w:val="009A0ECD"/>
    <w:rsid w:val="009A14FF"/>
    <w:rsid w:val="009A1CAE"/>
    <w:rsid w:val="009A46E7"/>
    <w:rsid w:val="009A6459"/>
    <w:rsid w:val="009A6AAE"/>
    <w:rsid w:val="009B0ABB"/>
    <w:rsid w:val="009B1132"/>
    <w:rsid w:val="009B60A9"/>
    <w:rsid w:val="009B67D4"/>
    <w:rsid w:val="009B73F8"/>
    <w:rsid w:val="009C1B2F"/>
    <w:rsid w:val="009C1DEC"/>
    <w:rsid w:val="009C261F"/>
    <w:rsid w:val="009C3967"/>
    <w:rsid w:val="009C4727"/>
    <w:rsid w:val="009C597B"/>
    <w:rsid w:val="009C5D4B"/>
    <w:rsid w:val="009D29B5"/>
    <w:rsid w:val="009E2054"/>
    <w:rsid w:val="009E29C0"/>
    <w:rsid w:val="009E3851"/>
    <w:rsid w:val="009E4A66"/>
    <w:rsid w:val="009E727C"/>
    <w:rsid w:val="009F11E8"/>
    <w:rsid w:val="009F1FC4"/>
    <w:rsid w:val="00A00175"/>
    <w:rsid w:val="00A016FD"/>
    <w:rsid w:val="00A10DA9"/>
    <w:rsid w:val="00A12174"/>
    <w:rsid w:val="00A2425D"/>
    <w:rsid w:val="00A30984"/>
    <w:rsid w:val="00A31443"/>
    <w:rsid w:val="00A321C9"/>
    <w:rsid w:val="00A3274F"/>
    <w:rsid w:val="00A337DE"/>
    <w:rsid w:val="00A360DE"/>
    <w:rsid w:val="00A36AD6"/>
    <w:rsid w:val="00A37065"/>
    <w:rsid w:val="00A40310"/>
    <w:rsid w:val="00A421D4"/>
    <w:rsid w:val="00A42EBE"/>
    <w:rsid w:val="00A45763"/>
    <w:rsid w:val="00A47729"/>
    <w:rsid w:val="00A47FD1"/>
    <w:rsid w:val="00A5104D"/>
    <w:rsid w:val="00A51C6D"/>
    <w:rsid w:val="00A5734F"/>
    <w:rsid w:val="00A6053B"/>
    <w:rsid w:val="00A634B8"/>
    <w:rsid w:val="00A64A41"/>
    <w:rsid w:val="00A6547F"/>
    <w:rsid w:val="00A65EF3"/>
    <w:rsid w:val="00A66528"/>
    <w:rsid w:val="00A7018F"/>
    <w:rsid w:val="00A725AA"/>
    <w:rsid w:val="00A72BE1"/>
    <w:rsid w:val="00A72CA9"/>
    <w:rsid w:val="00A80961"/>
    <w:rsid w:val="00A82728"/>
    <w:rsid w:val="00A835C8"/>
    <w:rsid w:val="00A8542E"/>
    <w:rsid w:val="00A85B17"/>
    <w:rsid w:val="00A86BAD"/>
    <w:rsid w:val="00A87131"/>
    <w:rsid w:val="00A8736C"/>
    <w:rsid w:val="00A920EB"/>
    <w:rsid w:val="00A967FC"/>
    <w:rsid w:val="00AA15DE"/>
    <w:rsid w:val="00AA22F0"/>
    <w:rsid w:val="00AA3560"/>
    <w:rsid w:val="00AA660F"/>
    <w:rsid w:val="00AA6D57"/>
    <w:rsid w:val="00AB00EB"/>
    <w:rsid w:val="00AB4681"/>
    <w:rsid w:val="00AB7526"/>
    <w:rsid w:val="00AC0EFF"/>
    <w:rsid w:val="00AC625A"/>
    <w:rsid w:val="00AC67FD"/>
    <w:rsid w:val="00AC6FF7"/>
    <w:rsid w:val="00AD2D1F"/>
    <w:rsid w:val="00AD5E66"/>
    <w:rsid w:val="00AE1347"/>
    <w:rsid w:val="00AE35F2"/>
    <w:rsid w:val="00AF296C"/>
    <w:rsid w:val="00B043A0"/>
    <w:rsid w:val="00B065A2"/>
    <w:rsid w:val="00B06D52"/>
    <w:rsid w:val="00B12437"/>
    <w:rsid w:val="00B12896"/>
    <w:rsid w:val="00B1515D"/>
    <w:rsid w:val="00B159C9"/>
    <w:rsid w:val="00B1658E"/>
    <w:rsid w:val="00B174C1"/>
    <w:rsid w:val="00B17D87"/>
    <w:rsid w:val="00B244BE"/>
    <w:rsid w:val="00B30770"/>
    <w:rsid w:val="00B31511"/>
    <w:rsid w:val="00B33856"/>
    <w:rsid w:val="00B35405"/>
    <w:rsid w:val="00B40925"/>
    <w:rsid w:val="00B43440"/>
    <w:rsid w:val="00B43B89"/>
    <w:rsid w:val="00B44FF3"/>
    <w:rsid w:val="00B46B0F"/>
    <w:rsid w:val="00B54DE3"/>
    <w:rsid w:val="00B61547"/>
    <w:rsid w:val="00B62267"/>
    <w:rsid w:val="00B72A21"/>
    <w:rsid w:val="00B72DE5"/>
    <w:rsid w:val="00B8219B"/>
    <w:rsid w:val="00B82252"/>
    <w:rsid w:val="00B84D99"/>
    <w:rsid w:val="00B873D6"/>
    <w:rsid w:val="00B903AD"/>
    <w:rsid w:val="00B9048C"/>
    <w:rsid w:val="00B90D84"/>
    <w:rsid w:val="00B92E96"/>
    <w:rsid w:val="00B9305F"/>
    <w:rsid w:val="00B9636B"/>
    <w:rsid w:val="00B96B13"/>
    <w:rsid w:val="00B97691"/>
    <w:rsid w:val="00BA05E0"/>
    <w:rsid w:val="00BA0EA5"/>
    <w:rsid w:val="00BA1090"/>
    <w:rsid w:val="00BA3AF6"/>
    <w:rsid w:val="00BB04A7"/>
    <w:rsid w:val="00BB4184"/>
    <w:rsid w:val="00BB45BC"/>
    <w:rsid w:val="00BB4A13"/>
    <w:rsid w:val="00BB4D16"/>
    <w:rsid w:val="00BC436D"/>
    <w:rsid w:val="00BC6220"/>
    <w:rsid w:val="00BC6290"/>
    <w:rsid w:val="00BD0FEE"/>
    <w:rsid w:val="00BD229A"/>
    <w:rsid w:val="00BD29C9"/>
    <w:rsid w:val="00BD326A"/>
    <w:rsid w:val="00BE0EE6"/>
    <w:rsid w:val="00BE44DF"/>
    <w:rsid w:val="00BE6405"/>
    <w:rsid w:val="00BF5362"/>
    <w:rsid w:val="00C0012C"/>
    <w:rsid w:val="00C00D36"/>
    <w:rsid w:val="00C033A4"/>
    <w:rsid w:val="00C05D12"/>
    <w:rsid w:val="00C102CC"/>
    <w:rsid w:val="00C1188C"/>
    <w:rsid w:val="00C13FA5"/>
    <w:rsid w:val="00C160A0"/>
    <w:rsid w:val="00C176F8"/>
    <w:rsid w:val="00C24035"/>
    <w:rsid w:val="00C274A6"/>
    <w:rsid w:val="00C27C95"/>
    <w:rsid w:val="00C31592"/>
    <w:rsid w:val="00C31A5B"/>
    <w:rsid w:val="00C33EC1"/>
    <w:rsid w:val="00C33F6E"/>
    <w:rsid w:val="00C42C5A"/>
    <w:rsid w:val="00C431D7"/>
    <w:rsid w:val="00C457A7"/>
    <w:rsid w:val="00C50F1A"/>
    <w:rsid w:val="00C51233"/>
    <w:rsid w:val="00C526E0"/>
    <w:rsid w:val="00C530B2"/>
    <w:rsid w:val="00C6660A"/>
    <w:rsid w:val="00C6665D"/>
    <w:rsid w:val="00C66D79"/>
    <w:rsid w:val="00C67A3E"/>
    <w:rsid w:val="00C70500"/>
    <w:rsid w:val="00C714C9"/>
    <w:rsid w:val="00C75E0F"/>
    <w:rsid w:val="00C76462"/>
    <w:rsid w:val="00C82C67"/>
    <w:rsid w:val="00C83A5C"/>
    <w:rsid w:val="00C84703"/>
    <w:rsid w:val="00C8579B"/>
    <w:rsid w:val="00C86102"/>
    <w:rsid w:val="00C878C1"/>
    <w:rsid w:val="00C87AD0"/>
    <w:rsid w:val="00C906DE"/>
    <w:rsid w:val="00C925C9"/>
    <w:rsid w:val="00C92ED2"/>
    <w:rsid w:val="00C94BF5"/>
    <w:rsid w:val="00C97BDC"/>
    <w:rsid w:val="00CA0DAF"/>
    <w:rsid w:val="00CA6924"/>
    <w:rsid w:val="00CB054F"/>
    <w:rsid w:val="00CB12CF"/>
    <w:rsid w:val="00CB20B7"/>
    <w:rsid w:val="00CB2EBF"/>
    <w:rsid w:val="00CB3648"/>
    <w:rsid w:val="00CB5B76"/>
    <w:rsid w:val="00CB5E45"/>
    <w:rsid w:val="00CB6F72"/>
    <w:rsid w:val="00CC152D"/>
    <w:rsid w:val="00CC16F7"/>
    <w:rsid w:val="00CC22C9"/>
    <w:rsid w:val="00CC289C"/>
    <w:rsid w:val="00CC360B"/>
    <w:rsid w:val="00CC421B"/>
    <w:rsid w:val="00CC6313"/>
    <w:rsid w:val="00CC6654"/>
    <w:rsid w:val="00CD2FB1"/>
    <w:rsid w:val="00CD4273"/>
    <w:rsid w:val="00CD69C5"/>
    <w:rsid w:val="00CE0344"/>
    <w:rsid w:val="00CE05AE"/>
    <w:rsid w:val="00CE2C10"/>
    <w:rsid w:val="00CE5F49"/>
    <w:rsid w:val="00CF0DB6"/>
    <w:rsid w:val="00CF2396"/>
    <w:rsid w:val="00CF545D"/>
    <w:rsid w:val="00CF6D1D"/>
    <w:rsid w:val="00CF72C0"/>
    <w:rsid w:val="00D01EC0"/>
    <w:rsid w:val="00D0299B"/>
    <w:rsid w:val="00D030A0"/>
    <w:rsid w:val="00D05B5F"/>
    <w:rsid w:val="00D069FA"/>
    <w:rsid w:val="00D07DCD"/>
    <w:rsid w:val="00D102F0"/>
    <w:rsid w:val="00D12681"/>
    <w:rsid w:val="00D15EE2"/>
    <w:rsid w:val="00D168F5"/>
    <w:rsid w:val="00D20D84"/>
    <w:rsid w:val="00D23010"/>
    <w:rsid w:val="00D26245"/>
    <w:rsid w:val="00D2764F"/>
    <w:rsid w:val="00D27BC5"/>
    <w:rsid w:val="00D27C70"/>
    <w:rsid w:val="00D32DB4"/>
    <w:rsid w:val="00D349EC"/>
    <w:rsid w:val="00D36882"/>
    <w:rsid w:val="00D36BBA"/>
    <w:rsid w:val="00D415C4"/>
    <w:rsid w:val="00D42437"/>
    <w:rsid w:val="00D4280F"/>
    <w:rsid w:val="00D446A6"/>
    <w:rsid w:val="00D46BD9"/>
    <w:rsid w:val="00D47C5B"/>
    <w:rsid w:val="00D51ECB"/>
    <w:rsid w:val="00D52E95"/>
    <w:rsid w:val="00D54F44"/>
    <w:rsid w:val="00D56883"/>
    <w:rsid w:val="00D56F69"/>
    <w:rsid w:val="00D57A0C"/>
    <w:rsid w:val="00D61F14"/>
    <w:rsid w:val="00D625F9"/>
    <w:rsid w:val="00D635C7"/>
    <w:rsid w:val="00D6505B"/>
    <w:rsid w:val="00D660CE"/>
    <w:rsid w:val="00D711D3"/>
    <w:rsid w:val="00D72752"/>
    <w:rsid w:val="00D73E8B"/>
    <w:rsid w:val="00D7654E"/>
    <w:rsid w:val="00D76959"/>
    <w:rsid w:val="00D7745A"/>
    <w:rsid w:val="00D82732"/>
    <w:rsid w:val="00D8335D"/>
    <w:rsid w:val="00D85296"/>
    <w:rsid w:val="00D9312F"/>
    <w:rsid w:val="00D933BC"/>
    <w:rsid w:val="00D9384A"/>
    <w:rsid w:val="00D947FC"/>
    <w:rsid w:val="00D959A3"/>
    <w:rsid w:val="00D9676D"/>
    <w:rsid w:val="00D9729D"/>
    <w:rsid w:val="00DA12B2"/>
    <w:rsid w:val="00DA44CC"/>
    <w:rsid w:val="00DA4DE5"/>
    <w:rsid w:val="00DA57DE"/>
    <w:rsid w:val="00DA7CCA"/>
    <w:rsid w:val="00DB319C"/>
    <w:rsid w:val="00DB635C"/>
    <w:rsid w:val="00DB652A"/>
    <w:rsid w:val="00DB65A3"/>
    <w:rsid w:val="00DC0346"/>
    <w:rsid w:val="00DC18C0"/>
    <w:rsid w:val="00DC2688"/>
    <w:rsid w:val="00DC3B2D"/>
    <w:rsid w:val="00DC4257"/>
    <w:rsid w:val="00DC4B05"/>
    <w:rsid w:val="00DC4F6B"/>
    <w:rsid w:val="00DC61B8"/>
    <w:rsid w:val="00DD0538"/>
    <w:rsid w:val="00DD0738"/>
    <w:rsid w:val="00DD3F08"/>
    <w:rsid w:val="00DD4490"/>
    <w:rsid w:val="00DE16F9"/>
    <w:rsid w:val="00DE1CDD"/>
    <w:rsid w:val="00DE4118"/>
    <w:rsid w:val="00DF465E"/>
    <w:rsid w:val="00DF6BC1"/>
    <w:rsid w:val="00DF6F71"/>
    <w:rsid w:val="00DF7F65"/>
    <w:rsid w:val="00E0003F"/>
    <w:rsid w:val="00E008EB"/>
    <w:rsid w:val="00E02DD0"/>
    <w:rsid w:val="00E02E17"/>
    <w:rsid w:val="00E02E9A"/>
    <w:rsid w:val="00E05FF3"/>
    <w:rsid w:val="00E06706"/>
    <w:rsid w:val="00E0765F"/>
    <w:rsid w:val="00E10FE5"/>
    <w:rsid w:val="00E1102C"/>
    <w:rsid w:val="00E1203C"/>
    <w:rsid w:val="00E152A3"/>
    <w:rsid w:val="00E16174"/>
    <w:rsid w:val="00E251EA"/>
    <w:rsid w:val="00E316E2"/>
    <w:rsid w:val="00E33077"/>
    <w:rsid w:val="00E336E0"/>
    <w:rsid w:val="00E4097D"/>
    <w:rsid w:val="00E41D68"/>
    <w:rsid w:val="00E42793"/>
    <w:rsid w:val="00E4603A"/>
    <w:rsid w:val="00E46DB9"/>
    <w:rsid w:val="00E50B55"/>
    <w:rsid w:val="00E52E72"/>
    <w:rsid w:val="00E53EC2"/>
    <w:rsid w:val="00E54486"/>
    <w:rsid w:val="00E54EDD"/>
    <w:rsid w:val="00E57A61"/>
    <w:rsid w:val="00E57E8F"/>
    <w:rsid w:val="00E61203"/>
    <w:rsid w:val="00E63D68"/>
    <w:rsid w:val="00E72978"/>
    <w:rsid w:val="00E729D8"/>
    <w:rsid w:val="00E75544"/>
    <w:rsid w:val="00E75B07"/>
    <w:rsid w:val="00E7741B"/>
    <w:rsid w:val="00E8092C"/>
    <w:rsid w:val="00E8249B"/>
    <w:rsid w:val="00E8264A"/>
    <w:rsid w:val="00E86B8D"/>
    <w:rsid w:val="00E967DE"/>
    <w:rsid w:val="00E96982"/>
    <w:rsid w:val="00E97364"/>
    <w:rsid w:val="00EA04B5"/>
    <w:rsid w:val="00EA050F"/>
    <w:rsid w:val="00EA1F92"/>
    <w:rsid w:val="00EA55D8"/>
    <w:rsid w:val="00EA774A"/>
    <w:rsid w:val="00EB69C4"/>
    <w:rsid w:val="00EB6D2A"/>
    <w:rsid w:val="00EC1A28"/>
    <w:rsid w:val="00EC3D63"/>
    <w:rsid w:val="00EC6312"/>
    <w:rsid w:val="00EC79E3"/>
    <w:rsid w:val="00ED0EE5"/>
    <w:rsid w:val="00ED1812"/>
    <w:rsid w:val="00ED2A46"/>
    <w:rsid w:val="00ED381C"/>
    <w:rsid w:val="00ED76C4"/>
    <w:rsid w:val="00ED7D1E"/>
    <w:rsid w:val="00EE1983"/>
    <w:rsid w:val="00EE33BA"/>
    <w:rsid w:val="00EF0B1D"/>
    <w:rsid w:val="00EF141D"/>
    <w:rsid w:val="00EF304E"/>
    <w:rsid w:val="00EF31CE"/>
    <w:rsid w:val="00EF583F"/>
    <w:rsid w:val="00EF615E"/>
    <w:rsid w:val="00F00633"/>
    <w:rsid w:val="00F02A05"/>
    <w:rsid w:val="00F03780"/>
    <w:rsid w:val="00F040A5"/>
    <w:rsid w:val="00F04A44"/>
    <w:rsid w:val="00F057CA"/>
    <w:rsid w:val="00F15BBF"/>
    <w:rsid w:val="00F1622F"/>
    <w:rsid w:val="00F23110"/>
    <w:rsid w:val="00F24C3D"/>
    <w:rsid w:val="00F26788"/>
    <w:rsid w:val="00F26D5D"/>
    <w:rsid w:val="00F27636"/>
    <w:rsid w:val="00F30933"/>
    <w:rsid w:val="00F318D6"/>
    <w:rsid w:val="00F31EA6"/>
    <w:rsid w:val="00F32E18"/>
    <w:rsid w:val="00F36968"/>
    <w:rsid w:val="00F36AD9"/>
    <w:rsid w:val="00F37011"/>
    <w:rsid w:val="00F405B9"/>
    <w:rsid w:val="00F42206"/>
    <w:rsid w:val="00F4265D"/>
    <w:rsid w:val="00F45C83"/>
    <w:rsid w:val="00F45CA7"/>
    <w:rsid w:val="00F52F72"/>
    <w:rsid w:val="00F53753"/>
    <w:rsid w:val="00F6194C"/>
    <w:rsid w:val="00F64CDF"/>
    <w:rsid w:val="00F678AC"/>
    <w:rsid w:val="00F70511"/>
    <w:rsid w:val="00F73C53"/>
    <w:rsid w:val="00F80759"/>
    <w:rsid w:val="00F81F13"/>
    <w:rsid w:val="00F8508D"/>
    <w:rsid w:val="00F868FE"/>
    <w:rsid w:val="00F93915"/>
    <w:rsid w:val="00F942F6"/>
    <w:rsid w:val="00F94783"/>
    <w:rsid w:val="00F95626"/>
    <w:rsid w:val="00F95649"/>
    <w:rsid w:val="00FA1104"/>
    <w:rsid w:val="00FA3E85"/>
    <w:rsid w:val="00FA4A6C"/>
    <w:rsid w:val="00FA5155"/>
    <w:rsid w:val="00FA6400"/>
    <w:rsid w:val="00FB0656"/>
    <w:rsid w:val="00FB0BD7"/>
    <w:rsid w:val="00FB133B"/>
    <w:rsid w:val="00FB1531"/>
    <w:rsid w:val="00FB4448"/>
    <w:rsid w:val="00FB54B6"/>
    <w:rsid w:val="00FB698B"/>
    <w:rsid w:val="00FC1AF4"/>
    <w:rsid w:val="00FC1BF2"/>
    <w:rsid w:val="00FD001F"/>
    <w:rsid w:val="00FD2CF4"/>
    <w:rsid w:val="00FD480C"/>
    <w:rsid w:val="00FD7EEC"/>
    <w:rsid w:val="00FE099D"/>
    <w:rsid w:val="00FE356D"/>
    <w:rsid w:val="00FE3D65"/>
    <w:rsid w:val="00FE3ED3"/>
    <w:rsid w:val="00FF3004"/>
    <w:rsid w:val="00FF6177"/>
    <w:rsid w:val="00FF6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A18C"/>
  <w15:docId w15:val="{A1D6F32D-794C-42E0-89F0-E939F4EE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C6"/>
    <w:pPr>
      <w:spacing w:line="240" w:lineRule="auto"/>
    </w:pPr>
    <w:rPr>
      <w:rFonts w:ascii="Nirmala UI" w:hAnsi="Nirmala UI"/>
      <w:sz w:val="24"/>
    </w:rPr>
  </w:style>
  <w:style w:type="paragraph" w:styleId="Overskrift1">
    <w:name w:val="heading 1"/>
    <w:basedOn w:val="Normal"/>
    <w:next w:val="Normal"/>
    <w:link w:val="Overskrift1Tegn"/>
    <w:uiPriority w:val="9"/>
    <w:qFormat/>
    <w:rsid w:val="001E67C6"/>
    <w:pPr>
      <w:keepNext/>
      <w:keepLines/>
      <w:spacing w:before="240" w:after="12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unhideWhenUsed/>
    <w:qFormat/>
    <w:rsid w:val="00973648"/>
    <w:pPr>
      <w:keepNext/>
      <w:keepLines/>
      <w:spacing w:before="200" w:after="0"/>
      <w:outlineLvl w:val="1"/>
    </w:pPr>
    <w:rPr>
      <w:rFonts w:eastAsiaTheme="majorEastAsia" w:cstheme="majorBidi"/>
      <w:b/>
      <w:bCs/>
      <w:i/>
      <w:color w:val="000000" w:themeColor="text1"/>
      <w:szCs w:val="26"/>
    </w:rPr>
  </w:style>
  <w:style w:type="paragraph" w:styleId="Overskrift3">
    <w:name w:val="heading 3"/>
    <w:basedOn w:val="Normal"/>
    <w:next w:val="Normal"/>
    <w:link w:val="Overskrift3Tegn"/>
    <w:autoRedefine/>
    <w:uiPriority w:val="9"/>
    <w:unhideWhenUsed/>
    <w:qFormat/>
    <w:rsid w:val="00973648"/>
    <w:pPr>
      <w:keepNext/>
      <w:keepLines/>
      <w:spacing w:before="320" w:after="120"/>
      <w:outlineLvl w:val="2"/>
    </w:pPr>
    <w:rPr>
      <w:rFonts w:eastAsiaTheme="majorEastAsia" w:cstheme="majorBidi"/>
      <w:b/>
      <w:bCs/>
      <w:color w:val="000000" w:themeColor="text1"/>
      <w:sz w:val="28"/>
    </w:rPr>
  </w:style>
  <w:style w:type="paragraph" w:styleId="Overskrift4">
    <w:name w:val="heading 4"/>
    <w:aliases w:val="Overskrift 3.0"/>
    <w:basedOn w:val="Normal"/>
    <w:next w:val="Normal"/>
    <w:link w:val="Overskrift4Tegn"/>
    <w:autoRedefine/>
    <w:unhideWhenUsed/>
    <w:rsid w:val="00E4097D"/>
    <w:pPr>
      <w:keepNext/>
      <w:keepLines/>
      <w:spacing w:before="320" w:after="120"/>
      <w:outlineLvl w:val="3"/>
    </w:pPr>
    <w:rPr>
      <w:rFonts w:eastAsia="Malgun Gothic Semilight" w:cstheme="majorBidi"/>
      <w:b/>
      <w:sz w:val="28"/>
    </w:rPr>
  </w:style>
  <w:style w:type="paragraph" w:styleId="Overskrift5">
    <w:name w:val="heading 5"/>
    <w:basedOn w:val="Normal"/>
    <w:next w:val="Normal"/>
    <w:link w:val="Overskrift5Tegn"/>
    <w:autoRedefine/>
    <w:uiPriority w:val="9"/>
    <w:unhideWhenUsed/>
    <w:qFormat/>
    <w:rsid w:val="00402BC3"/>
    <w:pPr>
      <w:keepNext/>
      <w:keepLines/>
      <w:spacing w:before="40" w:after="0"/>
      <w:outlineLvl w:val="4"/>
    </w:pPr>
    <w:rPr>
      <w:rFonts w:eastAsia="Malgun Gothic Semilight" w:cstheme="majorBidi"/>
      <w:b/>
      <w:i/>
      <w:color w:val="000000" w:themeColor="text1"/>
    </w:rPr>
  </w:style>
  <w:style w:type="paragraph" w:styleId="Overskrift6">
    <w:name w:val="heading 6"/>
    <w:basedOn w:val="Normal"/>
    <w:next w:val="Normal"/>
    <w:link w:val="Overskrift6Tegn"/>
    <w:uiPriority w:val="9"/>
    <w:unhideWhenUsed/>
    <w:qFormat/>
    <w:rsid w:val="00ED0EE5"/>
    <w:pPr>
      <w:keepNext/>
      <w:keepLines/>
      <w:spacing w:before="40" w:after="0"/>
      <w:outlineLvl w:val="5"/>
    </w:pPr>
    <w:rPr>
      <w:rFonts w:eastAsiaTheme="majorEastAsia" w:cstheme="majorBidi"/>
      <w:i/>
      <w:color w:val="000000" w:themeColor="text1"/>
      <w:u w:val="single"/>
    </w:rPr>
  </w:style>
  <w:style w:type="paragraph" w:styleId="Overskrift7">
    <w:name w:val="heading 7"/>
    <w:basedOn w:val="Normal"/>
    <w:next w:val="Normal"/>
    <w:link w:val="Overskrift7Tegn"/>
    <w:uiPriority w:val="9"/>
    <w:unhideWhenUsed/>
    <w:qFormat/>
    <w:rsid w:val="00C87AD0"/>
    <w:pPr>
      <w:keepNext/>
      <w:keepLines/>
      <w:spacing w:before="160" w:after="120"/>
      <w:outlineLvl w:val="6"/>
    </w:pPr>
    <w:rPr>
      <w:rFonts w:eastAsiaTheme="majorEastAsia" w:cstheme="majorBidi"/>
      <w:b/>
      <w:iCs/>
      <w:color w:val="000000" w:themeColor="text1"/>
      <w:sz w:val="28"/>
    </w:rPr>
  </w:style>
  <w:style w:type="paragraph" w:styleId="Overskrift8">
    <w:name w:val="heading 8"/>
    <w:aliases w:val="Overskrift 8 Rammeaftale 2"/>
    <w:basedOn w:val="Normal"/>
    <w:next w:val="Normal"/>
    <w:link w:val="Overskrift8Tegn"/>
    <w:rsid w:val="0005723F"/>
    <w:pPr>
      <w:keepNext/>
      <w:numPr>
        <w:ilvl w:val="7"/>
        <w:numId w:val="28"/>
      </w:numPr>
      <w:spacing w:after="0"/>
      <w:jc w:val="center"/>
      <w:outlineLvl w:val="7"/>
    </w:pPr>
    <w:rPr>
      <w:rFonts w:ascii="Arial" w:eastAsia="Times New Roman" w:hAnsi="Arial" w:cs="Arial"/>
      <w:b/>
      <w:bCs/>
      <w:sz w:val="44"/>
      <w:szCs w:val="20"/>
      <w:lang w:eastAsia="da-DK"/>
    </w:rPr>
  </w:style>
  <w:style w:type="paragraph" w:styleId="Overskrift9">
    <w:name w:val="heading 9"/>
    <w:basedOn w:val="Normal"/>
    <w:next w:val="Normal"/>
    <w:link w:val="Overskrift9Tegn"/>
    <w:uiPriority w:val="9"/>
    <w:semiHidden/>
    <w:unhideWhenUsed/>
    <w:rsid w:val="00D15EE2"/>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67C6"/>
    <w:rPr>
      <w:rFonts w:ascii="Nirmala UI" w:eastAsiaTheme="majorEastAsia" w:hAnsi="Nirmala UI" w:cstheme="majorBidi"/>
      <w:b/>
      <w:bCs/>
      <w:color w:val="000000" w:themeColor="text1"/>
      <w:sz w:val="28"/>
      <w:szCs w:val="28"/>
    </w:rPr>
  </w:style>
  <w:style w:type="paragraph" w:styleId="Ingenafstand">
    <w:name w:val="No Spacing"/>
    <w:aliases w:val="Overskrift 4.0"/>
    <w:basedOn w:val="Normal"/>
    <w:next w:val="Normal"/>
    <w:link w:val="IngenafstandTegn"/>
    <w:autoRedefine/>
    <w:uiPriority w:val="1"/>
    <w:rsid w:val="00973648"/>
    <w:pPr>
      <w:spacing w:after="0"/>
    </w:pPr>
    <w:rPr>
      <w:b/>
      <w:i/>
    </w:rPr>
  </w:style>
  <w:style w:type="character" w:customStyle="1" w:styleId="Overskrift2Tegn">
    <w:name w:val="Overskrift 2 Tegn"/>
    <w:basedOn w:val="Standardskrifttypeiafsnit"/>
    <w:link w:val="Overskrift2"/>
    <w:uiPriority w:val="9"/>
    <w:rsid w:val="00973648"/>
    <w:rPr>
      <w:rFonts w:ascii="Nirmala UI" w:eastAsiaTheme="majorEastAsia" w:hAnsi="Nirmala UI" w:cstheme="majorBidi"/>
      <w:b/>
      <w:bCs/>
      <w:i/>
      <w:color w:val="000000" w:themeColor="text1"/>
      <w:sz w:val="24"/>
      <w:szCs w:val="26"/>
    </w:rPr>
  </w:style>
  <w:style w:type="character" w:customStyle="1" w:styleId="Overskrift3Tegn">
    <w:name w:val="Overskrift 3 Tegn"/>
    <w:basedOn w:val="Standardskrifttypeiafsnit"/>
    <w:link w:val="Overskrift3"/>
    <w:uiPriority w:val="9"/>
    <w:rsid w:val="00973648"/>
    <w:rPr>
      <w:rFonts w:ascii="Nirmala UI" w:eastAsiaTheme="majorEastAsia" w:hAnsi="Nirmala UI" w:cstheme="majorBidi"/>
      <w:b/>
      <w:bCs/>
      <w:color w:val="000000" w:themeColor="text1"/>
      <w:sz w:val="28"/>
    </w:rPr>
  </w:style>
  <w:style w:type="character" w:customStyle="1" w:styleId="Overskrift4Tegn">
    <w:name w:val="Overskrift 4 Tegn"/>
    <w:aliases w:val="Overskrift 3.0 Tegn"/>
    <w:basedOn w:val="Standardskrifttypeiafsnit"/>
    <w:link w:val="Overskrift4"/>
    <w:rsid w:val="00E4097D"/>
    <w:rPr>
      <w:rFonts w:ascii="Nirmala UI" w:eastAsia="Malgun Gothic Semilight" w:hAnsi="Nirmala UI" w:cstheme="majorBidi"/>
      <w:b/>
      <w:sz w:val="28"/>
    </w:rPr>
  </w:style>
  <w:style w:type="paragraph" w:styleId="Titel">
    <w:name w:val="Title"/>
    <w:basedOn w:val="Normal"/>
    <w:next w:val="Normal"/>
    <w:link w:val="TitelTegn"/>
    <w:uiPriority w:val="10"/>
    <w:rsid w:val="00922938"/>
    <w:pPr>
      <w:pBdr>
        <w:bottom w:val="single" w:sz="8" w:space="4" w:color="4F81BD" w:themeColor="accent1"/>
      </w:pBdr>
      <w:spacing w:after="300"/>
      <w:contextualSpacing/>
    </w:pPr>
    <w:rPr>
      <w:rFonts w:ascii="Times New Roman" w:eastAsiaTheme="majorEastAsia" w:hAnsi="Times New Roman"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rsid w:val="00922938"/>
    <w:pPr>
      <w:numPr>
        <w:ilvl w:val="1"/>
      </w:numPr>
    </w:pPr>
    <w:rPr>
      <w:rFonts w:ascii="Times New Roman" w:eastAsiaTheme="majorEastAsia" w:hAnsi="Times New Roman"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rsid w:val="00922938"/>
    <w:rPr>
      <w:i/>
      <w:iCs/>
      <w:color w:val="808080" w:themeColor="text1" w:themeTint="7F"/>
    </w:rPr>
  </w:style>
  <w:style w:type="character" w:styleId="Fremhv">
    <w:name w:val="Emphasis"/>
    <w:basedOn w:val="Standardskrifttypeiafsnit"/>
    <w:uiPriority w:val="20"/>
    <w:rsid w:val="00922938"/>
    <w:rPr>
      <w:i/>
      <w:iCs/>
    </w:rPr>
  </w:style>
  <w:style w:type="character" w:styleId="Kraftigfremhvning">
    <w:name w:val="Intense Emphasis"/>
    <w:basedOn w:val="Standardskrifttypeiafsnit"/>
    <w:uiPriority w:val="21"/>
    <w:rsid w:val="00922938"/>
    <w:rPr>
      <w:b/>
      <w:bCs/>
      <w:i/>
      <w:iCs/>
      <w:color w:val="4F81BD" w:themeColor="accent1"/>
    </w:rPr>
  </w:style>
  <w:style w:type="character" w:styleId="Strk">
    <w:name w:val="Strong"/>
    <w:basedOn w:val="Standardskrifttypeiafsnit"/>
    <w:uiPriority w:val="22"/>
    <w:rsid w:val="00922938"/>
    <w:rPr>
      <w:b/>
      <w:bCs/>
    </w:rPr>
  </w:style>
  <w:style w:type="paragraph" w:styleId="Citat">
    <w:name w:val="Quote"/>
    <w:basedOn w:val="Normal"/>
    <w:next w:val="Normal"/>
    <w:link w:val="CitatTegn"/>
    <w:uiPriority w:val="29"/>
    <w:rsid w:val="00922938"/>
    <w:rPr>
      <w:rFonts w:ascii="Times New Roman" w:hAnsi="Times New Roman"/>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rsid w:val="00922938"/>
    <w:pPr>
      <w:pBdr>
        <w:bottom w:val="single" w:sz="4" w:space="4" w:color="4F81BD" w:themeColor="accent1"/>
      </w:pBdr>
      <w:spacing w:before="200" w:after="280"/>
      <w:ind w:left="936" w:right="936"/>
    </w:pPr>
    <w:rPr>
      <w:rFonts w:ascii="Times New Roman" w:hAnsi="Times New Roman"/>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rsid w:val="00922938"/>
    <w:rPr>
      <w:smallCaps/>
      <w:color w:val="C0504D" w:themeColor="accent2"/>
      <w:u w:val="single"/>
    </w:rPr>
  </w:style>
  <w:style w:type="character" w:styleId="Kraftighenvisning">
    <w:name w:val="Intense Reference"/>
    <w:basedOn w:val="Standardskrifttypeiafsnit"/>
    <w:uiPriority w:val="32"/>
    <w:rsid w:val="00922938"/>
    <w:rPr>
      <w:b/>
      <w:bCs/>
      <w:smallCaps/>
      <w:color w:val="C0504D" w:themeColor="accent2"/>
      <w:spacing w:val="5"/>
      <w:u w:val="single"/>
    </w:rPr>
  </w:style>
  <w:style w:type="character" w:styleId="Bogenstitel">
    <w:name w:val="Book Title"/>
    <w:basedOn w:val="Standardskrifttypeiafsnit"/>
    <w:uiPriority w:val="33"/>
    <w:rsid w:val="00922938"/>
    <w:rPr>
      <w:b/>
      <w:bCs/>
      <w:smallCaps/>
      <w:spacing w:val="5"/>
    </w:rPr>
  </w:style>
  <w:style w:type="paragraph" w:styleId="Listeafsnit">
    <w:name w:val="List Paragraph"/>
    <w:basedOn w:val="Normal"/>
    <w:uiPriority w:val="34"/>
    <w:rsid w:val="00922938"/>
    <w:pPr>
      <w:ind w:left="720"/>
      <w:contextualSpacing/>
    </w:pPr>
    <w:rPr>
      <w:rFonts w:ascii="Times New Roman" w:hAnsi="Times New Roman"/>
    </w:rPr>
  </w:style>
  <w:style w:type="table" w:styleId="Tabel-Gitter">
    <w:name w:val="Table Grid"/>
    <w:basedOn w:val="Tabel-Normal"/>
    <w:rsid w:val="0020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727DFF"/>
    <w:rPr>
      <w:sz w:val="16"/>
      <w:szCs w:val="16"/>
    </w:rPr>
  </w:style>
  <w:style w:type="paragraph" w:styleId="Kommentartekst">
    <w:name w:val="annotation text"/>
    <w:basedOn w:val="Normal"/>
    <w:link w:val="KommentartekstTegn"/>
    <w:uiPriority w:val="99"/>
    <w:unhideWhenUsed/>
    <w:rsid w:val="00727DFF"/>
    <w:rPr>
      <w:sz w:val="20"/>
      <w:szCs w:val="20"/>
    </w:rPr>
  </w:style>
  <w:style w:type="character" w:customStyle="1" w:styleId="KommentartekstTegn">
    <w:name w:val="Kommentartekst Tegn"/>
    <w:basedOn w:val="Standardskrifttypeiafsnit"/>
    <w:link w:val="Kommentartekst"/>
    <w:uiPriority w:val="99"/>
    <w:rsid w:val="00727DFF"/>
    <w:rPr>
      <w:sz w:val="20"/>
      <w:szCs w:val="20"/>
    </w:rPr>
  </w:style>
  <w:style w:type="paragraph" w:styleId="Kommentaremne">
    <w:name w:val="annotation subject"/>
    <w:basedOn w:val="Kommentartekst"/>
    <w:next w:val="Kommentartekst"/>
    <w:link w:val="KommentaremneTegn"/>
    <w:uiPriority w:val="99"/>
    <w:semiHidden/>
    <w:unhideWhenUsed/>
    <w:rsid w:val="00727DFF"/>
    <w:rPr>
      <w:b/>
      <w:bCs/>
    </w:rPr>
  </w:style>
  <w:style w:type="character" w:customStyle="1" w:styleId="KommentaremneTegn">
    <w:name w:val="Kommentaremne Tegn"/>
    <w:basedOn w:val="KommentartekstTegn"/>
    <w:link w:val="Kommentaremne"/>
    <w:uiPriority w:val="99"/>
    <w:semiHidden/>
    <w:rsid w:val="00727DFF"/>
    <w:rPr>
      <w:b/>
      <w:bCs/>
      <w:sz w:val="20"/>
      <w:szCs w:val="20"/>
    </w:rPr>
  </w:style>
  <w:style w:type="paragraph" w:styleId="Markeringsbobletekst">
    <w:name w:val="Balloon Text"/>
    <w:basedOn w:val="Normal"/>
    <w:link w:val="MarkeringsbobletekstTegn"/>
    <w:uiPriority w:val="99"/>
    <w:semiHidden/>
    <w:unhideWhenUsed/>
    <w:rsid w:val="00727DFF"/>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7DFF"/>
    <w:rPr>
      <w:rFonts w:ascii="Tahoma" w:hAnsi="Tahoma" w:cs="Tahoma"/>
      <w:sz w:val="16"/>
      <w:szCs w:val="16"/>
    </w:rPr>
  </w:style>
  <w:style w:type="paragraph" w:styleId="Brdtekst">
    <w:name w:val="Body Text"/>
    <w:basedOn w:val="Normal"/>
    <w:link w:val="BrdtekstTegn"/>
    <w:uiPriority w:val="99"/>
    <w:semiHidden/>
    <w:unhideWhenUsed/>
    <w:rsid w:val="00F23110"/>
    <w:pPr>
      <w:spacing w:after="120" w:line="280" w:lineRule="atLeast"/>
    </w:pPr>
    <w:rPr>
      <w:rFonts w:ascii="Verdana" w:eastAsia="Times New Roman" w:hAnsi="Verdana" w:cs="Times New Roman"/>
      <w:sz w:val="18"/>
      <w:szCs w:val="18"/>
    </w:rPr>
  </w:style>
  <w:style w:type="character" w:customStyle="1" w:styleId="BrdtekstTegn">
    <w:name w:val="Brødtekst Tegn"/>
    <w:basedOn w:val="Standardskrifttypeiafsnit"/>
    <w:link w:val="Brdtekst"/>
    <w:uiPriority w:val="99"/>
    <w:semiHidden/>
    <w:rsid w:val="00F23110"/>
    <w:rPr>
      <w:rFonts w:ascii="Verdana" w:eastAsia="Times New Roman" w:hAnsi="Verdana" w:cs="Times New Roman"/>
      <w:sz w:val="18"/>
      <w:szCs w:val="18"/>
    </w:rPr>
  </w:style>
  <w:style w:type="character" w:customStyle="1" w:styleId="Overskrift8Tegn">
    <w:name w:val="Overskrift 8 Tegn"/>
    <w:aliases w:val="Overskrift 8 Rammeaftale 2 Tegn"/>
    <w:basedOn w:val="Standardskrifttypeiafsnit"/>
    <w:link w:val="Overskrift8"/>
    <w:rsid w:val="0005723F"/>
    <w:rPr>
      <w:rFonts w:ascii="Arial" w:eastAsia="Times New Roman" w:hAnsi="Arial" w:cs="Arial"/>
      <w:b/>
      <w:bCs/>
      <w:sz w:val="44"/>
      <w:szCs w:val="20"/>
      <w:lang w:eastAsia="da-DK"/>
    </w:rPr>
  </w:style>
  <w:style w:type="paragraph" w:customStyle="1" w:styleId="Normaludenindryk">
    <w:name w:val="Normal uden indryk"/>
    <w:basedOn w:val="Normal"/>
    <w:link w:val="NormaludenindrykTegn"/>
    <w:rsid w:val="0005723F"/>
    <w:pPr>
      <w:spacing w:after="0"/>
    </w:pPr>
    <w:rPr>
      <w:rFonts w:ascii="Arial" w:eastAsia="Times New Roman" w:hAnsi="Arial" w:cs="Times New Roman"/>
      <w:sz w:val="20"/>
      <w:szCs w:val="24"/>
      <w:lang w:eastAsia="da-DK"/>
    </w:rPr>
  </w:style>
  <w:style w:type="character" w:customStyle="1" w:styleId="NormaludenindrykTegn">
    <w:name w:val="Normal uden indryk Tegn"/>
    <w:link w:val="Normaludenindryk"/>
    <w:locked/>
    <w:rsid w:val="0005723F"/>
    <w:rPr>
      <w:rFonts w:ascii="Arial" w:eastAsia="Times New Roman" w:hAnsi="Arial" w:cs="Times New Roman"/>
      <w:sz w:val="20"/>
      <w:szCs w:val="24"/>
      <w:lang w:eastAsia="da-DK"/>
    </w:rPr>
  </w:style>
  <w:style w:type="paragraph" w:customStyle="1" w:styleId="nummer">
    <w:name w:val="nummer"/>
    <w:basedOn w:val="Normal"/>
    <w:rsid w:val="0005723F"/>
    <w:pPr>
      <w:spacing w:after="0"/>
      <w:ind w:left="200" w:hanging="200"/>
    </w:pPr>
    <w:rPr>
      <w:rFonts w:ascii="Tahoma" w:eastAsia="Times New Roman" w:hAnsi="Tahoma" w:cs="Tahoma"/>
      <w:color w:val="000000"/>
      <w:szCs w:val="24"/>
      <w:lang w:eastAsia="da-DK"/>
    </w:rPr>
  </w:style>
  <w:style w:type="paragraph" w:styleId="NormalWeb">
    <w:name w:val="Normal (Web)"/>
    <w:basedOn w:val="Normal"/>
    <w:link w:val="NormalWebTegn"/>
    <w:uiPriority w:val="99"/>
    <w:rsid w:val="00D711D3"/>
    <w:pPr>
      <w:spacing w:after="0" w:line="280" w:lineRule="atLeast"/>
    </w:pPr>
    <w:rPr>
      <w:rFonts w:ascii="Times New Roman" w:eastAsia="Times" w:hAnsi="Times New Roman" w:cs="Times New Roman"/>
      <w:szCs w:val="24"/>
    </w:rPr>
  </w:style>
  <w:style w:type="character" w:customStyle="1" w:styleId="NormalWebTegn">
    <w:name w:val="Normal (Web) Tegn"/>
    <w:basedOn w:val="Standardskrifttypeiafsnit"/>
    <w:link w:val="NormalWeb"/>
    <w:uiPriority w:val="99"/>
    <w:locked/>
    <w:rsid w:val="00D711D3"/>
    <w:rPr>
      <w:rFonts w:ascii="Times New Roman" w:eastAsia="Times" w:hAnsi="Times New Roman" w:cs="Times New Roman"/>
      <w:sz w:val="24"/>
      <w:szCs w:val="24"/>
    </w:rPr>
  </w:style>
  <w:style w:type="character" w:styleId="Hyperlink">
    <w:name w:val="Hyperlink"/>
    <w:basedOn w:val="Standardskrifttypeiafsnit"/>
    <w:uiPriority w:val="99"/>
    <w:unhideWhenUsed/>
    <w:rsid w:val="00DA57DE"/>
    <w:rPr>
      <w:color w:val="0000FF" w:themeColor="hyperlink"/>
      <w:u w:val="single"/>
    </w:rPr>
  </w:style>
  <w:style w:type="paragraph" w:styleId="Sidehoved">
    <w:name w:val="header"/>
    <w:basedOn w:val="Normal"/>
    <w:link w:val="SidehovedTegn"/>
    <w:uiPriority w:val="99"/>
    <w:unhideWhenUsed/>
    <w:rsid w:val="00DA57DE"/>
    <w:pPr>
      <w:tabs>
        <w:tab w:val="center" w:pos="4819"/>
        <w:tab w:val="right" w:pos="9638"/>
      </w:tabs>
      <w:spacing w:after="0"/>
    </w:pPr>
  </w:style>
  <w:style w:type="character" w:customStyle="1" w:styleId="SidehovedTegn">
    <w:name w:val="Sidehoved Tegn"/>
    <w:basedOn w:val="Standardskrifttypeiafsnit"/>
    <w:link w:val="Sidehoved"/>
    <w:uiPriority w:val="99"/>
    <w:rsid w:val="00DA57DE"/>
  </w:style>
  <w:style w:type="paragraph" w:styleId="Sidefod">
    <w:name w:val="footer"/>
    <w:basedOn w:val="Normal"/>
    <w:link w:val="SidefodTegn"/>
    <w:uiPriority w:val="99"/>
    <w:unhideWhenUsed/>
    <w:rsid w:val="00DA57DE"/>
    <w:pPr>
      <w:tabs>
        <w:tab w:val="center" w:pos="4819"/>
        <w:tab w:val="right" w:pos="9638"/>
      </w:tabs>
      <w:spacing w:after="0"/>
    </w:pPr>
  </w:style>
  <w:style w:type="character" w:customStyle="1" w:styleId="SidefodTegn">
    <w:name w:val="Sidefod Tegn"/>
    <w:basedOn w:val="Standardskrifttypeiafsnit"/>
    <w:link w:val="Sidefod"/>
    <w:uiPriority w:val="99"/>
    <w:rsid w:val="00DA57DE"/>
  </w:style>
  <w:style w:type="paragraph" w:styleId="Overskrift">
    <w:name w:val="TOC Heading"/>
    <w:basedOn w:val="Overskrift1"/>
    <w:next w:val="Normal"/>
    <w:uiPriority w:val="39"/>
    <w:unhideWhenUsed/>
    <w:qFormat/>
    <w:rsid w:val="003B512C"/>
    <w:pPr>
      <w:outlineLvl w:val="9"/>
    </w:pPr>
    <w:rPr>
      <w:rFonts w:asciiTheme="majorHAnsi" w:hAnsiTheme="majorHAnsi"/>
      <w:lang w:eastAsia="da-DK"/>
    </w:rPr>
  </w:style>
  <w:style w:type="paragraph" w:styleId="Indholdsfortegnelse1">
    <w:name w:val="toc 1"/>
    <w:basedOn w:val="Normal"/>
    <w:next w:val="Normal"/>
    <w:autoRedefine/>
    <w:uiPriority w:val="39"/>
    <w:unhideWhenUsed/>
    <w:rsid w:val="0087631D"/>
    <w:pPr>
      <w:spacing w:after="0"/>
    </w:pPr>
    <w:rPr>
      <w:b/>
      <w:bCs/>
      <w:szCs w:val="24"/>
    </w:rPr>
  </w:style>
  <w:style w:type="paragraph" w:styleId="Indholdsfortegnelse2">
    <w:name w:val="toc 2"/>
    <w:basedOn w:val="Normal"/>
    <w:next w:val="Normal"/>
    <w:autoRedefine/>
    <w:uiPriority w:val="39"/>
    <w:unhideWhenUsed/>
    <w:rsid w:val="0087631D"/>
    <w:pPr>
      <w:spacing w:after="0"/>
      <w:ind w:left="284"/>
    </w:pPr>
    <w:rPr>
      <w:rFonts w:cstheme="minorHAnsi"/>
      <w:bCs/>
      <w:szCs w:val="20"/>
    </w:rPr>
  </w:style>
  <w:style w:type="character" w:customStyle="1" w:styleId="IngenafstandTegn">
    <w:name w:val="Ingen afstand Tegn"/>
    <w:aliases w:val="Overskrift 4.0 Tegn"/>
    <w:basedOn w:val="Standardskrifttypeiafsnit"/>
    <w:link w:val="Ingenafstand"/>
    <w:uiPriority w:val="1"/>
    <w:rsid w:val="00973648"/>
    <w:rPr>
      <w:rFonts w:ascii="Nirmala UI" w:hAnsi="Nirmala UI"/>
      <w:b/>
      <w:i/>
      <w:sz w:val="24"/>
    </w:rPr>
  </w:style>
  <w:style w:type="character" w:customStyle="1" w:styleId="Overskrift9Tegn">
    <w:name w:val="Overskrift 9 Tegn"/>
    <w:basedOn w:val="Standardskrifttypeiafsnit"/>
    <w:link w:val="Overskrift9"/>
    <w:uiPriority w:val="9"/>
    <w:semiHidden/>
    <w:rsid w:val="00D15EE2"/>
    <w:rPr>
      <w:rFonts w:asciiTheme="majorHAnsi" w:eastAsiaTheme="majorEastAsia" w:hAnsiTheme="majorHAnsi" w:cstheme="majorBidi"/>
      <w:i/>
      <w:iCs/>
      <w:color w:val="404040" w:themeColor="text1" w:themeTint="BF"/>
      <w:sz w:val="20"/>
      <w:szCs w:val="20"/>
    </w:rPr>
  </w:style>
  <w:style w:type="paragraph" w:styleId="Indholdsfortegnelse3">
    <w:name w:val="toc 3"/>
    <w:basedOn w:val="Normal"/>
    <w:next w:val="Normal"/>
    <w:autoRedefine/>
    <w:uiPriority w:val="39"/>
    <w:unhideWhenUsed/>
    <w:rsid w:val="00442E4A"/>
    <w:pPr>
      <w:spacing w:after="0"/>
    </w:pPr>
    <w:rPr>
      <w:rFonts w:cstheme="minorHAnsi"/>
      <w:b/>
      <w:szCs w:val="20"/>
    </w:rPr>
  </w:style>
  <w:style w:type="paragraph" w:styleId="Indholdsfortegnelse4">
    <w:name w:val="toc 4"/>
    <w:basedOn w:val="Normal"/>
    <w:next w:val="Normal"/>
    <w:autoRedefine/>
    <w:uiPriority w:val="39"/>
    <w:unhideWhenUsed/>
    <w:rsid w:val="00316E0B"/>
    <w:pPr>
      <w:spacing w:after="0"/>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7631D"/>
    <w:pPr>
      <w:spacing w:after="0"/>
      <w:ind w:left="284"/>
    </w:pPr>
    <w:rPr>
      <w:rFonts w:cstheme="minorHAnsi"/>
      <w:szCs w:val="20"/>
    </w:rPr>
  </w:style>
  <w:style w:type="paragraph" w:styleId="Indholdsfortegnelse6">
    <w:name w:val="toc 6"/>
    <w:basedOn w:val="Normal"/>
    <w:next w:val="Normal"/>
    <w:autoRedefine/>
    <w:uiPriority w:val="39"/>
    <w:unhideWhenUsed/>
    <w:rsid w:val="0087631D"/>
    <w:pPr>
      <w:spacing w:after="0"/>
      <w:ind w:left="567"/>
    </w:pPr>
    <w:rPr>
      <w:rFonts w:cstheme="minorHAnsi"/>
      <w:szCs w:val="20"/>
    </w:rPr>
  </w:style>
  <w:style w:type="paragraph" w:styleId="Indholdsfortegnelse7">
    <w:name w:val="toc 7"/>
    <w:basedOn w:val="Normal"/>
    <w:next w:val="Normal"/>
    <w:autoRedefine/>
    <w:uiPriority w:val="39"/>
    <w:unhideWhenUsed/>
    <w:rsid w:val="00442E4A"/>
    <w:pPr>
      <w:spacing w:after="0"/>
    </w:pPr>
    <w:rPr>
      <w:rFonts w:cstheme="minorHAnsi"/>
      <w:szCs w:val="20"/>
    </w:rPr>
  </w:style>
  <w:style w:type="paragraph" w:styleId="Indholdsfortegnelse8">
    <w:name w:val="toc 8"/>
    <w:basedOn w:val="Normal"/>
    <w:next w:val="Normal"/>
    <w:autoRedefine/>
    <w:uiPriority w:val="39"/>
    <w:unhideWhenUsed/>
    <w:rsid w:val="00316E0B"/>
    <w:pPr>
      <w:spacing w:after="0"/>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316E0B"/>
    <w:pPr>
      <w:spacing w:after="0"/>
      <w:ind w:left="1680"/>
    </w:pPr>
    <w:rPr>
      <w:rFonts w:asciiTheme="minorHAnsi" w:hAnsiTheme="minorHAnsi" w:cstheme="minorHAnsi"/>
      <w:sz w:val="20"/>
      <w:szCs w:val="20"/>
    </w:rPr>
  </w:style>
  <w:style w:type="paragraph" w:styleId="Korrektur">
    <w:name w:val="Revision"/>
    <w:hidden/>
    <w:uiPriority w:val="99"/>
    <w:semiHidden/>
    <w:rsid w:val="00143688"/>
    <w:pPr>
      <w:spacing w:after="0" w:line="240" w:lineRule="auto"/>
    </w:pPr>
  </w:style>
  <w:style w:type="character" w:customStyle="1" w:styleId="Overskrift5Tegn">
    <w:name w:val="Overskrift 5 Tegn"/>
    <w:basedOn w:val="Standardskrifttypeiafsnit"/>
    <w:link w:val="Overskrift5"/>
    <w:uiPriority w:val="9"/>
    <w:rsid w:val="00402BC3"/>
    <w:rPr>
      <w:rFonts w:ascii="Nirmala UI" w:eastAsia="Malgun Gothic Semilight" w:hAnsi="Nirmala UI" w:cstheme="majorBidi"/>
      <w:b/>
      <w:i/>
      <w:color w:val="000000" w:themeColor="text1"/>
      <w:sz w:val="24"/>
    </w:rPr>
  </w:style>
  <w:style w:type="character" w:customStyle="1" w:styleId="Overskrift6Tegn">
    <w:name w:val="Overskrift 6 Tegn"/>
    <w:basedOn w:val="Standardskrifttypeiafsnit"/>
    <w:link w:val="Overskrift6"/>
    <w:uiPriority w:val="9"/>
    <w:rsid w:val="00ED0EE5"/>
    <w:rPr>
      <w:rFonts w:ascii="Nirmala UI" w:eastAsiaTheme="majorEastAsia" w:hAnsi="Nirmala UI" w:cstheme="majorBidi"/>
      <w:i/>
      <w:color w:val="000000" w:themeColor="text1"/>
      <w:sz w:val="24"/>
      <w:u w:val="single"/>
    </w:rPr>
  </w:style>
  <w:style w:type="character" w:customStyle="1" w:styleId="Overskrift7Tegn">
    <w:name w:val="Overskrift 7 Tegn"/>
    <w:basedOn w:val="Standardskrifttypeiafsnit"/>
    <w:link w:val="Overskrift7"/>
    <w:uiPriority w:val="9"/>
    <w:rsid w:val="00C87AD0"/>
    <w:rPr>
      <w:rFonts w:ascii="Nirmala UI" w:eastAsiaTheme="majorEastAsia" w:hAnsi="Nirmala UI" w:cstheme="majorBidi"/>
      <w:b/>
      <w:iCs/>
      <w:color w:val="000000" w:themeColor="text1"/>
      <w:sz w:val="28"/>
    </w:rPr>
  </w:style>
  <w:style w:type="character" w:styleId="Pladsholdertekst">
    <w:name w:val="Placeholder Text"/>
    <w:basedOn w:val="Standardskrifttypeiafsnit"/>
    <w:uiPriority w:val="99"/>
    <w:semiHidden/>
    <w:rsid w:val="00986343"/>
    <w:rPr>
      <w:color w:val="808080"/>
    </w:rPr>
  </w:style>
  <w:style w:type="character" w:customStyle="1" w:styleId="UnresolvedMention">
    <w:name w:val="Unresolved Mention"/>
    <w:basedOn w:val="Standardskrifttypeiafsnit"/>
    <w:uiPriority w:val="99"/>
    <w:semiHidden/>
    <w:unhideWhenUsed/>
    <w:rsid w:val="005E0965"/>
    <w:rPr>
      <w:color w:val="808080"/>
      <w:shd w:val="clear" w:color="auto" w:fill="E6E6E6"/>
    </w:rPr>
  </w:style>
  <w:style w:type="character" w:styleId="BesgtLink">
    <w:name w:val="FollowedHyperlink"/>
    <w:basedOn w:val="Standardskrifttypeiafsnit"/>
    <w:uiPriority w:val="99"/>
    <w:semiHidden/>
    <w:unhideWhenUsed/>
    <w:rsid w:val="0056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2355">
      <w:bodyDiv w:val="1"/>
      <w:marLeft w:val="0"/>
      <w:marRight w:val="0"/>
      <w:marTop w:val="0"/>
      <w:marBottom w:val="0"/>
      <w:divBdr>
        <w:top w:val="none" w:sz="0" w:space="0" w:color="auto"/>
        <w:left w:val="none" w:sz="0" w:space="0" w:color="auto"/>
        <w:bottom w:val="none" w:sz="0" w:space="0" w:color="auto"/>
        <w:right w:val="none" w:sz="0" w:space="0" w:color="auto"/>
      </w:divBdr>
    </w:div>
    <w:div w:id="623582428">
      <w:bodyDiv w:val="1"/>
      <w:marLeft w:val="0"/>
      <w:marRight w:val="0"/>
      <w:marTop w:val="0"/>
      <w:marBottom w:val="0"/>
      <w:divBdr>
        <w:top w:val="none" w:sz="0" w:space="0" w:color="auto"/>
        <w:left w:val="none" w:sz="0" w:space="0" w:color="auto"/>
        <w:bottom w:val="none" w:sz="0" w:space="0" w:color="auto"/>
        <w:right w:val="none" w:sz="0" w:space="0" w:color="auto"/>
      </w:divBdr>
    </w:div>
    <w:div w:id="718893669">
      <w:bodyDiv w:val="1"/>
      <w:marLeft w:val="0"/>
      <w:marRight w:val="0"/>
      <w:marTop w:val="0"/>
      <w:marBottom w:val="0"/>
      <w:divBdr>
        <w:top w:val="none" w:sz="0" w:space="0" w:color="auto"/>
        <w:left w:val="none" w:sz="0" w:space="0" w:color="auto"/>
        <w:bottom w:val="none" w:sz="0" w:space="0" w:color="auto"/>
        <w:right w:val="none" w:sz="0" w:space="0" w:color="auto"/>
      </w:divBdr>
    </w:div>
    <w:div w:id="1542549405">
      <w:bodyDiv w:val="1"/>
      <w:marLeft w:val="0"/>
      <w:marRight w:val="0"/>
      <w:marTop w:val="0"/>
      <w:marBottom w:val="0"/>
      <w:divBdr>
        <w:top w:val="none" w:sz="0" w:space="0" w:color="auto"/>
        <w:left w:val="none" w:sz="0" w:space="0" w:color="auto"/>
        <w:bottom w:val="none" w:sz="0" w:space="0" w:color="auto"/>
        <w:right w:val="none" w:sz="0" w:space="0" w:color="auto"/>
      </w:divBdr>
    </w:div>
    <w:div w:id="1552770252">
      <w:bodyDiv w:val="1"/>
      <w:marLeft w:val="0"/>
      <w:marRight w:val="0"/>
      <w:marTop w:val="0"/>
      <w:marBottom w:val="0"/>
      <w:divBdr>
        <w:top w:val="none" w:sz="0" w:space="0" w:color="auto"/>
        <w:left w:val="none" w:sz="0" w:space="0" w:color="auto"/>
        <w:bottom w:val="none" w:sz="0" w:space="0" w:color="auto"/>
        <w:right w:val="none" w:sz="0" w:space="0" w:color="auto"/>
      </w:divBdr>
    </w:div>
    <w:div w:id="1771900091">
      <w:bodyDiv w:val="1"/>
      <w:marLeft w:val="0"/>
      <w:marRight w:val="0"/>
      <w:marTop w:val="0"/>
      <w:marBottom w:val="0"/>
      <w:divBdr>
        <w:top w:val="none" w:sz="0" w:space="0" w:color="auto"/>
        <w:left w:val="none" w:sz="0" w:space="0" w:color="auto"/>
        <w:bottom w:val="none" w:sz="0" w:space="0" w:color="auto"/>
        <w:right w:val="none" w:sz="0" w:space="0" w:color="auto"/>
      </w:divBdr>
    </w:div>
    <w:div w:id="1950426721">
      <w:bodyDiv w:val="1"/>
      <w:marLeft w:val="0"/>
      <w:marRight w:val="0"/>
      <w:marTop w:val="0"/>
      <w:marBottom w:val="0"/>
      <w:divBdr>
        <w:top w:val="none" w:sz="0" w:space="0" w:color="auto"/>
        <w:left w:val="none" w:sz="0" w:space="0" w:color="auto"/>
        <w:bottom w:val="none" w:sz="0" w:space="0" w:color="auto"/>
        <w:right w:val="none" w:sz="0" w:space="0" w:color="auto"/>
      </w:divBdr>
    </w:div>
    <w:div w:id="2101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st.dk/offentlig-konkurrence/udbud/udbudsregler/esp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spsc.gs1.d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F10A-8932-40C4-AFC3-72BC0947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11280</Words>
  <Characters>68812</Characters>
  <Application>Microsoft Office Word</Application>
  <DocSecurity>0</DocSecurity>
  <Lines>573</Lines>
  <Paragraphs>159</Paragraphs>
  <ScaleCrop>false</ScaleCrop>
  <HeadingPairs>
    <vt:vector size="2" baseType="variant">
      <vt:variant>
        <vt:lpstr>Titel</vt:lpstr>
      </vt:variant>
      <vt:variant>
        <vt:i4>1</vt:i4>
      </vt:variant>
    </vt:vector>
  </HeadingPairs>
  <TitlesOfParts>
    <vt:vector size="1" baseType="lpstr">
      <vt:lpstr/>
    </vt:vector>
  </TitlesOfParts>
  <Company>Odense Kommune</Company>
  <LinksUpToDate>false</LinksUpToDate>
  <CharactersWithSpaces>79933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Stark Lønsmann</dc:creator>
  <cp:lastModifiedBy>Vækild Ditte Munk. DIJ1</cp:lastModifiedBy>
  <cp:revision>11</cp:revision>
  <cp:lastPrinted>2016-02-16T13:46:00Z</cp:lastPrinted>
  <dcterms:created xsi:type="dcterms:W3CDTF">2018-11-13T13:54:00Z</dcterms:created>
  <dcterms:modified xsi:type="dcterms:W3CDTF">2018-11-14T11:19:00Z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{C56BF7B6-C7FB-4E45-BBD1-8797CCC9BBFF}</vt:lpwstr>
  </property>
  <property fmtid="{D5CDD505-2E9C-101B-9397-08002B2CF9AE}" pid="3" name="Omfang" linkTarget="Højreklik_Opdater">
    <vt:lpwstr>Udbuddet vedrører indkøb og levering af [indsæt generel beskrivelse af de omfattede produkter og varegrupper] til ordregiver..Undtaget fra udbuddet er [anfør de varegrupper, som er undtaget fra udbuddet], da disse er omfattet af andre aftaler. (Kun såfre</vt:lpwstr>
  </property>
</Properties>
</file>